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2AD67" w14:textId="77777777" w:rsidR="00FB6E1B" w:rsidRPr="00525BB1" w:rsidRDefault="00FB6E1B" w:rsidP="00FB6E1B">
      <w:pPr>
        <w:pStyle w:val="Heading2"/>
        <w:spacing w:before="0" w:after="0" w:line="240" w:lineRule="auto"/>
        <w:rPr>
          <w:rFonts w:ascii="Times New Roman" w:hAnsi="Times New Roman"/>
          <w:lang w:val="sr-Cyrl-CS"/>
        </w:rPr>
      </w:pPr>
      <w:bookmarkStart w:id="0" w:name="_Hlk227912573"/>
      <w:r w:rsidRPr="00DE005E">
        <w:rPr>
          <w:rFonts w:ascii="Times New Roman" w:hAnsi="Times New Roman"/>
          <w:noProof/>
        </w:rPr>
        <w:drawing>
          <wp:inline distT="0" distB="0" distL="0" distR="0" wp14:anchorId="41525D1A" wp14:editId="0FCA84B1">
            <wp:extent cx="1226820" cy="609600"/>
            <wp:effectExtent l="0" t="0" r="0" b="0"/>
            <wp:docPr id="1890845501" name="Picture 1890845501"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7EC3069B"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1AE15F5F"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53148B1D"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5629BBF0" w14:textId="30BA9871"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002065850/1</w:t>
      </w:r>
      <w:r>
        <w:rPr>
          <w:rFonts w:ascii="Times New Roman" w:hAnsi="Times New Roman"/>
          <w:sz w:val="26"/>
          <w:szCs w:val="26"/>
          <w:lang w:val="en-US"/>
        </w:rPr>
        <w:t>5</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1A1BCF51"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37ED03D5"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1AB8DF11"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6874A7F1" w14:textId="77777777" w:rsidR="00EC500B" w:rsidRPr="00E65252" w:rsidRDefault="00EC500B" w:rsidP="00EC500B">
      <w:pPr>
        <w:spacing w:after="0" w:line="240" w:lineRule="auto"/>
        <w:rPr>
          <w:rFonts w:ascii="Times New Roman" w:hAnsi="Times New Roman"/>
          <w:sz w:val="24"/>
          <w:szCs w:val="24"/>
        </w:rPr>
      </w:pPr>
    </w:p>
    <w:p w14:paraId="5E5BB39F" w14:textId="77777777" w:rsidR="00EC500B" w:rsidRPr="00E65252" w:rsidRDefault="00EC500B" w:rsidP="00EC500B">
      <w:pPr>
        <w:spacing w:after="0" w:line="240" w:lineRule="auto"/>
        <w:rPr>
          <w:rFonts w:ascii="Times New Roman" w:hAnsi="Times New Roman"/>
          <w:sz w:val="24"/>
          <w:szCs w:val="24"/>
        </w:rPr>
      </w:pPr>
    </w:p>
    <w:p w14:paraId="7F06CA40" w14:textId="1183912D" w:rsidR="00EC500B" w:rsidRPr="00E65252" w:rsidRDefault="00EC500B" w:rsidP="00EC500B">
      <w:pPr>
        <w:tabs>
          <w:tab w:val="left" w:pos="6570"/>
        </w:tabs>
        <w:spacing w:after="0" w:line="240" w:lineRule="auto"/>
        <w:ind w:firstLine="720"/>
        <w:rPr>
          <w:rFonts w:ascii="Times New Roman" w:hAnsi="Times New Roman"/>
          <w:sz w:val="24"/>
          <w:szCs w:val="24"/>
          <w:lang w:val="sr-Cyrl-CS"/>
        </w:rPr>
      </w:pPr>
      <w:r w:rsidRPr="00E65252">
        <w:rPr>
          <w:rFonts w:ascii="Times New Roman" w:hAnsi="Times New Roman"/>
          <w:sz w:val="24"/>
          <w:szCs w:val="24"/>
          <w:lang w:val="sr-Cyrl-CS"/>
        </w:rPr>
        <w:t>На основу члана 1</w:t>
      </w:r>
      <w:r>
        <w:rPr>
          <w:rFonts w:ascii="Times New Roman" w:hAnsi="Times New Roman"/>
          <w:sz w:val="24"/>
          <w:szCs w:val="24"/>
          <w:lang w:val="sr-Cyrl-CS"/>
        </w:rPr>
        <w:t>67</w:t>
      </w:r>
      <w:r w:rsidRPr="00E65252">
        <w:rPr>
          <w:rFonts w:ascii="Times New Roman" w:hAnsi="Times New Roman"/>
          <w:sz w:val="24"/>
          <w:szCs w:val="24"/>
          <w:lang w:val="sr-Cyrl-CS"/>
        </w:rPr>
        <w:t>.став</w:t>
      </w:r>
      <w:r w:rsidRPr="00E65252">
        <w:rPr>
          <w:rFonts w:ascii="Times New Roman" w:hAnsi="Times New Roman"/>
          <w:sz w:val="24"/>
          <w:szCs w:val="24"/>
          <w:lang w:val="en-US"/>
        </w:rPr>
        <w:t>.</w:t>
      </w:r>
      <w:r>
        <w:rPr>
          <w:rFonts w:ascii="Times New Roman" w:hAnsi="Times New Roman"/>
          <w:sz w:val="24"/>
          <w:szCs w:val="24"/>
        </w:rPr>
        <w:t>2</w:t>
      </w:r>
      <w:r w:rsidRPr="00E65252">
        <w:rPr>
          <w:rFonts w:ascii="Times New Roman" w:hAnsi="Times New Roman"/>
          <w:sz w:val="24"/>
          <w:szCs w:val="24"/>
          <w:lang w:val="en-US"/>
        </w:rPr>
        <w:t xml:space="preserve">) </w:t>
      </w:r>
      <w:r w:rsidRPr="00E65252">
        <w:rPr>
          <w:rFonts w:ascii="Times New Roman" w:hAnsi="Times New Roman"/>
          <w:sz w:val="24"/>
          <w:szCs w:val="24"/>
          <w:lang w:val="sr-Cyrl-CS"/>
        </w:rPr>
        <w:t>Закона о општем управном поступку („Службени гласник Републике Србије“, број: 18/2016, 95/18</w:t>
      </w:r>
      <w:r w:rsidRPr="00E65252">
        <w:rPr>
          <w:rFonts w:ascii="Times New Roman" w:hAnsi="Times New Roman"/>
          <w:sz w:val="24"/>
          <w:szCs w:val="24"/>
          <w:lang w:val="en-US"/>
        </w:rPr>
        <w:t>-</w:t>
      </w:r>
      <w:r w:rsidRPr="00E65252">
        <w:rPr>
          <w:rFonts w:ascii="Times New Roman" w:hAnsi="Times New Roman"/>
          <w:sz w:val="24"/>
          <w:szCs w:val="24"/>
        </w:rPr>
        <w:t>аутентично тумачење и 2/23-одлука УС</w:t>
      </w:r>
      <w:r w:rsidRPr="00E65252">
        <w:rPr>
          <w:rFonts w:ascii="Times New Roman" w:hAnsi="Times New Roman"/>
          <w:sz w:val="24"/>
          <w:szCs w:val="24"/>
          <w:lang w:val="sr-Cyrl-CS"/>
        </w:rPr>
        <w:t>), чл.46.ст.1.тач.5. Закона о локалној самоуправи („Службени гласник РС“, број:</w:t>
      </w:r>
      <w:r>
        <w:rPr>
          <w:rFonts w:ascii="Times New Roman" w:hAnsi="Times New Roman"/>
          <w:sz w:val="24"/>
          <w:szCs w:val="24"/>
          <w:lang w:val="sr-Cyrl-CS"/>
        </w:rPr>
        <w:t>129/07,</w:t>
      </w:r>
      <w:r w:rsidRPr="00E65252">
        <w:rPr>
          <w:rFonts w:ascii="Times New Roman" w:hAnsi="Times New Roman"/>
          <w:sz w:val="24"/>
          <w:szCs w:val="24"/>
          <w:lang w:val="sr-Cyrl-CS"/>
        </w:rPr>
        <w:t xml:space="preserve"> 83/2014</w:t>
      </w:r>
      <w:r>
        <w:rPr>
          <w:rFonts w:ascii="Times New Roman" w:hAnsi="Times New Roman"/>
          <w:sz w:val="24"/>
          <w:szCs w:val="24"/>
          <w:lang w:val="sr-Cyrl-CS"/>
        </w:rPr>
        <w:t>, 111</w:t>
      </w:r>
      <w:r w:rsidR="00B27B6D">
        <w:rPr>
          <w:rFonts w:ascii="Times New Roman" w:hAnsi="Times New Roman"/>
          <w:sz w:val="24"/>
          <w:szCs w:val="24"/>
          <w:lang w:val="en-US"/>
        </w:rPr>
        <w:t>/21</w:t>
      </w:r>
      <w:r w:rsidRPr="00E65252">
        <w:rPr>
          <w:rFonts w:ascii="Times New Roman" w:hAnsi="Times New Roman"/>
          <w:sz w:val="24"/>
          <w:szCs w:val="24"/>
          <w:lang w:val="sr-Cyrl-CS"/>
        </w:rPr>
        <w:t xml:space="preserve">), </w:t>
      </w:r>
      <w:r>
        <w:rPr>
          <w:rFonts w:ascii="Times New Roman" w:hAnsi="Times New Roman"/>
          <w:sz w:val="24"/>
          <w:szCs w:val="24"/>
          <w:lang w:val="sr-Cyrl-CS"/>
        </w:rPr>
        <w:t>4 и члана 61</w:t>
      </w:r>
      <w:r w:rsidRPr="00E65252">
        <w:rPr>
          <w:rFonts w:ascii="Times New Roman" w:hAnsi="Times New Roman"/>
          <w:sz w:val="24"/>
          <w:szCs w:val="24"/>
        </w:rPr>
        <w:t xml:space="preserve"> </w:t>
      </w:r>
      <w:r w:rsidRPr="00E65252">
        <w:rPr>
          <w:rFonts w:ascii="Times New Roman" w:hAnsi="Times New Roman"/>
          <w:sz w:val="24"/>
          <w:szCs w:val="24"/>
          <w:lang w:val="sr-Cyrl-CS"/>
        </w:rPr>
        <w:t xml:space="preserve">Пословника </w:t>
      </w:r>
      <w:r>
        <w:rPr>
          <w:rFonts w:ascii="Times New Roman" w:hAnsi="Times New Roman"/>
          <w:sz w:val="24"/>
          <w:szCs w:val="24"/>
          <w:lang w:val="sr-Cyrl-CS"/>
        </w:rPr>
        <w:t xml:space="preserve">Градског већа </w:t>
      </w:r>
      <w:r w:rsidRPr="00E65252">
        <w:rPr>
          <w:rFonts w:ascii="Times New Roman" w:hAnsi="Times New Roman"/>
          <w:sz w:val="24"/>
          <w:szCs w:val="24"/>
          <w:lang w:val="sr-Cyrl-CS"/>
        </w:rPr>
        <w:t xml:space="preserve"> града Врања („Сл. гласник града Врања, број: </w:t>
      </w:r>
      <w:r>
        <w:rPr>
          <w:rFonts w:ascii="Times New Roman" w:hAnsi="Times New Roman"/>
          <w:sz w:val="24"/>
          <w:szCs w:val="24"/>
          <w:lang w:val="sr-Cyrl-CS"/>
        </w:rPr>
        <w:t>5/24</w:t>
      </w:r>
      <w:r w:rsidRPr="00E65252">
        <w:rPr>
          <w:rFonts w:ascii="Times New Roman" w:hAnsi="Times New Roman"/>
          <w:sz w:val="24"/>
          <w:szCs w:val="24"/>
          <w:lang w:val="sr-Cyrl-CS"/>
        </w:rPr>
        <w:t xml:space="preserve">), </w:t>
      </w:r>
      <w:r w:rsidRPr="00E65252">
        <w:rPr>
          <w:rFonts w:ascii="Times New Roman" w:hAnsi="Times New Roman"/>
          <w:sz w:val="24"/>
          <w:szCs w:val="24"/>
        </w:rPr>
        <w:t xml:space="preserve">у предмету по </w:t>
      </w:r>
      <w:r>
        <w:rPr>
          <w:rFonts w:ascii="Times New Roman" w:hAnsi="Times New Roman"/>
          <w:sz w:val="24"/>
          <w:szCs w:val="24"/>
        </w:rPr>
        <w:t>приговору</w:t>
      </w:r>
      <w:r w:rsidRPr="00E65252">
        <w:rPr>
          <w:rFonts w:ascii="Times New Roman" w:hAnsi="Times New Roman"/>
          <w:sz w:val="24"/>
          <w:szCs w:val="24"/>
        </w:rPr>
        <w:t xml:space="preserve"> </w:t>
      </w:r>
      <w:r>
        <w:rPr>
          <w:rFonts w:ascii="Times New Roman" w:eastAsia="Times New Roman" w:hAnsi="Times New Roman"/>
          <w:color w:val="000000"/>
          <w:sz w:val="24"/>
        </w:rPr>
        <w:t>ROP-VRE-9916-LOCAPEL-15/2026</w:t>
      </w:r>
      <w:r>
        <w:rPr>
          <w:rFonts w:ascii="Times New Roman" w:eastAsia="Times New Roman" w:hAnsi="Times New Roman"/>
          <w:b/>
          <w:color w:val="000000"/>
          <w:sz w:val="24"/>
        </w:rPr>
        <w:t xml:space="preserve"> </w:t>
      </w:r>
      <w:r>
        <w:rPr>
          <w:rFonts w:ascii="Times New Roman" w:eastAsia="Times New Roman" w:hAnsi="Times New Roman"/>
          <w:color w:val="000000"/>
          <w:sz w:val="24"/>
        </w:rPr>
        <w:t>од 26.02.2026.г</w:t>
      </w:r>
      <w:r>
        <w:rPr>
          <w:rFonts w:ascii="Times New Roman" w:eastAsia="Times New Roman" w:hAnsi="Times New Roman"/>
          <w:i/>
          <w:color w:val="333333"/>
          <w:sz w:val="24"/>
        </w:rPr>
        <w:t xml:space="preserve"> </w:t>
      </w:r>
      <w:r>
        <w:rPr>
          <w:rFonts w:ascii="Times New Roman" w:eastAsia="Times New Roman" w:hAnsi="Times New Roman"/>
          <w:color w:val="00000A"/>
          <w:sz w:val="24"/>
        </w:rPr>
        <w:t xml:space="preserve">инвеститора </w:t>
      </w:r>
      <w:r w:rsidR="00B27B6D">
        <w:rPr>
          <w:rFonts w:ascii="Times New Roman" w:eastAsia="Times New Roman" w:hAnsi="Times New Roman"/>
          <w:color w:val="00000A"/>
          <w:sz w:val="24"/>
        </w:rPr>
        <w:t xml:space="preserve"> </w:t>
      </w:r>
      <w:r>
        <w:rPr>
          <w:rFonts w:ascii="TimesNewRomanPSMT" w:hAnsi="TimesNewRomanPSMT" w:cs="TimesNewRomanPSMT"/>
          <w:sz w:val="24"/>
          <w:szCs w:val="24"/>
        </w:rPr>
        <w:t>Привредно</w:t>
      </w:r>
      <w:r w:rsidR="00B27B6D">
        <w:rPr>
          <w:rFonts w:ascii="TimesNewRomanPSMT" w:hAnsi="TimesNewRomanPSMT" w:cs="TimesNewRomanPSMT"/>
          <w:sz w:val="24"/>
          <w:szCs w:val="24"/>
          <w:lang w:val="sr-Cyrl-RS"/>
        </w:rPr>
        <w:t>г</w:t>
      </w:r>
      <w:r>
        <w:rPr>
          <w:rFonts w:ascii="TimesNewRomanPSMT" w:hAnsi="TimesNewRomanPSMT" w:cs="TimesNewRomanPSMT"/>
          <w:sz w:val="24"/>
          <w:szCs w:val="24"/>
        </w:rPr>
        <w:t xml:space="preserve"> друштв</w:t>
      </w:r>
      <w:r w:rsidR="00B27B6D">
        <w:rPr>
          <w:rFonts w:ascii="TimesNewRomanPSMT" w:hAnsi="TimesNewRomanPSMT" w:cs="TimesNewRomanPSMT"/>
          <w:sz w:val="24"/>
          <w:szCs w:val="24"/>
          <w:lang w:val="sr-Cyrl-RS"/>
        </w:rPr>
        <w:t>а</w:t>
      </w:r>
      <w:r>
        <w:rPr>
          <w:rFonts w:ascii="TimesNewRomanPSMT" w:hAnsi="TimesNewRomanPSMT" w:cs="TimesNewRomanPSMT"/>
          <w:sz w:val="24"/>
          <w:szCs w:val="24"/>
        </w:rPr>
        <w:t xml:space="preserve"> за производњу картонске амбалаже "MINEM-CARGO PACK D.O.O." Врање</w:t>
      </w:r>
      <w:r w:rsidRPr="00E65252">
        <w:rPr>
          <w:rFonts w:ascii="Times New Roman" w:hAnsi="Times New Roman"/>
          <w:sz w:val="24"/>
          <w:szCs w:val="24"/>
        </w:rPr>
        <w:t xml:space="preserve"> </w:t>
      </w:r>
      <w:r>
        <w:rPr>
          <w:rFonts w:ascii="Times New Roman" w:eastAsia="Times New Roman" w:hAnsi="Times New Roman"/>
          <w:color w:val="000000"/>
          <w:sz w:val="24"/>
        </w:rPr>
        <w:t xml:space="preserve">на Закључак </w:t>
      </w:r>
      <w:r>
        <w:rPr>
          <w:rFonts w:ascii="TimesNewRomanPS-BoldMT" w:hAnsi="TimesNewRomanPS-BoldMT" w:cs="TimesNewRomanPS-BoldMT"/>
          <w:bCs/>
          <w:sz w:val="24"/>
          <w:szCs w:val="24"/>
        </w:rPr>
        <w:t>ROP-VRE-9916-LOCAН-14/2025</w:t>
      </w:r>
      <w:r>
        <w:rPr>
          <w:rFonts w:ascii="TimesNewRomanPS-BoldMT" w:hAnsi="TimesNewRomanPS-BoldMT" w:cs="TimesNewRomanPS-BoldMT"/>
          <w:b/>
          <w:bCs/>
          <w:sz w:val="24"/>
          <w:szCs w:val="24"/>
        </w:rPr>
        <w:t xml:space="preserve"> </w:t>
      </w:r>
      <w:r>
        <w:rPr>
          <w:rFonts w:ascii="Times New Roman" w:eastAsia="Times New Roman" w:hAnsi="Times New Roman"/>
          <w:color w:val="000000"/>
          <w:sz w:val="24"/>
        </w:rPr>
        <w:t xml:space="preserve">од 23.02.2026.г </w:t>
      </w:r>
      <w:r w:rsidRPr="00E65252">
        <w:rPr>
          <w:rFonts w:ascii="Times New Roman" w:hAnsi="Times New Roman"/>
          <w:sz w:val="24"/>
          <w:szCs w:val="24"/>
        </w:rPr>
        <w:t>Одељења за урбанизам,</w:t>
      </w:r>
      <w:r w:rsidR="00E324E3">
        <w:rPr>
          <w:rFonts w:ascii="Times New Roman" w:hAnsi="Times New Roman"/>
          <w:sz w:val="24"/>
          <w:szCs w:val="24"/>
          <w:lang w:val="sr-Cyrl-RS"/>
        </w:rPr>
        <w:t xml:space="preserve"> Градско веће</w:t>
      </w:r>
      <w:r w:rsidRPr="00E65252">
        <w:rPr>
          <w:rFonts w:ascii="Times New Roman" w:hAnsi="Times New Roman"/>
          <w:sz w:val="24"/>
          <w:szCs w:val="24"/>
        </w:rPr>
        <w:t xml:space="preserve"> </w:t>
      </w:r>
      <w:r w:rsidRPr="00E65252">
        <w:rPr>
          <w:rFonts w:ascii="Times New Roman" w:hAnsi="Times New Roman"/>
          <w:sz w:val="24"/>
          <w:szCs w:val="24"/>
          <w:lang w:val="sr-Cyrl-CS"/>
        </w:rPr>
        <w:t xml:space="preserve"> донело је</w:t>
      </w:r>
      <w:r w:rsidR="00B27B6D">
        <w:rPr>
          <w:rFonts w:ascii="Times New Roman" w:hAnsi="Times New Roman"/>
          <w:sz w:val="24"/>
          <w:szCs w:val="24"/>
          <w:lang w:val="sr-Cyrl-CS"/>
        </w:rPr>
        <w:t>:</w:t>
      </w:r>
    </w:p>
    <w:p w14:paraId="428A043E" w14:textId="77777777" w:rsidR="00EC500B" w:rsidRPr="00E65252" w:rsidRDefault="00EC500B" w:rsidP="00EC500B">
      <w:pPr>
        <w:tabs>
          <w:tab w:val="left" w:pos="6570"/>
        </w:tabs>
        <w:spacing w:after="0" w:line="240" w:lineRule="auto"/>
        <w:ind w:firstLine="720"/>
        <w:rPr>
          <w:rFonts w:ascii="Times New Roman" w:hAnsi="Times New Roman"/>
          <w:sz w:val="24"/>
          <w:szCs w:val="24"/>
          <w:lang w:val="sr-Cyrl-CS"/>
        </w:rPr>
      </w:pPr>
    </w:p>
    <w:p w14:paraId="43D19644" w14:textId="77777777" w:rsidR="00EC500B" w:rsidRPr="00E65252" w:rsidRDefault="00EC500B" w:rsidP="00EC500B">
      <w:pPr>
        <w:pStyle w:val="NoSpacing"/>
        <w:jc w:val="center"/>
        <w:rPr>
          <w:rFonts w:ascii="Times New Roman" w:hAnsi="Times New Roman"/>
          <w:b/>
          <w:bCs/>
          <w:sz w:val="24"/>
          <w:szCs w:val="24"/>
          <w:lang w:val="sr-Cyrl-CS"/>
        </w:rPr>
      </w:pPr>
      <w:r w:rsidRPr="00E65252">
        <w:rPr>
          <w:rFonts w:ascii="Times New Roman" w:hAnsi="Times New Roman"/>
          <w:b/>
          <w:bCs/>
          <w:sz w:val="24"/>
          <w:szCs w:val="24"/>
          <w:lang w:val="sr-Cyrl-CS"/>
        </w:rPr>
        <w:t>РЕШЕЊЕ</w:t>
      </w:r>
    </w:p>
    <w:p w14:paraId="5A7E7D14" w14:textId="77777777" w:rsidR="00EC500B" w:rsidRPr="00E65252" w:rsidRDefault="00EC500B" w:rsidP="00EC500B">
      <w:pPr>
        <w:tabs>
          <w:tab w:val="left" w:pos="6570"/>
        </w:tabs>
        <w:spacing w:after="0" w:line="240" w:lineRule="auto"/>
        <w:ind w:firstLine="720"/>
        <w:rPr>
          <w:rFonts w:ascii="Times New Roman" w:hAnsi="Times New Roman"/>
          <w:b/>
          <w:sz w:val="24"/>
          <w:szCs w:val="24"/>
          <w:lang w:val="sr-Cyrl-CS"/>
        </w:rPr>
      </w:pPr>
    </w:p>
    <w:p w14:paraId="6D77AF7B" w14:textId="211269C7" w:rsidR="00EC500B" w:rsidRDefault="00EC500B" w:rsidP="00EC500B">
      <w:pPr>
        <w:tabs>
          <w:tab w:val="left" w:pos="6570"/>
        </w:tabs>
        <w:spacing w:after="0" w:line="240" w:lineRule="auto"/>
        <w:ind w:firstLine="720"/>
        <w:rPr>
          <w:rFonts w:ascii="Times New Roman" w:hAnsi="Times New Roman"/>
          <w:sz w:val="24"/>
          <w:szCs w:val="24"/>
          <w:lang w:val="sr-Cyrl-RS"/>
        </w:rPr>
      </w:pPr>
      <w:r w:rsidRPr="00E65252">
        <w:rPr>
          <w:rFonts w:ascii="Times New Roman" w:hAnsi="Times New Roman"/>
          <w:b/>
          <w:sz w:val="24"/>
          <w:szCs w:val="24"/>
          <w:lang w:val="sr-Cyrl-CS"/>
        </w:rPr>
        <w:t xml:space="preserve">УСВАЈА СЕ </w:t>
      </w:r>
      <w:r>
        <w:rPr>
          <w:rFonts w:ascii="Times New Roman" w:hAnsi="Times New Roman"/>
          <w:bCs/>
          <w:sz w:val="24"/>
          <w:szCs w:val="24"/>
        </w:rPr>
        <w:t xml:space="preserve"> приговор </w:t>
      </w:r>
      <w:r w:rsidRPr="00E65252">
        <w:rPr>
          <w:rFonts w:ascii="Times New Roman" w:hAnsi="Times New Roman"/>
          <w:bCs/>
          <w:sz w:val="24"/>
          <w:szCs w:val="24"/>
        </w:rPr>
        <w:t xml:space="preserve"> </w:t>
      </w:r>
      <w:r>
        <w:rPr>
          <w:rFonts w:ascii="Times New Roman" w:eastAsia="Times New Roman" w:hAnsi="Times New Roman"/>
          <w:color w:val="00000A"/>
          <w:sz w:val="24"/>
        </w:rPr>
        <w:t xml:space="preserve">инвеститора </w:t>
      </w:r>
      <w:r>
        <w:rPr>
          <w:rFonts w:ascii="TimesNewRomanPSMT" w:hAnsi="TimesNewRomanPSMT" w:cs="TimesNewRomanPSMT"/>
          <w:sz w:val="24"/>
          <w:szCs w:val="24"/>
        </w:rPr>
        <w:t>Привредно</w:t>
      </w:r>
      <w:r w:rsidR="00B27B6D">
        <w:rPr>
          <w:rFonts w:ascii="TimesNewRomanPSMT" w:hAnsi="TimesNewRomanPSMT" w:cs="TimesNewRomanPSMT"/>
          <w:sz w:val="24"/>
          <w:szCs w:val="24"/>
          <w:lang w:val="sr-Cyrl-RS"/>
        </w:rPr>
        <w:t>г</w:t>
      </w:r>
      <w:r>
        <w:rPr>
          <w:rFonts w:ascii="TimesNewRomanPSMT" w:hAnsi="TimesNewRomanPSMT" w:cs="TimesNewRomanPSMT"/>
          <w:sz w:val="24"/>
          <w:szCs w:val="24"/>
        </w:rPr>
        <w:t xml:space="preserve"> друштв</w:t>
      </w:r>
      <w:r w:rsidR="00B27B6D">
        <w:rPr>
          <w:rFonts w:ascii="TimesNewRomanPSMT" w:hAnsi="TimesNewRomanPSMT" w:cs="TimesNewRomanPSMT"/>
          <w:sz w:val="24"/>
          <w:szCs w:val="24"/>
          <w:lang w:val="sr-Cyrl-RS"/>
        </w:rPr>
        <w:t>а</w:t>
      </w:r>
      <w:r>
        <w:rPr>
          <w:rFonts w:ascii="TimesNewRomanPSMT" w:hAnsi="TimesNewRomanPSMT" w:cs="TimesNewRomanPSMT"/>
          <w:sz w:val="24"/>
          <w:szCs w:val="24"/>
        </w:rPr>
        <w:t xml:space="preserve"> за производњу картонске амбалаже "MINEM-CARGO PACK D.O.O." Врање</w:t>
      </w:r>
      <w:r w:rsidRPr="00E65252">
        <w:rPr>
          <w:rFonts w:ascii="Times New Roman" w:hAnsi="Times New Roman"/>
          <w:sz w:val="24"/>
          <w:szCs w:val="24"/>
        </w:rPr>
        <w:t xml:space="preserve"> </w:t>
      </w:r>
    </w:p>
    <w:p w14:paraId="7C9C17BC" w14:textId="29574C9E" w:rsidR="00EC500B" w:rsidRPr="00E65252" w:rsidRDefault="00EC500B" w:rsidP="00EC500B">
      <w:pPr>
        <w:tabs>
          <w:tab w:val="left" w:pos="6570"/>
        </w:tabs>
        <w:spacing w:after="0" w:line="240" w:lineRule="auto"/>
        <w:ind w:firstLine="720"/>
        <w:rPr>
          <w:rFonts w:ascii="Times New Roman" w:hAnsi="Times New Roman"/>
          <w:sz w:val="24"/>
          <w:szCs w:val="24"/>
          <w:lang w:val="sr-Cyrl-CS"/>
        </w:rPr>
      </w:pPr>
      <w:r w:rsidRPr="00E65252">
        <w:rPr>
          <w:rFonts w:ascii="Times New Roman" w:hAnsi="Times New Roman"/>
          <w:b/>
          <w:sz w:val="24"/>
          <w:szCs w:val="24"/>
          <w:lang w:val="sr-Cyrl-CS"/>
        </w:rPr>
        <w:t>ПОНИШТАВА СЕ</w:t>
      </w:r>
      <w:r w:rsidRPr="00E65252">
        <w:rPr>
          <w:rFonts w:ascii="Times New Roman" w:hAnsi="Times New Roman"/>
          <w:sz w:val="24"/>
          <w:szCs w:val="24"/>
          <w:lang w:val="sr-Cyrl-CS"/>
        </w:rPr>
        <w:t xml:space="preserve"> Закључак</w:t>
      </w:r>
      <w:r w:rsidRPr="00E65252">
        <w:rPr>
          <w:rFonts w:ascii="Times New Roman" w:hAnsi="Times New Roman"/>
          <w:sz w:val="24"/>
          <w:szCs w:val="24"/>
        </w:rPr>
        <w:t xml:space="preserve"> број: </w:t>
      </w:r>
      <w:r>
        <w:rPr>
          <w:rFonts w:ascii="TimesNewRomanPS-BoldMT" w:hAnsi="TimesNewRomanPS-BoldMT" w:cs="TimesNewRomanPS-BoldMT"/>
          <w:bCs/>
          <w:sz w:val="24"/>
          <w:szCs w:val="24"/>
        </w:rPr>
        <w:t>ROP-VRE-9916-LOCAН-14/2025</w:t>
      </w:r>
      <w:r>
        <w:rPr>
          <w:rFonts w:ascii="TimesNewRomanPS-BoldMT" w:hAnsi="TimesNewRomanPS-BoldMT" w:cs="TimesNewRomanPS-BoldMT"/>
          <w:b/>
          <w:bCs/>
          <w:sz w:val="24"/>
          <w:szCs w:val="24"/>
        </w:rPr>
        <w:t xml:space="preserve"> </w:t>
      </w:r>
      <w:r>
        <w:rPr>
          <w:rFonts w:ascii="Times New Roman" w:eastAsia="Times New Roman" w:hAnsi="Times New Roman"/>
          <w:color w:val="000000"/>
          <w:sz w:val="24"/>
        </w:rPr>
        <w:t>од 23.02.2026.</w:t>
      </w:r>
      <w:r w:rsidRPr="00E65252">
        <w:rPr>
          <w:rFonts w:ascii="Times New Roman" w:hAnsi="Times New Roman"/>
          <w:sz w:val="24"/>
          <w:szCs w:val="24"/>
        </w:rPr>
        <w:t xml:space="preserve">. </w:t>
      </w:r>
      <w:r w:rsidRPr="00E65252">
        <w:rPr>
          <w:rFonts w:ascii="Times New Roman" w:hAnsi="Times New Roman"/>
          <w:sz w:val="24"/>
          <w:szCs w:val="24"/>
          <w:lang w:val="sr-Cyrl-CS"/>
        </w:rPr>
        <w:t>године</w:t>
      </w:r>
      <w:r w:rsidRPr="00E65252">
        <w:rPr>
          <w:rFonts w:ascii="Times New Roman" w:hAnsi="Times New Roman"/>
          <w:sz w:val="24"/>
          <w:szCs w:val="24"/>
        </w:rPr>
        <w:t xml:space="preserve"> Одељења за урбанизам, и </w:t>
      </w:r>
      <w:r>
        <w:rPr>
          <w:rFonts w:ascii="Times New Roman" w:hAnsi="Times New Roman"/>
          <w:sz w:val="24"/>
          <w:szCs w:val="24"/>
        </w:rPr>
        <w:t xml:space="preserve"> предмет </w:t>
      </w:r>
      <w:r w:rsidRPr="00E65252">
        <w:rPr>
          <w:rFonts w:ascii="Times New Roman" w:hAnsi="Times New Roman"/>
          <w:b/>
          <w:bCs/>
          <w:sz w:val="24"/>
          <w:szCs w:val="24"/>
        </w:rPr>
        <w:t>ВРАЋА</w:t>
      </w:r>
      <w:r w:rsidRPr="00E65252">
        <w:rPr>
          <w:rFonts w:ascii="Times New Roman" w:hAnsi="Times New Roman"/>
          <w:sz w:val="24"/>
          <w:szCs w:val="24"/>
        </w:rPr>
        <w:t xml:space="preserve"> првостепеном органу на поновно одлучивање.</w:t>
      </w:r>
    </w:p>
    <w:p w14:paraId="0B478F4C" w14:textId="77777777" w:rsidR="00EC500B" w:rsidRPr="00E65252" w:rsidRDefault="00EC500B" w:rsidP="00EC500B">
      <w:pPr>
        <w:tabs>
          <w:tab w:val="left" w:pos="6570"/>
        </w:tabs>
        <w:spacing w:after="0" w:line="240" w:lineRule="auto"/>
        <w:rPr>
          <w:rFonts w:ascii="Times New Roman" w:hAnsi="Times New Roman"/>
          <w:b/>
          <w:sz w:val="24"/>
          <w:szCs w:val="24"/>
          <w:lang w:val="sr-Cyrl-CS"/>
        </w:rPr>
      </w:pPr>
    </w:p>
    <w:p w14:paraId="5350FDCC" w14:textId="77777777" w:rsidR="00EC500B" w:rsidRPr="00E65252" w:rsidRDefault="00EC500B" w:rsidP="00EC500B">
      <w:pPr>
        <w:tabs>
          <w:tab w:val="left" w:pos="6570"/>
        </w:tabs>
        <w:spacing w:after="0" w:line="240" w:lineRule="auto"/>
        <w:jc w:val="center"/>
        <w:rPr>
          <w:rFonts w:ascii="Times New Roman" w:hAnsi="Times New Roman"/>
          <w:b/>
          <w:sz w:val="24"/>
          <w:szCs w:val="24"/>
          <w:lang w:val="sr-Cyrl-CS"/>
        </w:rPr>
      </w:pPr>
      <w:r w:rsidRPr="00E65252">
        <w:rPr>
          <w:rFonts w:ascii="Times New Roman" w:hAnsi="Times New Roman"/>
          <w:b/>
          <w:sz w:val="24"/>
          <w:szCs w:val="24"/>
          <w:lang w:val="sr-Cyrl-CS"/>
        </w:rPr>
        <w:t>О б р а з л о ж е њ е</w:t>
      </w:r>
    </w:p>
    <w:p w14:paraId="652554DF" w14:textId="77777777" w:rsidR="00EC500B" w:rsidRPr="00E65252" w:rsidRDefault="00EC500B" w:rsidP="00EC500B">
      <w:pPr>
        <w:tabs>
          <w:tab w:val="left" w:pos="6570"/>
        </w:tabs>
        <w:spacing w:after="0" w:line="240" w:lineRule="auto"/>
        <w:rPr>
          <w:rFonts w:ascii="Times New Roman" w:hAnsi="Times New Roman"/>
          <w:sz w:val="24"/>
          <w:szCs w:val="24"/>
        </w:rPr>
      </w:pPr>
    </w:p>
    <w:p w14:paraId="7C04E482" w14:textId="77777777" w:rsidR="00EC500B" w:rsidRDefault="00EC500B" w:rsidP="00EC500B">
      <w:pPr>
        <w:autoSpaceDE w:val="0"/>
        <w:autoSpaceDN w:val="0"/>
        <w:adjustRightInd w:val="0"/>
        <w:spacing w:after="0" w:line="240" w:lineRule="auto"/>
        <w:ind w:firstLine="720"/>
        <w:rPr>
          <w:rFonts w:ascii="Times New Roman" w:eastAsia="Times New Roman" w:hAnsi="Times New Roman"/>
          <w:color w:val="000000"/>
          <w:sz w:val="24"/>
          <w:lang w:val="en-US"/>
        </w:rPr>
      </w:pPr>
      <w:r>
        <w:rPr>
          <w:rFonts w:ascii="Times New Roman" w:eastAsia="Times New Roman" w:hAnsi="Times New Roman"/>
          <w:color w:val="000000"/>
          <w:sz w:val="24"/>
        </w:rPr>
        <w:t xml:space="preserve">Одељење за урбанизам Градске управе града Врања, донело је Закључак </w:t>
      </w:r>
      <w:r>
        <w:rPr>
          <w:rFonts w:ascii="TimesNewRomanPS-BoldMT" w:hAnsi="TimesNewRomanPS-BoldMT" w:cs="TimesNewRomanPS-BoldMT"/>
          <w:bCs/>
          <w:sz w:val="24"/>
          <w:szCs w:val="24"/>
        </w:rPr>
        <w:t>ROP-VRE-9916-LOCAН-14/2025</w:t>
      </w:r>
      <w:r>
        <w:rPr>
          <w:rFonts w:ascii="TimesNewRomanPS-BoldMT" w:hAnsi="TimesNewRomanPS-BoldMT" w:cs="TimesNewRomanPS-BoldMT"/>
          <w:b/>
          <w:bCs/>
          <w:sz w:val="24"/>
          <w:szCs w:val="24"/>
        </w:rPr>
        <w:t xml:space="preserve"> </w:t>
      </w:r>
      <w:r>
        <w:rPr>
          <w:rFonts w:ascii="Times New Roman" w:eastAsia="Times New Roman" w:hAnsi="Times New Roman"/>
          <w:color w:val="000000"/>
          <w:sz w:val="24"/>
        </w:rPr>
        <w:t xml:space="preserve">од 23.02.2026.г, којим је одбачен усаглашени захтев </w:t>
      </w:r>
      <w:r>
        <w:rPr>
          <w:rFonts w:ascii="Times New Roman" w:eastAsia="Times New Roman" w:hAnsi="Times New Roman"/>
          <w:color w:val="00000A"/>
          <w:sz w:val="24"/>
        </w:rPr>
        <w:t xml:space="preserve">инвеститора </w:t>
      </w:r>
      <w:r>
        <w:rPr>
          <w:rFonts w:ascii="TimesNewRomanPSMT" w:hAnsi="TimesNewRomanPSMT" w:cs="TimesNewRomanPSMT"/>
          <w:sz w:val="24"/>
          <w:szCs w:val="24"/>
        </w:rPr>
        <w:t>"MINEM-CARGO PACK D.O.O." Врање</w:t>
      </w:r>
      <w:r>
        <w:rPr>
          <w:rFonts w:ascii="Times New Roman" w:eastAsia="Times New Roman" w:hAnsi="Times New Roman"/>
          <w:color w:val="000000"/>
          <w:sz w:val="24"/>
        </w:rPr>
        <w:t xml:space="preserve"> за извођења радова на доградњи производног објекта </w:t>
      </w:r>
      <w:r>
        <w:rPr>
          <w:rFonts w:ascii="Times New Roman" w:eastAsia="Times New Roman" w:hAnsi="Times New Roman"/>
          <w:sz w:val="24"/>
        </w:rPr>
        <w:t>на кп</w:t>
      </w:r>
      <w:r>
        <w:rPr>
          <w:rFonts w:ascii="Times New Roman" w:eastAsia="Times New Roman" w:hAnsi="Times New Roman"/>
          <w:b/>
          <w:sz w:val="24"/>
        </w:rPr>
        <w:t xml:space="preserve"> </w:t>
      </w:r>
      <w:r>
        <w:rPr>
          <w:rFonts w:ascii="TimesNewRomanPSMT" w:hAnsi="TimesNewRomanPSMT" w:cs="TimesNewRomanPSMT"/>
          <w:sz w:val="24"/>
          <w:szCs w:val="24"/>
        </w:rPr>
        <w:t>6281/2 КО Врање 1 у оквиру Плана генералне регулације Зоне 4 у Врању - индустријска зона („Службени гласник града Врања“, број 23/25), као непотпун</w:t>
      </w:r>
      <w:r>
        <w:rPr>
          <w:rFonts w:ascii="Times New Roman" w:eastAsia="Times New Roman" w:hAnsi="Times New Roman"/>
          <w:color w:val="000000"/>
          <w:sz w:val="24"/>
        </w:rPr>
        <w:t>.</w:t>
      </w:r>
    </w:p>
    <w:p w14:paraId="1311E212" w14:textId="48851E44" w:rsidR="00EC500B" w:rsidRPr="00E65252" w:rsidRDefault="00EC500B" w:rsidP="00EC500B">
      <w:pPr>
        <w:tabs>
          <w:tab w:val="left" w:pos="6570"/>
        </w:tabs>
        <w:spacing w:after="0" w:line="240" w:lineRule="auto"/>
        <w:rPr>
          <w:rFonts w:ascii="Times New Roman" w:hAnsi="Times New Roman"/>
          <w:sz w:val="24"/>
          <w:szCs w:val="24"/>
        </w:rPr>
      </w:pPr>
    </w:p>
    <w:p w14:paraId="301A7C1F" w14:textId="6894F315" w:rsidR="00EC500B" w:rsidRPr="00FF67FB" w:rsidRDefault="00EC500B" w:rsidP="00EC500B">
      <w:pPr>
        <w:tabs>
          <w:tab w:val="left" w:pos="6570"/>
        </w:tabs>
        <w:spacing w:after="0" w:line="240" w:lineRule="auto"/>
        <w:ind w:firstLine="720"/>
        <w:rPr>
          <w:rFonts w:ascii="Times New Roman" w:hAnsi="Times New Roman"/>
          <w:sz w:val="24"/>
          <w:szCs w:val="24"/>
          <w:lang w:val="sr-Cyrl-RS"/>
        </w:rPr>
      </w:pPr>
      <w:r w:rsidRPr="00E65252">
        <w:rPr>
          <w:rFonts w:ascii="Times New Roman" w:hAnsi="Times New Roman"/>
          <w:sz w:val="24"/>
          <w:szCs w:val="24"/>
          <w:lang w:val="sr-Cyrl-CS"/>
        </w:rPr>
        <w:t xml:space="preserve">Против наведеног Закључка </w:t>
      </w:r>
      <w:r w:rsidRPr="00E65252">
        <w:rPr>
          <w:rFonts w:ascii="Times New Roman" w:hAnsi="Times New Roman"/>
          <w:bCs/>
          <w:sz w:val="24"/>
          <w:szCs w:val="24"/>
        </w:rPr>
        <w:t>„</w:t>
      </w:r>
      <w:r>
        <w:rPr>
          <w:rFonts w:ascii="Times New Roman" w:hAnsi="Times New Roman"/>
          <w:bCs/>
          <w:sz w:val="24"/>
          <w:szCs w:val="24"/>
          <w:lang w:val="sr-Cyrl-RS"/>
        </w:rPr>
        <w:t xml:space="preserve">инвеститор је </w:t>
      </w:r>
      <w:r w:rsidRPr="00E65252">
        <w:rPr>
          <w:rFonts w:ascii="Times New Roman" w:hAnsi="Times New Roman"/>
          <w:bCs/>
          <w:sz w:val="24"/>
          <w:szCs w:val="24"/>
        </w:rPr>
        <w:t xml:space="preserve">  </w:t>
      </w:r>
      <w:r w:rsidRPr="00E65252">
        <w:rPr>
          <w:rFonts w:ascii="Times New Roman" w:hAnsi="Times New Roman"/>
          <w:sz w:val="24"/>
          <w:szCs w:val="24"/>
          <w:lang w:val="sr-Cyrl-CS"/>
        </w:rPr>
        <w:t xml:space="preserve">благовремено  поднео </w:t>
      </w:r>
      <w:r>
        <w:rPr>
          <w:rFonts w:ascii="Times New Roman" w:hAnsi="Times New Roman"/>
          <w:sz w:val="24"/>
          <w:szCs w:val="24"/>
          <w:lang w:val="sr-Cyrl-CS"/>
        </w:rPr>
        <w:t>приговор</w:t>
      </w:r>
      <w:r w:rsidRPr="00E65252">
        <w:rPr>
          <w:rFonts w:ascii="Times New Roman" w:hAnsi="Times New Roman"/>
          <w:sz w:val="24"/>
          <w:szCs w:val="24"/>
          <w:lang w:val="sr-Cyrl-CS"/>
        </w:rPr>
        <w:t xml:space="preserve"> </w:t>
      </w:r>
      <w:r w:rsidR="00FF67FB">
        <w:rPr>
          <w:rFonts w:ascii="Times New Roman" w:hAnsi="Times New Roman"/>
          <w:sz w:val="24"/>
          <w:szCs w:val="24"/>
          <w:lang w:val="sr-Cyrl-RS"/>
        </w:rPr>
        <w:t xml:space="preserve">у коме се истиче  да је за постојећи објекат већ издата грађевинска дозвола, </w:t>
      </w:r>
      <w:r w:rsidR="000A3B3B">
        <w:rPr>
          <w:rFonts w:ascii="Times New Roman" w:hAnsi="Times New Roman"/>
          <w:sz w:val="24"/>
          <w:szCs w:val="24"/>
          <w:lang w:val="sr-Cyrl-RS"/>
        </w:rPr>
        <w:t>прибављена потврда о исправности темеља и завршених радова, објекат је уцртан у базу катаст</w:t>
      </w:r>
      <w:r w:rsidR="00C8004C">
        <w:rPr>
          <w:rFonts w:ascii="Times New Roman" w:hAnsi="Times New Roman"/>
          <w:sz w:val="24"/>
          <w:szCs w:val="24"/>
          <w:lang w:val="sr-Cyrl-RS"/>
        </w:rPr>
        <w:t>ра непокретности</w:t>
      </w:r>
      <w:r w:rsidR="000A3B3B">
        <w:rPr>
          <w:rFonts w:ascii="Times New Roman" w:hAnsi="Times New Roman"/>
          <w:sz w:val="24"/>
          <w:szCs w:val="24"/>
          <w:lang w:val="sr-Cyrl-RS"/>
        </w:rPr>
        <w:t xml:space="preserve"> због чега се сматра да је постојећи објекат, да је ради доградње тог објекта поднет захтев за измену локацијских услова, </w:t>
      </w:r>
    </w:p>
    <w:p w14:paraId="5BD481B3" w14:textId="113906F4" w:rsidR="00EC500B" w:rsidRPr="00E65252" w:rsidRDefault="00EC500B" w:rsidP="00EC500B">
      <w:pPr>
        <w:tabs>
          <w:tab w:val="left" w:pos="6570"/>
        </w:tabs>
        <w:spacing w:after="0" w:line="240" w:lineRule="auto"/>
        <w:ind w:firstLine="720"/>
        <w:rPr>
          <w:rFonts w:ascii="Times New Roman" w:hAnsi="Times New Roman"/>
          <w:sz w:val="24"/>
          <w:szCs w:val="24"/>
        </w:rPr>
      </w:pPr>
      <w:r>
        <w:rPr>
          <w:rFonts w:ascii="Times New Roman" w:hAnsi="Times New Roman"/>
          <w:sz w:val="24"/>
          <w:szCs w:val="24"/>
        </w:rPr>
        <w:t xml:space="preserve">Увидом у списе предмета </w:t>
      </w:r>
      <w:r>
        <w:rPr>
          <w:rFonts w:ascii="Times New Roman" w:hAnsi="Times New Roman"/>
          <w:sz w:val="24"/>
          <w:szCs w:val="24"/>
          <w:lang w:val="sr-Cyrl-RS"/>
        </w:rPr>
        <w:t xml:space="preserve">Градско већа </w:t>
      </w:r>
      <w:r>
        <w:rPr>
          <w:rFonts w:ascii="Times New Roman" w:hAnsi="Times New Roman"/>
          <w:sz w:val="24"/>
          <w:szCs w:val="24"/>
        </w:rPr>
        <w:t xml:space="preserve"> налази да је приговор основан.</w:t>
      </w:r>
    </w:p>
    <w:p w14:paraId="37CE8441" w14:textId="2042ADA9" w:rsidR="00EC500B" w:rsidRPr="00EC500B" w:rsidRDefault="00EC500B" w:rsidP="00EC500B">
      <w:pPr>
        <w:spacing w:after="0" w:line="240" w:lineRule="auto"/>
        <w:rPr>
          <w:lang w:val="sr-Cyrl-RS"/>
        </w:rPr>
      </w:pPr>
      <w:r w:rsidRPr="00E65252">
        <w:rPr>
          <w:rFonts w:ascii="Times New Roman" w:hAnsi="Times New Roman"/>
          <w:sz w:val="24"/>
          <w:szCs w:val="24"/>
          <w:lang w:val="sr-Cyrl-CS"/>
        </w:rPr>
        <w:t xml:space="preserve">У конкретном случају првостепени орган није правилно ценио </w:t>
      </w:r>
      <w:r>
        <w:rPr>
          <w:rFonts w:ascii="Times New Roman" w:hAnsi="Times New Roman"/>
          <w:sz w:val="24"/>
          <w:szCs w:val="24"/>
          <w:lang w:val="sr-Cyrl-CS"/>
        </w:rPr>
        <w:t xml:space="preserve"> о</w:t>
      </w:r>
      <w:r w:rsidR="00FF67FB">
        <w:rPr>
          <w:rFonts w:ascii="Times New Roman" w:hAnsi="Times New Roman"/>
          <w:sz w:val="24"/>
          <w:szCs w:val="24"/>
          <w:lang w:val="sr-Cyrl-CS"/>
        </w:rPr>
        <w:t>дредбе</w:t>
      </w:r>
      <w:r w:rsidRPr="00EC500B">
        <w:rPr>
          <w:rFonts w:ascii="Times New Roman" w:eastAsia="Times New Roman" w:hAnsi="Times New Roman"/>
          <w:sz w:val="24"/>
        </w:rPr>
        <w:t xml:space="preserve"> </w:t>
      </w:r>
      <w:r>
        <w:rPr>
          <w:rFonts w:ascii="Times New Roman" w:eastAsia="Times New Roman" w:hAnsi="Times New Roman"/>
          <w:sz w:val="24"/>
        </w:rPr>
        <w:t xml:space="preserve">Плана </w:t>
      </w:r>
      <w:r>
        <w:rPr>
          <w:rFonts w:ascii="TimesNewRomanPSMT" w:hAnsi="TimesNewRomanPSMT" w:cs="TimesNewRomanPSMT"/>
          <w:sz w:val="24"/>
          <w:szCs w:val="24"/>
        </w:rPr>
        <w:t xml:space="preserve">генералне регулације Зоне 4 у Врању - индустријска зона („Службени гласник града Врања“, број </w:t>
      </w:r>
      <w:r>
        <w:rPr>
          <w:rFonts w:ascii="TimesNewRomanPSMT" w:hAnsi="TimesNewRomanPSMT" w:cs="TimesNewRomanPSMT"/>
          <w:sz w:val="24"/>
          <w:szCs w:val="24"/>
        </w:rPr>
        <w:lastRenderedPageBreak/>
        <w:t xml:space="preserve">23/25), </w:t>
      </w:r>
      <w:r>
        <w:rPr>
          <w:rFonts w:ascii="TimesNewRomanPSMT" w:hAnsi="TimesNewRomanPSMT" w:cs="TimesNewRomanPSMT"/>
          <w:sz w:val="24"/>
          <w:szCs w:val="24"/>
          <w:lang w:val="sr-Cyrl-RS"/>
        </w:rPr>
        <w:t xml:space="preserve">јер се у овој управној ствари ради о већ изграђеном објекту, </w:t>
      </w:r>
      <w:r w:rsidR="00FF67FB">
        <w:rPr>
          <w:rFonts w:ascii="TimesNewRomanPSMT" w:hAnsi="TimesNewRomanPSMT" w:cs="TimesNewRomanPSMT"/>
          <w:sz w:val="24"/>
          <w:szCs w:val="24"/>
          <w:lang w:val="sr-Cyrl-RS"/>
        </w:rPr>
        <w:t xml:space="preserve">  </w:t>
      </w:r>
      <w:r w:rsidR="00C8004C">
        <w:rPr>
          <w:rFonts w:ascii="TimesNewRomanPSMT" w:hAnsi="TimesNewRomanPSMT" w:cs="TimesNewRomanPSMT"/>
          <w:sz w:val="24"/>
          <w:szCs w:val="24"/>
          <w:lang w:val="sr-Cyrl-RS"/>
        </w:rPr>
        <w:t xml:space="preserve">парцела </w:t>
      </w:r>
      <w:r w:rsidR="00834019">
        <w:rPr>
          <w:rFonts w:ascii="TimesNewRomanPSMT" w:hAnsi="TimesNewRomanPSMT" w:cs="TimesNewRomanPSMT"/>
          <w:sz w:val="24"/>
          <w:szCs w:val="24"/>
          <w:lang w:val="sr-Cyrl-RS"/>
        </w:rPr>
        <w:t xml:space="preserve"> је већ </w:t>
      </w:r>
      <w:r w:rsidR="00C8004C">
        <w:rPr>
          <w:rFonts w:ascii="TimesNewRomanPSMT" w:hAnsi="TimesNewRomanPSMT" w:cs="TimesNewRomanPSMT"/>
          <w:sz w:val="24"/>
          <w:szCs w:val="24"/>
          <w:lang w:val="sr-Cyrl-RS"/>
        </w:rPr>
        <w:t>приведена намени,  доношењем новог Плана иста није промењена</w:t>
      </w:r>
    </w:p>
    <w:p w14:paraId="33BC39DC" w14:textId="47BE93BE" w:rsidR="00EC500B" w:rsidRPr="00E65252" w:rsidRDefault="008B1946" w:rsidP="00FF67FB">
      <w:pPr>
        <w:tabs>
          <w:tab w:val="left" w:pos="6570"/>
        </w:tabs>
        <w:spacing w:after="0" w:line="240" w:lineRule="auto"/>
        <w:rPr>
          <w:rFonts w:ascii="Times New Roman" w:hAnsi="Times New Roman"/>
          <w:sz w:val="24"/>
          <w:szCs w:val="24"/>
          <w:lang w:val="sr-Cyrl-CS"/>
        </w:rPr>
      </w:pPr>
      <w:r>
        <w:rPr>
          <w:rFonts w:ascii="Times New Roman" w:hAnsi="Times New Roman"/>
          <w:sz w:val="24"/>
          <w:szCs w:val="24"/>
          <w:lang w:val="sr-Cyrl-RS"/>
        </w:rPr>
        <w:t xml:space="preserve">       </w:t>
      </w:r>
      <w:r w:rsidR="00FF67FB">
        <w:rPr>
          <w:rFonts w:ascii="Times New Roman" w:hAnsi="Times New Roman"/>
          <w:sz w:val="24"/>
          <w:szCs w:val="24"/>
          <w:lang w:val="sr-Cyrl-RS"/>
        </w:rPr>
        <w:t>У поновљеном поступку, првостепени орган ће утврдити све чињенице релевантне за одлучивање у</w:t>
      </w:r>
      <w:r>
        <w:rPr>
          <w:rFonts w:ascii="Times New Roman" w:hAnsi="Times New Roman"/>
          <w:sz w:val="24"/>
          <w:szCs w:val="24"/>
          <w:lang w:val="sr-Cyrl-RS"/>
        </w:rPr>
        <w:t>з</w:t>
      </w:r>
      <w:r w:rsidR="00FF67FB">
        <w:rPr>
          <w:rFonts w:ascii="Times New Roman" w:hAnsi="Times New Roman"/>
          <w:sz w:val="24"/>
          <w:szCs w:val="24"/>
          <w:lang w:val="sr-Cyrl-RS"/>
        </w:rPr>
        <w:t xml:space="preserve">евши у обзир примедбе Градског већа и </w:t>
      </w:r>
      <w:r w:rsidR="00834019">
        <w:rPr>
          <w:rFonts w:ascii="Times New Roman" w:hAnsi="Times New Roman"/>
          <w:sz w:val="24"/>
          <w:szCs w:val="24"/>
          <w:lang w:val="sr-Cyrl-RS"/>
        </w:rPr>
        <w:t xml:space="preserve"> затражити мишљење  Комисије за планове</w:t>
      </w:r>
      <w:r w:rsidR="00B27B6D">
        <w:rPr>
          <w:rFonts w:ascii="Times New Roman" w:hAnsi="Times New Roman"/>
          <w:sz w:val="24"/>
          <w:szCs w:val="24"/>
          <w:lang w:val="sr-Cyrl-RS"/>
        </w:rPr>
        <w:t xml:space="preserve"> као стручног тела</w:t>
      </w:r>
      <w:r w:rsidR="00834019">
        <w:rPr>
          <w:rFonts w:ascii="Times New Roman" w:hAnsi="Times New Roman"/>
          <w:sz w:val="24"/>
          <w:szCs w:val="24"/>
          <w:lang w:val="sr-Cyrl-RS"/>
        </w:rPr>
        <w:t xml:space="preserve">, те </w:t>
      </w:r>
      <w:r w:rsidR="00FF67FB">
        <w:rPr>
          <w:rFonts w:ascii="Times New Roman" w:hAnsi="Times New Roman"/>
          <w:sz w:val="24"/>
          <w:szCs w:val="24"/>
          <w:lang w:val="sr-Cyrl-RS"/>
        </w:rPr>
        <w:t>донети нову на закону засновану одлуку.</w:t>
      </w:r>
      <w:r w:rsidR="00EC500B" w:rsidRPr="00FD713C">
        <w:rPr>
          <w:rFonts w:ascii="Times New Roman" w:hAnsi="Times New Roman"/>
          <w:sz w:val="24"/>
          <w:szCs w:val="24"/>
        </w:rPr>
        <w:t xml:space="preserve"> </w:t>
      </w:r>
    </w:p>
    <w:p w14:paraId="5704771A" w14:textId="77777777" w:rsidR="00EC500B" w:rsidRPr="00E65252" w:rsidRDefault="00EC500B" w:rsidP="00EC500B">
      <w:pPr>
        <w:tabs>
          <w:tab w:val="left" w:pos="6570"/>
        </w:tabs>
        <w:spacing w:after="0" w:line="240" w:lineRule="auto"/>
        <w:ind w:firstLine="720"/>
        <w:rPr>
          <w:rFonts w:ascii="Times New Roman" w:hAnsi="Times New Roman"/>
          <w:sz w:val="24"/>
          <w:szCs w:val="24"/>
          <w:lang w:val="sr-Cyrl-CS"/>
        </w:rPr>
      </w:pPr>
    </w:p>
    <w:p w14:paraId="6159F38A" w14:textId="77777777" w:rsidR="00EC500B" w:rsidRPr="00E65252" w:rsidRDefault="00EC500B" w:rsidP="00EC500B">
      <w:pPr>
        <w:tabs>
          <w:tab w:val="left" w:pos="6570"/>
        </w:tabs>
        <w:spacing w:after="0" w:line="240" w:lineRule="auto"/>
        <w:ind w:firstLine="720"/>
        <w:rPr>
          <w:rFonts w:ascii="Times New Roman" w:hAnsi="Times New Roman"/>
          <w:sz w:val="24"/>
          <w:szCs w:val="24"/>
          <w:lang w:val="sr-Cyrl-CS"/>
        </w:rPr>
      </w:pPr>
      <w:r w:rsidRPr="00E65252">
        <w:rPr>
          <w:rFonts w:ascii="Times New Roman" w:hAnsi="Times New Roman"/>
          <w:b/>
          <w:sz w:val="24"/>
          <w:szCs w:val="24"/>
          <w:lang w:val="sr-Cyrl-CS"/>
        </w:rPr>
        <w:t>ПОУКА О ПРАВНОМ ЛЕКУ</w:t>
      </w:r>
      <w:r w:rsidRPr="00E65252">
        <w:rPr>
          <w:rFonts w:ascii="Times New Roman" w:hAnsi="Times New Roman"/>
          <w:sz w:val="24"/>
          <w:szCs w:val="24"/>
          <w:lang w:val="sr-Cyrl-CS"/>
        </w:rPr>
        <w:t>: Ово Решење је коначно и против њега није допуштена  жалба али се може покренути управни спор пред Управним судом у Београду - Одељење у Нишу у року од 30 дана од дана пријема Решења.</w:t>
      </w:r>
    </w:p>
    <w:p w14:paraId="52E0DFD4" w14:textId="77777777" w:rsidR="00EC500B" w:rsidRPr="00E65252" w:rsidRDefault="00EC500B" w:rsidP="00EC500B">
      <w:pPr>
        <w:tabs>
          <w:tab w:val="left" w:pos="6570"/>
        </w:tabs>
        <w:spacing w:after="0" w:line="240" w:lineRule="auto"/>
        <w:ind w:firstLine="720"/>
        <w:rPr>
          <w:rFonts w:ascii="Times New Roman" w:hAnsi="Times New Roman"/>
          <w:sz w:val="24"/>
          <w:szCs w:val="24"/>
          <w:lang w:val="sr-Cyrl-CS"/>
        </w:rPr>
      </w:pPr>
    </w:p>
    <w:p w14:paraId="593F5C1D" w14:textId="77777777" w:rsidR="00D33D00" w:rsidRDefault="00EC500B" w:rsidP="00EC500B">
      <w:pPr>
        <w:spacing w:after="0" w:line="240" w:lineRule="auto"/>
        <w:rPr>
          <w:rFonts w:ascii="Times New Roman" w:hAnsi="Times New Roman"/>
          <w:b/>
          <w:sz w:val="24"/>
          <w:szCs w:val="24"/>
          <w:lang w:val="sr-Cyrl-CS"/>
        </w:rPr>
      </w:pPr>
      <w:r>
        <w:rPr>
          <w:rFonts w:ascii="Times New Roman" w:hAnsi="Times New Roman"/>
          <w:b/>
          <w:sz w:val="24"/>
          <w:szCs w:val="24"/>
          <w:lang w:val="sr-Cyrl-CS"/>
        </w:rPr>
        <w:t xml:space="preserve">                                                                                                     </w:t>
      </w:r>
      <w:r w:rsidR="008B1946">
        <w:rPr>
          <w:rFonts w:ascii="Times New Roman" w:hAnsi="Times New Roman"/>
          <w:b/>
          <w:sz w:val="24"/>
          <w:szCs w:val="24"/>
          <w:lang w:val="sr-Cyrl-CS"/>
        </w:rPr>
        <w:t xml:space="preserve">            </w:t>
      </w:r>
    </w:p>
    <w:p w14:paraId="7D435654" w14:textId="7C2334EE" w:rsidR="0075526C" w:rsidRPr="00390A3A" w:rsidRDefault="003E6E80" w:rsidP="0075526C">
      <w:pPr>
        <w:pStyle w:val="BodyText2"/>
        <w:spacing w:after="0" w:line="240" w:lineRule="auto"/>
        <w:jc w:val="center"/>
        <w:rPr>
          <w:rFonts w:ascii="Times New Roman" w:hAnsi="Times New Roman"/>
          <w:b/>
          <w:lang w:val="ru-RU"/>
        </w:rPr>
      </w:pPr>
      <w:r>
        <w:rPr>
          <w:rFonts w:ascii="Times New Roman" w:hAnsi="Times New Roman"/>
          <w:b/>
          <w:sz w:val="24"/>
          <w:szCs w:val="24"/>
          <w:lang w:val="sr-Cyrl-CS"/>
        </w:rPr>
        <w:t xml:space="preserve">                                                                                               </w:t>
      </w:r>
      <w:r w:rsidR="0075526C" w:rsidRPr="00390A3A">
        <w:rPr>
          <w:rFonts w:ascii="Times New Roman" w:hAnsi="Times New Roman"/>
          <w:b/>
          <w:lang w:val="ru-RU"/>
        </w:rPr>
        <w:t>ПРЕДСЕДНИК</w:t>
      </w:r>
    </w:p>
    <w:p w14:paraId="1B53CD87" w14:textId="77777777" w:rsidR="0075526C" w:rsidRPr="00390A3A" w:rsidRDefault="0075526C" w:rsidP="0075526C">
      <w:pPr>
        <w:pStyle w:val="BodyText2"/>
        <w:spacing w:after="0" w:line="240" w:lineRule="auto"/>
        <w:jc w:val="center"/>
        <w:rPr>
          <w:rFonts w:ascii="Times New Roman" w:hAnsi="Times New Roman"/>
          <w:b/>
          <w:lang w:val="ru-RU"/>
        </w:rPr>
      </w:pPr>
      <w:r w:rsidRPr="00390A3A">
        <w:rPr>
          <w:rFonts w:ascii="Times New Roman" w:hAnsi="Times New Roman"/>
          <w:b/>
          <w:lang w:val="ru-RU"/>
        </w:rPr>
        <w:t xml:space="preserve">                                                                                                  </w:t>
      </w:r>
      <w:r>
        <w:rPr>
          <w:rFonts w:ascii="Times New Roman" w:hAnsi="Times New Roman"/>
          <w:b/>
          <w:lang w:val="ru-RU"/>
        </w:rPr>
        <w:t xml:space="preserve">      </w:t>
      </w:r>
      <w:r w:rsidRPr="00390A3A">
        <w:rPr>
          <w:rFonts w:ascii="Times New Roman" w:hAnsi="Times New Roman"/>
          <w:b/>
          <w:lang w:val="ru-RU"/>
        </w:rPr>
        <w:t>ГРАДСКОГ ВЕЋА,</w:t>
      </w:r>
    </w:p>
    <w:p w14:paraId="6F9A5D31" w14:textId="604F922B" w:rsidR="004909AC" w:rsidRDefault="0075526C" w:rsidP="0075526C">
      <w:pPr>
        <w:spacing w:after="0" w:line="240" w:lineRule="auto"/>
        <w:rPr>
          <w:lang w:val="sr-Cyrl-RS"/>
        </w:rPr>
      </w:pP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t xml:space="preserve">              </w:t>
      </w:r>
      <w:r>
        <w:rPr>
          <w:rFonts w:ascii="Times New Roman" w:hAnsi="Times New Roman"/>
          <w:b/>
          <w:lang w:val="ru-RU"/>
        </w:rPr>
        <w:t xml:space="preserve">        </w:t>
      </w:r>
      <w:r w:rsidRPr="00390A3A">
        <w:rPr>
          <w:rFonts w:ascii="Times New Roman" w:hAnsi="Times New Roman"/>
          <w:b/>
          <w:lang w:val="ru-RU"/>
        </w:rPr>
        <w:t xml:space="preserve">  др Слободан Миленковић</w:t>
      </w:r>
    </w:p>
    <w:p w14:paraId="75DD0463" w14:textId="77777777" w:rsidR="003E6E80" w:rsidRDefault="003E6E80">
      <w:pPr>
        <w:rPr>
          <w:lang w:val="sr-Cyrl-RS"/>
        </w:rPr>
      </w:pPr>
    </w:p>
    <w:p w14:paraId="48FFDEE7" w14:textId="77777777" w:rsidR="003E6E80" w:rsidRDefault="003E6E80">
      <w:pPr>
        <w:rPr>
          <w:lang w:val="sr-Cyrl-RS"/>
        </w:rPr>
      </w:pPr>
    </w:p>
    <w:p w14:paraId="5FB55A78" w14:textId="77777777" w:rsidR="003E6E80" w:rsidRDefault="003E6E80">
      <w:pPr>
        <w:rPr>
          <w:lang w:val="sr-Cyrl-RS"/>
        </w:rPr>
      </w:pPr>
    </w:p>
    <w:p w14:paraId="38121B81" w14:textId="77777777" w:rsidR="003E6E80" w:rsidRDefault="003E6E80">
      <w:pPr>
        <w:rPr>
          <w:lang w:val="sr-Cyrl-RS"/>
        </w:rPr>
      </w:pPr>
    </w:p>
    <w:bookmarkEnd w:id="0"/>
    <w:p w14:paraId="46540E3E" w14:textId="77777777" w:rsidR="003E6E80" w:rsidRDefault="003E6E80">
      <w:pPr>
        <w:rPr>
          <w:lang w:val="sr-Cyrl-RS"/>
        </w:rPr>
      </w:pPr>
    </w:p>
    <w:p w14:paraId="74B5E93D" w14:textId="77777777" w:rsidR="003E6E80" w:rsidRDefault="003E6E80">
      <w:pPr>
        <w:rPr>
          <w:lang w:val="sr-Cyrl-RS"/>
        </w:rPr>
      </w:pPr>
    </w:p>
    <w:p w14:paraId="7F79C76E" w14:textId="77777777" w:rsidR="003E6E80" w:rsidRDefault="003E6E80">
      <w:pPr>
        <w:rPr>
          <w:lang w:val="sr-Cyrl-RS"/>
        </w:rPr>
      </w:pPr>
    </w:p>
    <w:p w14:paraId="4EEA05CA" w14:textId="77777777" w:rsidR="003E6E80" w:rsidRDefault="003E6E80">
      <w:pPr>
        <w:rPr>
          <w:lang w:val="sr-Cyrl-RS"/>
        </w:rPr>
      </w:pPr>
    </w:p>
    <w:p w14:paraId="56B74D27" w14:textId="77777777" w:rsidR="003E6E80" w:rsidRDefault="003E6E80">
      <w:pPr>
        <w:rPr>
          <w:lang w:val="sr-Cyrl-RS"/>
        </w:rPr>
      </w:pPr>
    </w:p>
    <w:p w14:paraId="17ABAA81" w14:textId="77777777" w:rsidR="003E6E80" w:rsidRDefault="003E6E80">
      <w:pPr>
        <w:rPr>
          <w:lang w:val="sr-Cyrl-RS"/>
        </w:rPr>
      </w:pPr>
    </w:p>
    <w:p w14:paraId="5EE9A0C4" w14:textId="77777777" w:rsidR="003E6E80" w:rsidRDefault="003E6E80">
      <w:pPr>
        <w:rPr>
          <w:lang w:val="sr-Cyrl-RS"/>
        </w:rPr>
      </w:pPr>
    </w:p>
    <w:p w14:paraId="2385B1D4" w14:textId="6DB286CB" w:rsidR="003E6E80" w:rsidRDefault="003E6E80">
      <w:pPr>
        <w:rPr>
          <w:lang w:val="sr-Cyrl-RS"/>
        </w:rPr>
      </w:pPr>
    </w:p>
    <w:p w14:paraId="74EA0F28" w14:textId="77777777" w:rsidR="0075526C" w:rsidRDefault="0075526C">
      <w:pPr>
        <w:rPr>
          <w:lang w:val="sr-Cyrl-RS"/>
        </w:rPr>
      </w:pPr>
    </w:p>
    <w:p w14:paraId="3B601D13" w14:textId="77777777" w:rsidR="003E6E80" w:rsidRDefault="003E6E80">
      <w:pPr>
        <w:rPr>
          <w:lang w:val="sr-Cyrl-RS"/>
        </w:rPr>
      </w:pPr>
    </w:p>
    <w:p w14:paraId="7A62629E" w14:textId="77777777" w:rsidR="003E6E80" w:rsidRDefault="003E6E80">
      <w:pPr>
        <w:rPr>
          <w:lang w:val="sr-Cyrl-RS"/>
        </w:rPr>
      </w:pPr>
    </w:p>
    <w:p w14:paraId="501D1471" w14:textId="77777777" w:rsidR="003E6E80" w:rsidRDefault="003E6E80">
      <w:pPr>
        <w:rPr>
          <w:lang w:val="sr-Cyrl-RS"/>
        </w:rPr>
      </w:pPr>
    </w:p>
    <w:p w14:paraId="21566EFC" w14:textId="77777777" w:rsidR="00FB6E1B" w:rsidRPr="00525BB1" w:rsidRDefault="00FB6E1B" w:rsidP="00FB6E1B">
      <w:pPr>
        <w:pStyle w:val="Heading2"/>
        <w:spacing w:before="0" w:after="0" w:line="240" w:lineRule="auto"/>
        <w:rPr>
          <w:rFonts w:ascii="Times New Roman" w:hAnsi="Times New Roman"/>
          <w:lang w:val="sr-Cyrl-CS"/>
        </w:rPr>
      </w:pPr>
      <w:bookmarkStart w:id="1" w:name="_Hlk228188729"/>
      <w:r w:rsidRPr="00DE005E">
        <w:rPr>
          <w:rFonts w:ascii="Times New Roman" w:hAnsi="Times New Roman"/>
          <w:noProof/>
        </w:rPr>
        <w:lastRenderedPageBreak/>
        <w:drawing>
          <wp:inline distT="0" distB="0" distL="0" distR="0" wp14:anchorId="770F22D2" wp14:editId="1AB7C262">
            <wp:extent cx="1226820" cy="609600"/>
            <wp:effectExtent l="0" t="0" r="0" b="0"/>
            <wp:docPr id="564813583" name="Picture 564813583"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0BEC76EB"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099ABFC9"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10BC2E28"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1E43677C" w14:textId="6B6EE94F"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002065850/1</w:t>
      </w:r>
      <w:r>
        <w:rPr>
          <w:rFonts w:ascii="Times New Roman" w:hAnsi="Times New Roman"/>
          <w:sz w:val="26"/>
          <w:szCs w:val="26"/>
          <w:lang w:val="en-US"/>
        </w:rPr>
        <w:t>6</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1AE5C74E"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7C1BCB35"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514FA238"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5489706D" w14:textId="77777777" w:rsidR="003E6E80" w:rsidRDefault="003E6E80" w:rsidP="003E6E80">
      <w:pPr>
        <w:spacing w:after="0" w:line="240" w:lineRule="auto"/>
        <w:ind w:firstLine="720"/>
        <w:rPr>
          <w:rFonts w:ascii="Times New Roman" w:hAnsi="Times New Roman"/>
          <w:sz w:val="24"/>
          <w:szCs w:val="24"/>
        </w:rPr>
      </w:pPr>
    </w:p>
    <w:p w14:paraId="37AAE32F" w14:textId="439BAAE4" w:rsidR="003E6E80" w:rsidRPr="003E7F67" w:rsidRDefault="00253B2F" w:rsidP="003E7F67">
      <w:pPr>
        <w:rPr>
          <w:rFonts w:ascii="Times New Roman" w:eastAsia="Times New Roman" w:hAnsi="Times New Roman"/>
          <w:sz w:val="24"/>
          <w:szCs w:val="24"/>
          <w:lang w:val="sr-Cyrl-CS"/>
        </w:rPr>
      </w:pPr>
      <w:r>
        <w:rPr>
          <w:rFonts w:ascii="Times New Roman" w:hAnsi="Times New Roman"/>
          <w:sz w:val="24"/>
          <w:szCs w:val="24"/>
          <w:lang w:val="sr-Cyrl-RS"/>
        </w:rPr>
        <w:t xml:space="preserve">                    </w:t>
      </w:r>
      <w:r w:rsidR="003E6E80">
        <w:rPr>
          <w:rFonts w:ascii="Times New Roman" w:hAnsi="Times New Roman"/>
          <w:sz w:val="24"/>
          <w:szCs w:val="24"/>
        </w:rPr>
        <w:t xml:space="preserve">На основу </w:t>
      </w:r>
      <w:r>
        <w:rPr>
          <w:rFonts w:ascii="Times New Roman" w:hAnsi="Times New Roman"/>
          <w:sz w:val="24"/>
          <w:szCs w:val="24"/>
          <w:lang w:val="sr-Cyrl-RS"/>
        </w:rPr>
        <w:t xml:space="preserve">члана  26 </w:t>
      </w:r>
      <w:r w:rsidR="003E6E80">
        <w:rPr>
          <w:rFonts w:ascii="Times New Roman" w:hAnsi="Times New Roman"/>
          <w:sz w:val="24"/>
          <w:szCs w:val="24"/>
        </w:rPr>
        <w:t>Закона о јавном информисању и медијима („Службени гласник Републике Србије“, број: 92/2023</w:t>
      </w:r>
      <w:r>
        <w:rPr>
          <w:rFonts w:ascii="Times New Roman" w:hAnsi="Times New Roman"/>
          <w:sz w:val="24"/>
          <w:szCs w:val="24"/>
          <w:lang w:val="sr-Cyrl-RS"/>
        </w:rPr>
        <w:t xml:space="preserve"> и 51/25</w:t>
      </w:r>
      <w:r w:rsidR="003E6E80">
        <w:rPr>
          <w:rFonts w:ascii="Times New Roman" w:hAnsi="Times New Roman"/>
          <w:sz w:val="24"/>
          <w:szCs w:val="24"/>
        </w:rPr>
        <w:t>), члана 25 Правилника о суфинансирању пројеката за остваривање јавног интереса у области јавног информисања („Службени гласник РС" број: 6/2024</w:t>
      </w:r>
      <w:r w:rsidR="003E7F67">
        <w:rPr>
          <w:rFonts w:ascii="Times New Roman" w:hAnsi="Times New Roman"/>
          <w:sz w:val="24"/>
          <w:szCs w:val="24"/>
          <w:lang w:val="sr-Cyrl-RS"/>
        </w:rPr>
        <w:t>,</w:t>
      </w:r>
      <w:r w:rsidR="003E6E80">
        <w:rPr>
          <w:rFonts w:ascii="Times New Roman" w:hAnsi="Times New Roman"/>
          <w:sz w:val="24"/>
          <w:szCs w:val="24"/>
        </w:rPr>
        <w:t xml:space="preserve">  106/24)</w:t>
      </w:r>
      <w:r w:rsidR="003E7F67">
        <w:rPr>
          <w:rFonts w:ascii="Times New Roman" w:hAnsi="Times New Roman"/>
          <w:sz w:val="24"/>
          <w:szCs w:val="24"/>
          <w:lang w:val="sr-Cyrl-RS"/>
        </w:rPr>
        <w:t xml:space="preserve"> и 98/2025</w:t>
      </w:r>
      <w:r w:rsidR="003E6E80">
        <w:rPr>
          <w:rFonts w:ascii="Times New Roman" w:hAnsi="Times New Roman"/>
          <w:sz w:val="24"/>
          <w:szCs w:val="24"/>
        </w:rPr>
        <w:t>, Одлуке о утврђивању врсте конкурса који се расписује за суфинансирање пројеката из буџета града Врања ради остваривања јавног интереса у области јавног информисања у 202</w:t>
      </w:r>
      <w:r w:rsidR="003E7F67">
        <w:rPr>
          <w:rFonts w:ascii="Times New Roman" w:hAnsi="Times New Roman"/>
          <w:sz w:val="24"/>
          <w:szCs w:val="24"/>
          <w:lang w:val="sr-Cyrl-RS"/>
        </w:rPr>
        <w:t>6</w:t>
      </w:r>
      <w:r w:rsidR="003E6E80">
        <w:rPr>
          <w:rFonts w:ascii="Times New Roman" w:hAnsi="Times New Roman"/>
          <w:sz w:val="24"/>
          <w:szCs w:val="24"/>
        </w:rPr>
        <w:t xml:space="preserve">. години и утврђивању висине средстава за реализацију конкурса број: </w:t>
      </w:r>
      <w:r w:rsidR="003E7F67" w:rsidRPr="003E7F67">
        <w:rPr>
          <w:rFonts w:ascii="Times New Roman" w:hAnsi="Times New Roman"/>
          <w:lang w:val="sr-Cyrl-RS"/>
        </w:rPr>
        <w:t>000670842/1 2026</w:t>
      </w:r>
      <w:r w:rsidR="003E7F67">
        <w:rPr>
          <w:lang w:val="sr-Cyrl-RS"/>
        </w:rPr>
        <w:t xml:space="preserve"> </w:t>
      </w:r>
      <w:r w:rsidR="003E6E80">
        <w:rPr>
          <w:rFonts w:ascii="Times New Roman" w:hAnsi="Times New Roman"/>
          <w:sz w:val="24"/>
          <w:szCs w:val="24"/>
        </w:rPr>
        <w:t>у поступку по конкурсу за суфинансирање  пројеката  из буџета Града Врања за  остваривања јавног интереса у области јавног инвормисања за 202</w:t>
      </w:r>
      <w:r w:rsidR="003E7F67">
        <w:rPr>
          <w:rFonts w:ascii="Times New Roman" w:hAnsi="Times New Roman"/>
          <w:sz w:val="24"/>
          <w:szCs w:val="24"/>
          <w:lang w:val="sr-Cyrl-RS"/>
        </w:rPr>
        <w:t>6</w:t>
      </w:r>
      <w:r w:rsidR="003E6E80">
        <w:rPr>
          <w:rFonts w:ascii="Times New Roman" w:hAnsi="Times New Roman"/>
          <w:sz w:val="24"/>
          <w:szCs w:val="24"/>
        </w:rPr>
        <w:t>. годину, Градско веће на седници одржаној дана</w:t>
      </w:r>
      <w:r w:rsidR="003E7F67">
        <w:rPr>
          <w:rFonts w:ascii="Times New Roman" w:hAnsi="Times New Roman"/>
          <w:sz w:val="24"/>
          <w:szCs w:val="24"/>
          <w:lang w:val="sr-Cyrl-RS"/>
        </w:rPr>
        <w:t xml:space="preserve"> 23.04.2026.</w:t>
      </w:r>
      <w:r w:rsidR="003E6E80">
        <w:rPr>
          <w:rFonts w:ascii="Times New Roman" w:hAnsi="Times New Roman"/>
          <w:sz w:val="24"/>
          <w:szCs w:val="24"/>
        </w:rPr>
        <w:t xml:space="preserve"> године,  на основу Предлога Комисије за оцену пројеката поднетих по   јавном позиву за учешће на Конкурсу за суфинансирање пројеката  из области јавног информисања на територији града Врања за 202</w:t>
      </w:r>
      <w:r w:rsidR="003E7F67">
        <w:rPr>
          <w:rFonts w:ascii="Times New Roman" w:hAnsi="Times New Roman"/>
          <w:sz w:val="24"/>
          <w:szCs w:val="24"/>
          <w:lang w:val="sr-Cyrl-RS"/>
        </w:rPr>
        <w:t>6</w:t>
      </w:r>
      <w:r w:rsidR="003E6E80">
        <w:rPr>
          <w:rFonts w:ascii="Times New Roman" w:hAnsi="Times New Roman"/>
          <w:sz w:val="24"/>
          <w:szCs w:val="24"/>
        </w:rPr>
        <w:t xml:space="preserve">. годину број:  </w:t>
      </w:r>
      <w:r w:rsidR="003E7F67">
        <w:rPr>
          <w:lang w:val="sr-Cyrl-CS"/>
        </w:rPr>
        <w:t>002009332</w:t>
      </w:r>
      <w:r w:rsidR="003E7F67">
        <w:rPr>
          <w:lang w:val="sr-Latn-RS"/>
        </w:rPr>
        <w:t xml:space="preserve">/1 </w:t>
      </w:r>
      <w:r w:rsidR="003E7F67">
        <w:rPr>
          <w:lang w:val="sr-Cyrl-CS"/>
        </w:rPr>
        <w:t xml:space="preserve"> 2026</w:t>
      </w:r>
      <w:r w:rsidR="003E7F67">
        <w:rPr>
          <w:rFonts w:ascii="Times New Roman" w:eastAsia="Times New Roman" w:hAnsi="Times New Roman"/>
          <w:sz w:val="24"/>
          <w:szCs w:val="24"/>
          <w:lang w:val="sr-Cyrl-CS"/>
        </w:rPr>
        <w:t xml:space="preserve"> </w:t>
      </w:r>
      <w:r w:rsidR="003E6E80">
        <w:rPr>
          <w:rFonts w:ascii="Times New Roman" w:hAnsi="Times New Roman"/>
          <w:sz w:val="24"/>
          <w:szCs w:val="24"/>
        </w:rPr>
        <w:t xml:space="preserve">од </w:t>
      </w:r>
      <w:r w:rsidR="003E7F67">
        <w:rPr>
          <w:rFonts w:ascii="Times New Roman" w:hAnsi="Times New Roman"/>
          <w:sz w:val="24"/>
          <w:szCs w:val="24"/>
          <w:lang w:val="sr-Cyrl-RS"/>
        </w:rPr>
        <w:t>16</w:t>
      </w:r>
      <w:r w:rsidR="003E6E80">
        <w:rPr>
          <w:rFonts w:ascii="Times New Roman" w:hAnsi="Times New Roman"/>
          <w:sz w:val="24"/>
          <w:szCs w:val="24"/>
        </w:rPr>
        <w:t>.04.202</w:t>
      </w:r>
      <w:r w:rsidR="003E7F67">
        <w:rPr>
          <w:rFonts w:ascii="Times New Roman" w:hAnsi="Times New Roman"/>
          <w:sz w:val="24"/>
          <w:szCs w:val="24"/>
          <w:lang w:val="sr-Cyrl-RS"/>
        </w:rPr>
        <w:t>6</w:t>
      </w:r>
      <w:r w:rsidR="003E6E80">
        <w:rPr>
          <w:rFonts w:ascii="Times New Roman" w:hAnsi="Times New Roman"/>
          <w:sz w:val="24"/>
          <w:szCs w:val="24"/>
        </w:rPr>
        <w:t xml:space="preserve">. године, донело је </w:t>
      </w:r>
    </w:p>
    <w:p w14:paraId="31DA56E5" w14:textId="77777777" w:rsidR="003E6E80" w:rsidRDefault="003E6E80" w:rsidP="003E6E80">
      <w:pPr>
        <w:spacing w:after="0" w:line="240" w:lineRule="auto"/>
        <w:ind w:firstLine="720"/>
        <w:jc w:val="center"/>
        <w:rPr>
          <w:rFonts w:ascii="Times New Roman" w:hAnsi="Times New Roman"/>
          <w:b/>
          <w:sz w:val="24"/>
          <w:szCs w:val="24"/>
        </w:rPr>
      </w:pPr>
      <w:bookmarkStart w:id="2" w:name="_Hlk198642312"/>
      <w:r>
        <w:rPr>
          <w:rFonts w:ascii="Times New Roman" w:hAnsi="Times New Roman"/>
          <w:b/>
          <w:sz w:val="24"/>
          <w:szCs w:val="24"/>
        </w:rPr>
        <w:t>РЕШЕЊЕ</w:t>
      </w:r>
    </w:p>
    <w:p w14:paraId="20445A59" w14:textId="77777777" w:rsidR="003E6E80" w:rsidRDefault="003E6E80" w:rsidP="003E6E80">
      <w:pPr>
        <w:spacing w:after="0" w:line="240" w:lineRule="auto"/>
        <w:ind w:firstLine="720"/>
        <w:jc w:val="center"/>
        <w:rPr>
          <w:rFonts w:ascii="Times New Roman" w:hAnsi="Times New Roman"/>
          <w:b/>
          <w:sz w:val="24"/>
          <w:szCs w:val="24"/>
        </w:rPr>
      </w:pPr>
      <w:r>
        <w:rPr>
          <w:rFonts w:ascii="Times New Roman" w:hAnsi="Times New Roman"/>
          <w:b/>
          <w:sz w:val="24"/>
          <w:szCs w:val="24"/>
        </w:rPr>
        <w:t>О СУФИНАНСИРАЊУ ПРОЈЕКАТА ИЗ БУЏЕТА ГРАДА ВРАЊА</w:t>
      </w:r>
    </w:p>
    <w:p w14:paraId="794AC2EC" w14:textId="78107AEB" w:rsidR="003E6E80" w:rsidRDefault="003E6E80" w:rsidP="003E6E80">
      <w:pPr>
        <w:spacing w:after="0" w:line="240" w:lineRule="auto"/>
        <w:ind w:firstLine="720"/>
        <w:jc w:val="center"/>
        <w:rPr>
          <w:rFonts w:ascii="Times New Roman" w:hAnsi="Times New Roman"/>
          <w:b/>
          <w:sz w:val="24"/>
          <w:szCs w:val="24"/>
        </w:rPr>
      </w:pPr>
      <w:r>
        <w:rPr>
          <w:rFonts w:ascii="Times New Roman" w:hAnsi="Times New Roman"/>
          <w:b/>
          <w:sz w:val="24"/>
          <w:szCs w:val="24"/>
        </w:rPr>
        <w:t>ЗА ОСТВАРИВАЊЕ ЈАВНОГ ИНТЕРЕСА У ОБЛАСТИ ЈАВНОГ ИНФОРМИСАЊА  ЗА 202</w:t>
      </w:r>
      <w:r w:rsidR="003E7F67">
        <w:rPr>
          <w:rFonts w:ascii="Times New Roman" w:hAnsi="Times New Roman"/>
          <w:b/>
          <w:sz w:val="24"/>
          <w:szCs w:val="24"/>
          <w:lang w:val="sr-Cyrl-RS"/>
        </w:rPr>
        <w:t>6</w:t>
      </w:r>
      <w:r>
        <w:rPr>
          <w:rFonts w:ascii="Times New Roman" w:hAnsi="Times New Roman"/>
          <w:b/>
          <w:sz w:val="24"/>
          <w:szCs w:val="24"/>
        </w:rPr>
        <w:t>. ГОДИНУ</w:t>
      </w:r>
    </w:p>
    <w:p w14:paraId="4424D996" w14:textId="77777777" w:rsidR="003E6E80" w:rsidRDefault="003E6E80" w:rsidP="003E6E80">
      <w:pPr>
        <w:spacing w:after="0" w:line="240" w:lineRule="auto"/>
        <w:ind w:firstLine="720"/>
        <w:rPr>
          <w:rFonts w:ascii="Times New Roman" w:hAnsi="Times New Roman"/>
          <w:b/>
          <w:sz w:val="24"/>
          <w:szCs w:val="24"/>
        </w:rPr>
      </w:pPr>
    </w:p>
    <w:p w14:paraId="54BC2117" w14:textId="4FBB06B4" w:rsidR="003E6E80" w:rsidRDefault="003E6E80" w:rsidP="00253B2F">
      <w:pPr>
        <w:spacing w:after="0" w:line="240" w:lineRule="auto"/>
        <w:ind w:firstLine="720"/>
        <w:rPr>
          <w:rFonts w:ascii="Times New Roman" w:hAnsi="Times New Roman"/>
          <w:sz w:val="24"/>
          <w:szCs w:val="24"/>
        </w:rPr>
      </w:pPr>
      <w:r>
        <w:rPr>
          <w:rFonts w:ascii="Times New Roman" w:hAnsi="Times New Roman"/>
          <w:b/>
          <w:sz w:val="24"/>
          <w:szCs w:val="24"/>
        </w:rPr>
        <w:t xml:space="preserve">I </w:t>
      </w:r>
      <w:r>
        <w:rPr>
          <w:rFonts w:ascii="Times New Roman" w:hAnsi="Times New Roman"/>
          <w:sz w:val="24"/>
          <w:szCs w:val="24"/>
        </w:rPr>
        <w:t>На основу  спроведеног конкурса за суфинсирање</w:t>
      </w:r>
      <w:r>
        <w:rPr>
          <w:rFonts w:ascii="Times New Roman" w:hAnsi="Times New Roman"/>
          <w:b/>
          <w:sz w:val="24"/>
          <w:szCs w:val="24"/>
        </w:rPr>
        <w:t xml:space="preserve"> </w:t>
      </w:r>
      <w:r>
        <w:rPr>
          <w:rFonts w:ascii="Times New Roman" w:hAnsi="Times New Roman"/>
          <w:sz w:val="24"/>
          <w:szCs w:val="24"/>
        </w:rPr>
        <w:t>пројеката  из буџета Града Врања за  остваривања јавног интереса у области јавног инвормисања за 202</w:t>
      </w:r>
      <w:r w:rsidR="003E7F67">
        <w:rPr>
          <w:rFonts w:ascii="Times New Roman" w:hAnsi="Times New Roman"/>
          <w:sz w:val="24"/>
          <w:szCs w:val="24"/>
          <w:lang w:val="sr-Cyrl-RS"/>
        </w:rPr>
        <w:t>6</w:t>
      </w:r>
      <w:r>
        <w:rPr>
          <w:rFonts w:ascii="Times New Roman" w:hAnsi="Times New Roman"/>
          <w:sz w:val="24"/>
          <w:szCs w:val="24"/>
        </w:rPr>
        <w:t>. годину, у складу са Одлуком о буџету града Врања за 202</w:t>
      </w:r>
      <w:r w:rsidR="003E7F67">
        <w:rPr>
          <w:rFonts w:ascii="Times New Roman" w:hAnsi="Times New Roman"/>
          <w:sz w:val="24"/>
          <w:szCs w:val="24"/>
          <w:lang w:val="sr-Cyrl-RS"/>
        </w:rPr>
        <w:t>6</w:t>
      </w:r>
      <w:r>
        <w:rPr>
          <w:rFonts w:ascii="Times New Roman" w:hAnsi="Times New Roman"/>
          <w:sz w:val="24"/>
          <w:szCs w:val="24"/>
        </w:rPr>
        <w:t xml:space="preserve">. годину   (Службени гласник града Врања </w:t>
      </w:r>
      <w:r w:rsidR="003E7F67">
        <w:rPr>
          <w:rFonts w:ascii="Times New Roman" w:hAnsi="Times New Roman"/>
          <w:sz w:val="24"/>
          <w:szCs w:val="24"/>
          <w:lang w:val="sr-Cyrl-RS"/>
        </w:rPr>
        <w:t>3</w:t>
      </w:r>
      <w:r w:rsidR="005349A7">
        <w:rPr>
          <w:rFonts w:ascii="Times New Roman" w:hAnsi="Times New Roman"/>
          <w:sz w:val="24"/>
          <w:szCs w:val="24"/>
          <w:lang w:val="sr-Cyrl-RS"/>
        </w:rPr>
        <w:t>0</w:t>
      </w:r>
      <w:r w:rsidR="003E7F67">
        <w:rPr>
          <w:rFonts w:ascii="Times New Roman" w:hAnsi="Times New Roman"/>
          <w:sz w:val="24"/>
          <w:szCs w:val="24"/>
          <w:lang w:val="sr-Cyrl-RS"/>
        </w:rPr>
        <w:t>/25</w:t>
      </w:r>
      <w:r>
        <w:rPr>
          <w:rFonts w:ascii="Times New Roman" w:hAnsi="Times New Roman"/>
          <w:sz w:val="24"/>
          <w:szCs w:val="24"/>
        </w:rPr>
        <w:t>) средства у  износу од 30.000.000,00 динара, расподељују се следећим подносиоцима пројеката:</w:t>
      </w:r>
    </w:p>
    <w:p w14:paraId="504E41C7" w14:textId="77777777" w:rsidR="003E6E80" w:rsidRDefault="003E6E80" w:rsidP="003E6E80">
      <w:pPr>
        <w:spacing w:after="0" w:line="240" w:lineRule="auto"/>
        <w:rPr>
          <w:rFonts w:ascii="Times New Roman" w:hAnsi="Times New Roman"/>
          <w:b/>
          <w:sz w:val="24"/>
          <w:szCs w:val="24"/>
          <w:u w:val="single"/>
        </w:rPr>
      </w:pPr>
    </w:p>
    <w:p w14:paraId="5B512255" w14:textId="77777777" w:rsidR="003E7F67" w:rsidRDefault="003E7F67" w:rsidP="003E7F67">
      <w:pPr>
        <w:shd w:val="clear" w:color="auto" w:fill="FFFFFF"/>
        <w:rPr>
          <w:rFonts w:ascii="Times New Roman" w:eastAsia="Times New Roman" w:hAnsi="Times New Roman"/>
          <w:b/>
          <w:sz w:val="24"/>
          <w:szCs w:val="24"/>
          <w:shd w:val="clear" w:color="auto" w:fill="FFFFFF"/>
          <w:lang w:val="sr-Latn-RS"/>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2565"/>
        <w:gridCol w:w="2643"/>
        <w:gridCol w:w="1350"/>
        <w:gridCol w:w="2250"/>
      </w:tblGrid>
      <w:tr w:rsidR="003E7F67" w14:paraId="3ADA0219" w14:textId="77777777" w:rsidTr="003E7F67">
        <w:tc>
          <w:tcPr>
            <w:tcW w:w="637" w:type="dxa"/>
            <w:tcBorders>
              <w:top w:val="single" w:sz="4" w:space="0" w:color="auto"/>
              <w:left w:val="single" w:sz="4" w:space="0" w:color="auto"/>
              <w:bottom w:val="single" w:sz="4" w:space="0" w:color="auto"/>
              <w:right w:val="single" w:sz="4" w:space="0" w:color="auto"/>
            </w:tcBorders>
            <w:shd w:val="clear" w:color="auto" w:fill="BFBFBF"/>
            <w:hideMark/>
          </w:tcPr>
          <w:p w14:paraId="529F06F9" w14:textId="77777777" w:rsidR="003E7F67" w:rsidRDefault="003E7F67">
            <w:pPr>
              <w:rPr>
                <w:bCs/>
                <w:shd w:val="clear" w:color="auto" w:fill="FFFFFF"/>
                <w:lang w:val="sr-Cyrl-RS"/>
              </w:rPr>
            </w:pPr>
            <w:r>
              <w:rPr>
                <w:bCs/>
                <w:sz w:val="20"/>
                <w:szCs w:val="20"/>
                <w:shd w:val="clear" w:color="auto" w:fill="FFFFFF"/>
                <w:lang w:val="sr-Cyrl-RS"/>
              </w:rPr>
              <w:t>Р.бр</w:t>
            </w:r>
            <w:r>
              <w:rPr>
                <w:bCs/>
                <w:shd w:val="clear" w:color="auto" w:fill="FFFFFF"/>
                <w:lang w:val="sr-Cyrl-RS"/>
              </w:rPr>
              <w:t>.</w:t>
            </w:r>
          </w:p>
        </w:tc>
        <w:tc>
          <w:tcPr>
            <w:tcW w:w="2565" w:type="dxa"/>
            <w:tcBorders>
              <w:top w:val="single" w:sz="4" w:space="0" w:color="auto"/>
              <w:left w:val="single" w:sz="4" w:space="0" w:color="auto"/>
              <w:bottom w:val="single" w:sz="4" w:space="0" w:color="auto"/>
              <w:right w:val="single" w:sz="4" w:space="0" w:color="auto"/>
            </w:tcBorders>
            <w:shd w:val="clear" w:color="auto" w:fill="BFBFBF"/>
            <w:hideMark/>
          </w:tcPr>
          <w:p w14:paraId="39DB4E1B" w14:textId="77777777" w:rsidR="003E7F67" w:rsidRDefault="003E7F67">
            <w:pPr>
              <w:rPr>
                <w:rFonts w:ascii="Times New Roman" w:hAnsi="Times New Roman"/>
                <w:bCs/>
                <w:shd w:val="clear" w:color="auto" w:fill="FFFFFF"/>
                <w:lang w:val="sr-Cyrl-RS"/>
              </w:rPr>
            </w:pPr>
            <w:r>
              <w:rPr>
                <w:bCs/>
                <w:shd w:val="clear" w:color="auto" w:fill="FFFFFF"/>
                <w:lang w:val="sr-Cyrl-RS"/>
              </w:rPr>
              <w:t>Подносилац пројекта</w:t>
            </w:r>
          </w:p>
        </w:tc>
        <w:tc>
          <w:tcPr>
            <w:tcW w:w="2643" w:type="dxa"/>
            <w:tcBorders>
              <w:top w:val="single" w:sz="4" w:space="0" w:color="auto"/>
              <w:left w:val="single" w:sz="4" w:space="0" w:color="auto"/>
              <w:bottom w:val="single" w:sz="4" w:space="0" w:color="auto"/>
              <w:right w:val="single" w:sz="4" w:space="0" w:color="auto"/>
            </w:tcBorders>
            <w:shd w:val="clear" w:color="auto" w:fill="BFBFBF"/>
            <w:hideMark/>
          </w:tcPr>
          <w:p w14:paraId="2D503EDF" w14:textId="77777777" w:rsidR="003E7F67" w:rsidRDefault="003E7F67">
            <w:pPr>
              <w:rPr>
                <w:bCs/>
                <w:shd w:val="clear" w:color="auto" w:fill="FFFFFF"/>
                <w:lang w:val="sr-Cyrl-RS"/>
              </w:rPr>
            </w:pPr>
            <w:r>
              <w:rPr>
                <w:bCs/>
                <w:shd w:val="clear" w:color="auto" w:fill="FFFFFF"/>
                <w:lang w:val="sr-Cyrl-RS"/>
              </w:rPr>
              <w:t>Назив пројекта</w:t>
            </w:r>
          </w:p>
        </w:tc>
        <w:tc>
          <w:tcPr>
            <w:tcW w:w="1350" w:type="dxa"/>
            <w:tcBorders>
              <w:top w:val="single" w:sz="4" w:space="0" w:color="auto"/>
              <w:left w:val="single" w:sz="4" w:space="0" w:color="auto"/>
              <w:bottom w:val="single" w:sz="4" w:space="0" w:color="auto"/>
              <w:right w:val="single" w:sz="4" w:space="0" w:color="auto"/>
            </w:tcBorders>
            <w:shd w:val="clear" w:color="auto" w:fill="BFBFBF"/>
            <w:hideMark/>
          </w:tcPr>
          <w:p w14:paraId="5B98F816" w14:textId="77777777" w:rsidR="003E7F67" w:rsidRDefault="003E7F67">
            <w:pPr>
              <w:rPr>
                <w:bCs/>
                <w:shd w:val="clear" w:color="auto" w:fill="FFFFFF"/>
                <w:lang w:val="sr-Cyrl-RS"/>
              </w:rPr>
            </w:pPr>
            <w:r>
              <w:rPr>
                <w:bCs/>
                <w:shd w:val="clear" w:color="auto" w:fill="FFFFFF"/>
                <w:lang w:val="sr-Cyrl-RS"/>
              </w:rPr>
              <w:t>Укупан број бодова</w:t>
            </w:r>
          </w:p>
        </w:tc>
        <w:tc>
          <w:tcPr>
            <w:tcW w:w="2250" w:type="dxa"/>
            <w:tcBorders>
              <w:top w:val="single" w:sz="4" w:space="0" w:color="auto"/>
              <w:left w:val="single" w:sz="4" w:space="0" w:color="auto"/>
              <w:bottom w:val="single" w:sz="4" w:space="0" w:color="auto"/>
              <w:right w:val="single" w:sz="4" w:space="0" w:color="auto"/>
            </w:tcBorders>
            <w:shd w:val="clear" w:color="auto" w:fill="BFBFBF"/>
            <w:hideMark/>
          </w:tcPr>
          <w:p w14:paraId="167252AA" w14:textId="77777777" w:rsidR="003E7F67" w:rsidRDefault="003E7F67">
            <w:pPr>
              <w:rPr>
                <w:bCs/>
                <w:shd w:val="clear" w:color="auto" w:fill="FFFFFF"/>
                <w:lang w:val="sr-Cyrl-RS"/>
              </w:rPr>
            </w:pPr>
            <w:r>
              <w:rPr>
                <w:bCs/>
                <w:shd w:val="clear" w:color="auto" w:fill="FFFFFF"/>
                <w:lang w:val="sr-Cyrl-RS"/>
              </w:rPr>
              <w:t>Предлог средстава у РСД</w:t>
            </w:r>
          </w:p>
        </w:tc>
      </w:tr>
      <w:tr w:rsidR="003E7F67" w14:paraId="0D6D5DC8" w14:textId="77777777" w:rsidTr="003E7F67">
        <w:tc>
          <w:tcPr>
            <w:tcW w:w="637" w:type="dxa"/>
            <w:tcBorders>
              <w:top w:val="single" w:sz="4" w:space="0" w:color="auto"/>
              <w:left w:val="single" w:sz="4" w:space="0" w:color="auto"/>
              <w:bottom w:val="single" w:sz="4" w:space="0" w:color="auto"/>
              <w:right w:val="single" w:sz="4" w:space="0" w:color="auto"/>
            </w:tcBorders>
            <w:hideMark/>
          </w:tcPr>
          <w:p w14:paraId="588F57B7" w14:textId="77777777" w:rsidR="003E7F67" w:rsidRDefault="003E7F67">
            <w:pPr>
              <w:jc w:val="center"/>
              <w:rPr>
                <w:bCs/>
                <w:sz w:val="20"/>
                <w:szCs w:val="20"/>
                <w:shd w:val="clear" w:color="auto" w:fill="FFFFFF"/>
                <w:lang w:val="sr-Cyrl-RS"/>
              </w:rPr>
            </w:pPr>
            <w:r>
              <w:rPr>
                <w:bCs/>
                <w:sz w:val="20"/>
                <w:szCs w:val="20"/>
                <w:shd w:val="clear" w:color="auto" w:fill="FFFFFF"/>
                <w:lang w:val="sr-Cyrl-RS"/>
              </w:rPr>
              <w:t>1</w:t>
            </w:r>
          </w:p>
        </w:tc>
        <w:tc>
          <w:tcPr>
            <w:tcW w:w="2565" w:type="dxa"/>
            <w:tcBorders>
              <w:top w:val="single" w:sz="4" w:space="0" w:color="auto"/>
              <w:left w:val="single" w:sz="4" w:space="0" w:color="auto"/>
              <w:bottom w:val="single" w:sz="4" w:space="0" w:color="auto"/>
              <w:right w:val="single" w:sz="4" w:space="0" w:color="auto"/>
            </w:tcBorders>
            <w:vAlign w:val="center"/>
            <w:hideMark/>
          </w:tcPr>
          <w:p w14:paraId="0E24F122" w14:textId="77777777" w:rsidR="003E7F67" w:rsidRDefault="003E7F67">
            <w:pPr>
              <w:jc w:val="center"/>
              <w:rPr>
                <w:bCs/>
                <w:shd w:val="clear" w:color="auto" w:fill="FFFFFF"/>
                <w:lang w:val="sr-Cyrl-RS"/>
              </w:rPr>
            </w:pPr>
            <w:r>
              <w:t>Врањска плус доо –</w:t>
            </w:r>
            <w:r>
              <w:rPr>
                <w:b/>
              </w:rPr>
              <w:t xml:space="preserve"> Vranjska plus</w:t>
            </w:r>
          </w:p>
        </w:tc>
        <w:tc>
          <w:tcPr>
            <w:tcW w:w="2643" w:type="dxa"/>
            <w:tcBorders>
              <w:top w:val="single" w:sz="4" w:space="0" w:color="auto"/>
              <w:left w:val="single" w:sz="4" w:space="0" w:color="auto"/>
              <w:bottom w:val="single" w:sz="4" w:space="0" w:color="auto"/>
              <w:right w:val="single" w:sz="4" w:space="0" w:color="auto"/>
            </w:tcBorders>
            <w:vAlign w:val="center"/>
            <w:hideMark/>
          </w:tcPr>
          <w:p w14:paraId="3A435D2C" w14:textId="77777777" w:rsidR="003E7F67" w:rsidRDefault="003E7F67">
            <w:pPr>
              <w:jc w:val="center"/>
              <w:rPr>
                <w:bCs/>
                <w:shd w:val="clear" w:color="auto" w:fill="FFFFFF"/>
                <w:lang w:val="sr-Cyrl-RS"/>
              </w:rPr>
            </w:pPr>
            <w:r>
              <w:rPr>
                <w:bCs/>
              </w:rPr>
              <w:t>"Калдрма будућности"</w:t>
            </w:r>
          </w:p>
        </w:tc>
        <w:tc>
          <w:tcPr>
            <w:tcW w:w="1350" w:type="dxa"/>
            <w:tcBorders>
              <w:top w:val="single" w:sz="4" w:space="0" w:color="auto"/>
              <w:left w:val="single" w:sz="4" w:space="0" w:color="auto"/>
              <w:bottom w:val="single" w:sz="4" w:space="0" w:color="auto"/>
              <w:right w:val="single" w:sz="4" w:space="0" w:color="auto"/>
            </w:tcBorders>
            <w:hideMark/>
          </w:tcPr>
          <w:p w14:paraId="2EFDEB2E" w14:textId="77777777" w:rsidR="003E7F67" w:rsidRDefault="003E7F67">
            <w:pPr>
              <w:jc w:val="center"/>
              <w:rPr>
                <w:bCs/>
                <w:shd w:val="clear" w:color="auto" w:fill="FFFFFF"/>
                <w:lang w:val="sr-Cyrl-RS"/>
              </w:rPr>
            </w:pPr>
            <w:r>
              <w:rPr>
                <w:bCs/>
                <w:shd w:val="clear" w:color="auto" w:fill="FFFFFF"/>
                <w:lang w:val="sr-Cyrl-RS"/>
              </w:rPr>
              <w:t>95.00</w:t>
            </w:r>
          </w:p>
        </w:tc>
        <w:tc>
          <w:tcPr>
            <w:tcW w:w="2250" w:type="dxa"/>
            <w:tcBorders>
              <w:top w:val="single" w:sz="4" w:space="0" w:color="auto"/>
              <w:left w:val="single" w:sz="4" w:space="0" w:color="auto"/>
              <w:bottom w:val="single" w:sz="4" w:space="0" w:color="auto"/>
              <w:right w:val="single" w:sz="4" w:space="0" w:color="auto"/>
            </w:tcBorders>
            <w:hideMark/>
          </w:tcPr>
          <w:p w14:paraId="5E3409EB" w14:textId="77777777" w:rsidR="003E7F67" w:rsidRDefault="003E7F67">
            <w:pPr>
              <w:jc w:val="center"/>
              <w:rPr>
                <w:bCs/>
                <w:shd w:val="clear" w:color="auto" w:fill="FFFFFF"/>
                <w:lang w:val="sr-Latn-RS"/>
              </w:rPr>
            </w:pPr>
            <w:r>
              <w:rPr>
                <w:bCs/>
                <w:shd w:val="clear" w:color="auto" w:fill="FFFFFF"/>
                <w:lang w:val="sr-Latn-RS"/>
              </w:rPr>
              <w:t>11.700.000,00</w:t>
            </w:r>
          </w:p>
        </w:tc>
      </w:tr>
      <w:tr w:rsidR="003E7F67" w14:paraId="66E7D5DB" w14:textId="77777777" w:rsidTr="003E7F67">
        <w:tc>
          <w:tcPr>
            <w:tcW w:w="637" w:type="dxa"/>
            <w:tcBorders>
              <w:top w:val="single" w:sz="4" w:space="0" w:color="auto"/>
              <w:left w:val="single" w:sz="4" w:space="0" w:color="auto"/>
              <w:bottom w:val="single" w:sz="4" w:space="0" w:color="auto"/>
              <w:right w:val="single" w:sz="4" w:space="0" w:color="auto"/>
            </w:tcBorders>
            <w:hideMark/>
          </w:tcPr>
          <w:p w14:paraId="37B37A3A" w14:textId="77777777" w:rsidR="003E7F67" w:rsidRDefault="003E7F67">
            <w:pPr>
              <w:jc w:val="center"/>
              <w:rPr>
                <w:bCs/>
                <w:sz w:val="20"/>
                <w:szCs w:val="20"/>
                <w:shd w:val="clear" w:color="auto" w:fill="FFFFFF"/>
                <w:lang w:val="sr-Cyrl-RS"/>
              </w:rPr>
            </w:pPr>
            <w:r>
              <w:rPr>
                <w:bCs/>
                <w:sz w:val="20"/>
                <w:szCs w:val="20"/>
                <w:shd w:val="clear" w:color="auto" w:fill="FFFFFF"/>
                <w:lang w:val="sr-Cyrl-RS"/>
              </w:rPr>
              <w:lastRenderedPageBreak/>
              <w:t>2</w:t>
            </w:r>
          </w:p>
        </w:tc>
        <w:tc>
          <w:tcPr>
            <w:tcW w:w="2565" w:type="dxa"/>
            <w:tcBorders>
              <w:top w:val="single" w:sz="4" w:space="0" w:color="auto"/>
              <w:left w:val="single" w:sz="4" w:space="0" w:color="auto"/>
              <w:bottom w:val="single" w:sz="4" w:space="0" w:color="auto"/>
              <w:right w:val="single" w:sz="4" w:space="0" w:color="auto"/>
            </w:tcBorders>
            <w:vAlign w:val="center"/>
            <w:hideMark/>
          </w:tcPr>
          <w:p w14:paraId="7B64E23A" w14:textId="77777777" w:rsidR="003E7F67" w:rsidRDefault="003E7F67">
            <w:pPr>
              <w:jc w:val="center"/>
              <w:rPr>
                <w:bCs/>
                <w:shd w:val="clear" w:color="auto" w:fill="FFFFFF"/>
                <w:lang w:val="sr-Cyrl-RS"/>
              </w:rPr>
            </w:pPr>
            <w:r>
              <w:rPr>
                <w:lang w:val="sr-Cyrl-CS"/>
              </w:rPr>
              <w:t>Радио телевизија Врање доо Врање</w:t>
            </w:r>
            <w:r>
              <w:rPr>
                <w:lang w:val="sr-Latn-RS"/>
              </w:rPr>
              <w:t xml:space="preserve"> -</w:t>
            </w:r>
            <w:r>
              <w:rPr>
                <w:b/>
              </w:rPr>
              <w:t xml:space="preserve"> TV Vranje</w:t>
            </w:r>
          </w:p>
        </w:tc>
        <w:tc>
          <w:tcPr>
            <w:tcW w:w="2643" w:type="dxa"/>
            <w:tcBorders>
              <w:top w:val="single" w:sz="4" w:space="0" w:color="auto"/>
              <w:left w:val="single" w:sz="4" w:space="0" w:color="auto"/>
              <w:bottom w:val="single" w:sz="4" w:space="0" w:color="auto"/>
              <w:right w:val="single" w:sz="4" w:space="0" w:color="auto"/>
            </w:tcBorders>
            <w:vAlign w:val="center"/>
            <w:hideMark/>
          </w:tcPr>
          <w:p w14:paraId="6847BF22" w14:textId="77777777" w:rsidR="003E7F67" w:rsidRDefault="003E7F67">
            <w:pPr>
              <w:jc w:val="center"/>
              <w:rPr>
                <w:bCs/>
                <w:highlight w:val="lightGray"/>
                <w:shd w:val="clear" w:color="auto" w:fill="FFFFFF"/>
                <w:lang w:val="sr-Cyrl-RS"/>
              </w:rPr>
            </w:pPr>
            <w:r>
              <w:rPr>
                <w:bCs/>
              </w:rPr>
              <w:t>"Ж</w:t>
            </w:r>
            <w:r>
              <w:rPr>
                <w:bCs/>
                <w:lang w:val="sr-Cyrl-RS"/>
              </w:rPr>
              <w:t>ивот памти</w:t>
            </w:r>
            <w:r>
              <w:rPr>
                <w:bCs/>
              </w:rPr>
              <w:t xml:space="preserve"> 150 за 150"</w:t>
            </w:r>
          </w:p>
        </w:tc>
        <w:tc>
          <w:tcPr>
            <w:tcW w:w="1350" w:type="dxa"/>
            <w:tcBorders>
              <w:top w:val="single" w:sz="4" w:space="0" w:color="auto"/>
              <w:left w:val="single" w:sz="4" w:space="0" w:color="auto"/>
              <w:bottom w:val="single" w:sz="4" w:space="0" w:color="auto"/>
              <w:right w:val="single" w:sz="4" w:space="0" w:color="auto"/>
            </w:tcBorders>
            <w:hideMark/>
          </w:tcPr>
          <w:p w14:paraId="12FE735A" w14:textId="77777777" w:rsidR="003E7F67" w:rsidRDefault="003E7F67">
            <w:pPr>
              <w:jc w:val="center"/>
              <w:rPr>
                <w:bCs/>
                <w:shd w:val="clear" w:color="auto" w:fill="FFFFFF"/>
                <w:lang w:val="sr-Cyrl-RS"/>
              </w:rPr>
            </w:pPr>
            <w:r>
              <w:rPr>
                <w:bCs/>
                <w:shd w:val="clear" w:color="auto" w:fill="FFFFFF"/>
                <w:lang w:val="sr-Cyrl-RS"/>
              </w:rPr>
              <w:t>93.00</w:t>
            </w:r>
          </w:p>
        </w:tc>
        <w:tc>
          <w:tcPr>
            <w:tcW w:w="2250" w:type="dxa"/>
            <w:tcBorders>
              <w:top w:val="single" w:sz="4" w:space="0" w:color="auto"/>
              <w:left w:val="single" w:sz="4" w:space="0" w:color="auto"/>
              <w:bottom w:val="single" w:sz="4" w:space="0" w:color="auto"/>
              <w:right w:val="single" w:sz="4" w:space="0" w:color="auto"/>
            </w:tcBorders>
            <w:hideMark/>
          </w:tcPr>
          <w:p w14:paraId="469BED35" w14:textId="77777777" w:rsidR="003E7F67" w:rsidRDefault="003E7F67">
            <w:pPr>
              <w:jc w:val="center"/>
              <w:rPr>
                <w:bCs/>
                <w:shd w:val="clear" w:color="auto" w:fill="FFFFFF"/>
                <w:lang w:val="sr-Latn-RS"/>
              </w:rPr>
            </w:pPr>
            <w:r>
              <w:rPr>
                <w:bCs/>
                <w:shd w:val="clear" w:color="auto" w:fill="FFFFFF"/>
                <w:lang w:val="sr-Latn-RS"/>
              </w:rPr>
              <w:t>11.380.000,00</w:t>
            </w:r>
          </w:p>
        </w:tc>
      </w:tr>
      <w:tr w:rsidR="003E7F67" w14:paraId="2D669184" w14:textId="77777777" w:rsidTr="003E7F67">
        <w:tc>
          <w:tcPr>
            <w:tcW w:w="637" w:type="dxa"/>
            <w:tcBorders>
              <w:top w:val="single" w:sz="4" w:space="0" w:color="auto"/>
              <w:left w:val="single" w:sz="4" w:space="0" w:color="auto"/>
              <w:bottom w:val="single" w:sz="4" w:space="0" w:color="auto"/>
              <w:right w:val="single" w:sz="4" w:space="0" w:color="auto"/>
            </w:tcBorders>
            <w:hideMark/>
          </w:tcPr>
          <w:p w14:paraId="670416F6" w14:textId="77777777" w:rsidR="003E7F67" w:rsidRDefault="003E7F67">
            <w:pPr>
              <w:jc w:val="center"/>
              <w:rPr>
                <w:bCs/>
                <w:sz w:val="20"/>
                <w:szCs w:val="20"/>
                <w:shd w:val="clear" w:color="auto" w:fill="FFFFFF"/>
                <w:lang w:val="sr-Cyrl-RS"/>
              </w:rPr>
            </w:pPr>
            <w:r>
              <w:rPr>
                <w:bCs/>
                <w:sz w:val="20"/>
                <w:szCs w:val="20"/>
                <w:shd w:val="clear" w:color="auto" w:fill="FFFFFF"/>
                <w:lang w:val="sr-Cyrl-RS"/>
              </w:rPr>
              <w:t>3</w:t>
            </w:r>
          </w:p>
        </w:tc>
        <w:tc>
          <w:tcPr>
            <w:tcW w:w="2565" w:type="dxa"/>
            <w:tcBorders>
              <w:top w:val="single" w:sz="4" w:space="0" w:color="auto"/>
              <w:left w:val="single" w:sz="4" w:space="0" w:color="auto"/>
              <w:bottom w:val="single" w:sz="4" w:space="0" w:color="auto"/>
              <w:right w:val="single" w:sz="4" w:space="0" w:color="auto"/>
            </w:tcBorders>
            <w:vAlign w:val="center"/>
            <w:hideMark/>
          </w:tcPr>
          <w:p w14:paraId="22F1C47E" w14:textId="77777777" w:rsidR="003E7F67" w:rsidRDefault="003E7F67">
            <w:pPr>
              <w:jc w:val="center"/>
              <w:rPr>
                <w:bCs/>
                <w:shd w:val="clear" w:color="auto" w:fill="FFFFFF"/>
                <w:lang w:val="sr-Cyrl-RS"/>
              </w:rPr>
            </w:pPr>
            <w:r>
              <w:t>Радио телевизија Бујановац -</w:t>
            </w:r>
            <w:r>
              <w:rPr>
                <w:b/>
              </w:rPr>
              <w:t xml:space="preserve"> Televizija Bujanovac</w:t>
            </w:r>
          </w:p>
        </w:tc>
        <w:tc>
          <w:tcPr>
            <w:tcW w:w="2643" w:type="dxa"/>
            <w:tcBorders>
              <w:top w:val="single" w:sz="4" w:space="0" w:color="auto"/>
              <w:left w:val="single" w:sz="4" w:space="0" w:color="auto"/>
              <w:bottom w:val="single" w:sz="4" w:space="0" w:color="auto"/>
              <w:right w:val="single" w:sz="4" w:space="0" w:color="auto"/>
            </w:tcBorders>
            <w:vAlign w:val="center"/>
            <w:hideMark/>
          </w:tcPr>
          <w:p w14:paraId="300BE98B" w14:textId="77777777" w:rsidR="003E7F67" w:rsidRDefault="003E7F67">
            <w:pPr>
              <w:jc w:val="center"/>
              <w:rPr>
                <w:rFonts w:ascii="Times New Roman" w:eastAsia="Times New Roman" w:hAnsi="Times New Roman"/>
                <w:bCs/>
                <w:sz w:val="24"/>
                <w:szCs w:val="24"/>
                <w:lang w:val="sr-Cyrl-RS"/>
              </w:rPr>
            </w:pPr>
            <w:r>
              <w:rPr>
                <w:bCs/>
              </w:rPr>
              <w:t>''Спона''</w:t>
            </w:r>
            <w:r>
              <w:rPr>
                <w:bCs/>
                <w:lang w:val="sr-Cyrl-RS"/>
              </w:rPr>
              <w:t xml:space="preserve">   </w:t>
            </w:r>
          </w:p>
          <w:p w14:paraId="540B562E" w14:textId="77777777" w:rsidR="003E7F67" w:rsidRDefault="003E7F67">
            <w:pPr>
              <w:jc w:val="center"/>
              <w:rPr>
                <w:bCs/>
                <w:shd w:val="clear" w:color="auto" w:fill="FFFFFF"/>
                <w:lang w:val="sr-Cyrl-RS"/>
              </w:rPr>
            </w:pPr>
            <w:r>
              <w:rPr>
                <w:bCs/>
              </w:rPr>
              <w:t>(25 година Координационог тела)</w:t>
            </w:r>
          </w:p>
        </w:tc>
        <w:tc>
          <w:tcPr>
            <w:tcW w:w="1350" w:type="dxa"/>
            <w:tcBorders>
              <w:top w:val="single" w:sz="4" w:space="0" w:color="auto"/>
              <w:left w:val="single" w:sz="4" w:space="0" w:color="auto"/>
              <w:bottom w:val="single" w:sz="4" w:space="0" w:color="auto"/>
              <w:right w:val="single" w:sz="4" w:space="0" w:color="auto"/>
            </w:tcBorders>
            <w:hideMark/>
          </w:tcPr>
          <w:p w14:paraId="6DBAE9EE" w14:textId="77777777" w:rsidR="003E7F67" w:rsidRDefault="003E7F67">
            <w:pPr>
              <w:jc w:val="center"/>
              <w:rPr>
                <w:bCs/>
                <w:shd w:val="clear" w:color="auto" w:fill="FFFFFF"/>
                <w:lang w:val="sr-Cyrl-RS"/>
              </w:rPr>
            </w:pPr>
            <w:r>
              <w:rPr>
                <w:bCs/>
                <w:shd w:val="clear" w:color="auto" w:fill="FFFFFF"/>
                <w:lang w:val="sr-Cyrl-RS"/>
              </w:rPr>
              <w:t>83</w:t>
            </w:r>
            <w:r>
              <w:rPr>
                <w:bCs/>
                <w:shd w:val="clear" w:color="auto" w:fill="FFFFFF"/>
                <w:lang w:val="sr-Latn-RS"/>
              </w:rPr>
              <w:t>.00</w:t>
            </w:r>
          </w:p>
        </w:tc>
        <w:tc>
          <w:tcPr>
            <w:tcW w:w="2250" w:type="dxa"/>
            <w:tcBorders>
              <w:top w:val="single" w:sz="4" w:space="0" w:color="auto"/>
              <w:left w:val="single" w:sz="4" w:space="0" w:color="auto"/>
              <w:bottom w:val="single" w:sz="4" w:space="0" w:color="auto"/>
              <w:right w:val="single" w:sz="4" w:space="0" w:color="auto"/>
            </w:tcBorders>
            <w:hideMark/>
          </w:tcPr>
          <w:p w14:paraId="36AD3211" w14:textId="77777777" w:rsidR="003E7F67" w:rsidRDefault="003E7F67">
            <w:pPr>
              <w:jc w:val="center"/>
              <w:rPr>
                <w:bCs/>
                <w:shd w:val="clear" w:color="auto" w:fill="FFFFFF"/>
                <w:lang w:val="sr-Latn-RS"/>
              </w:rPr>
            </w:pPr>
            <w:r>
              <w:rPr>
                <w:bCs/>
                <w:shd w:val="clear" w:color="auto" w:fill="FFFFFF"/>
                <w:lang w:val="sr-Latn-RS"/>
              </w:rPr>
              <w:t>400.000,00</w:t>
            </w:r>
          </w:p>
        </w:tc>
      </w:tr>
      <w:tr w:rsidR="003E7F67" w14:paraId="29ADD782" w14:textId="77777777" w:rsidTr="003E7F67">
        <w:tc>
          <w:tcPr>
            <w:tcW w:w="637" w:type="dxa"/>
            <w:tcBorders>
              <w:top w:val="single" w:sz="4" w:space="0" w:color="auto"/>
              <w:left w:val="single" w:sz="4" w:space="0" w:color="auto"/>
              <w:bottom w:val="single" w:sz="4" w:space="0" w:color="auto"/>
              <w:right w:val="single" w:sz="4" w:space="0" w:color="auto"/>
            </w:tcBorders>
            <w:hideMark/>
          </w:tcPr>
          <w:p w14:paraId="52E9388A" w14:textId="77777777" w:rsidR="003E7F67" w:rsidRDefault="003E7F67">
            <w:pPr>
              <w:jc w:val="center"/>
              <w:rPr>
                <w:bCs/>
                <w:sz w:val="20"/>
                <w:szCs w:val="20"/>
                <w:shd w:val="clear" w:color="auto" w:fill="FFFFFF"/>
                <w:lang w:val="sr-Cyrl-RS"/>
              </w:rPr>
            </w:pPr>
            <w:r>
              <w:rPr>
                <w:bCs/>
                <w:sz w:val="20"/>
                <w:szCs w:val="20"/>
                <w:shd w:val="clear" w:color="auto" w:fill="FFFFFF"/>
                <w:lang w:val="sr-Cyrl-RS"/>
              </w:rPr>
              <w:t>4</w:t>
            </w:r>
          </w:p>
        </w:tc>
        <w:tc>
          <w:tcPr>
            <w:tcW w:w="2565" w:type="dxa"/>
            <w:tcBorders>
              <w:top w:val="single" w:sz="4" w:space="0" w:color="auto"/>
              <w:left w:val="single" w:sz="4" w:space="0" w:color="auto"/>
              <w:bottom w:val="single" w:sz="4" w:space="0" w:color="auto"/>
              <w:right w:val="single" w:sz="4" w:space="0" w:color="auto"/>
            </w:tcBorders>
            <w:vAlign w:val="center"/>
            <w:hideMark/>
          </w:tcPr>
          <w:p w14:paraId="582AD9D4" w14:textId="77777777" w:rsidR="003E7F67" w:rsidRDefault="003E7F67">
            <w:pPr>
              <w:jc w:val="center"/>
              <w:rPr>
                <w:rFonts w:ascii="Times New Roman" w:eastAsia="Times New Roman" w:hAnsi="Times New Roman"/>
                <w:sz w:val="24"/>
                <w:szCs w:val="24"/>
                <w:lang w:val="en-US"/>
              </w:rPr>
            </w:pPr>
            <w:r>
              <w:rPr>
                <w:lang w:val="sr-Cyrl-CS"/>
              </w:rPr>
              <w:t>Радио телевизија Врање доо Врање</w:t>
            </w:r>
            <w:r>
              <w:rPr>
                <w:lang w:val="sr-Latn-RS"/>
              </w:rPr>
              <w:t xml:space="preserve"> -</w:t>
            </w:r>
            <w:r>
              <w:rPr>
                <w:b/>
              </w:rPr>
              <w:t xml:space="preserve"> Radio Vranje</w:t>
            </w:r>
          </w:p>
        </w:tc>
        <w:tc>
          <w:tcPr>
            <w:tcW w:w="2643" w:type="dxa"/>
            <w:tcBorders>
              <w:top w:val="single" w:sz="4" w:space="0" w:color="auto"/>
              <w:left w:val="single" w:sz="4" w:space="0" w:color="auto"/>
              <w:bottom w:val="single" w:sz="4" w:space="0" w:color="auto"/>
              <w:right w:val="single" w:sz="4" w:space="0" w:color="auto"/>
            </w:tcBorders>
            <w:vAlign w:val="center"/>
            <w:hideMark/>
          </w:tcPr>
          <w:p w14:paraId="7EF36FBB" w14:textId="77777777" w:rsidR="003E7F67" w:rsidRDefault="003E7F67">
            <w:pPr>
              <w:jc w:val="center"/>
              <w:rPr>
                <w:bCs/>
              </w:rPr>
            </w:pPr>
            <w:r>
              <w:rPr>
                <w:bCs/>
              </w:rPr>
              <w:t>"Стартап исповести"</w:t>
            </w:r>
          </w:p>
        </w:tc>
        <w:tc>
          <w:tcPr>
            <w:tcW w:w="1350" w:type="dxa"/>
            <w:tcBorders>
              <w:top w:val="single" w:sz="4" w:space="0" w:color="auto"/>
              <w:left w:val="single" w:sz="4" w:space="0" w:color="auto"/>
              <w:bottom w:val="single" w:sz="4" w:space="0" w:color="auto"/>
              <w:right w:val="single" w:sz="4" w:space="0" w:color="auto"/>
            </w:tcBorders>
            <w:hideMark/>
          </w:tcPr>
          <w:p w14:paraId="2B4B2617" w14:textId="77777777" w:rsidR="003E7F67" w:rsidRDefault="003E7F67">
            <w:pPr>
              <w:jc w:val="center"/>
              <w:rPr>
                <w:bCs/>
                <w:shd w:val="clear" w:color="auto" w:fill="FFFFFF"/>
                <w:lang w:val="sr-Cyrl-RS"/>
              </w:rPr>
            </w:pPr>
            <w:r>
              <w:rPr>
                <w:bCs/>
                <w:shd w:val="clear" w:color="auto" w:fill="FFFFFF"/>
                <w:lang w:val="sr-Cyrl-RS"/>
              </w:rPr>
              <w:t>82.00</w:t>
            </w:r>
          </w:p>
        </w:tc>
        <w:tc>
          <w:tcPr>
            <w:tcW w:w="2250" w:type="dxa"/>
            <w:tcBorders>
              <w:top w:val="single" w:sz="4" w:space="0" w:color="auto"/>
              <w:left w:val="single" w:sz="4" w:space="0" w:color="auto"/>
              <w:bottom w:val="single" w:sz="4" w:space="0" w:color="auto"/>
              <w:right w:val="single" w:sz="4" w:space="0" w:color="auto"/>
            </w:tcBorders>
            <w:hideMark/>
          </w:tcPr>
          <w:p w14:paraId="7D00FB19" w14:textId="77777777" w:rsidR="003E7F67" w:rsidRDefault="003E7F67">
            <w:pPr>
              <w:jc w:val="center"/>
              <w:rPr>
                <w:bCs/>
                <w:shd w:val="clear" w:color="auto" w:fill="FFFFFF"/>
                <w:lang w:val="sr-Latn-RS"/>
              </w:rPr>
            </w:pPr>
            <w:r>
              <w:rPr>
                <w:bCs/>
                <w:shd w:val="clear" w:color="auto" w:fill="FFFFFF"/>
                <w:lang w:val="sr-Latn-RS"/>
              </w:rPr>
              <w:t>1.000.000,00</w:t>
            </w:r>
          </w:p>
        </w:tc>
      </w:tr>
      <w:tr w:rsidR="003E7F67" w14:paraId="05C41B99" w14:textId="77777777" w:rsidTr="003E7F67">
        <w:tc>
          <w:tcPr>
            <w:tcW w:w="637" w:type="dxa"/>
            <w:tcBorders>
              <w:top w:val="single" w:sz="4" w:space="0" w:color="auto"/>
              <w:left w:val="single" w:sz="4" w:space="0" w:color="auto"/>
              <w:bottom w:val="single" w:sz="4" w:space="0" w:color="auto"/>
              <w:right w:val="single" w:sz="4" w:space="0" w:color="auto"/>
            </w:tcBorders>
            <w:hideMark/>
          </w:tcPr>
          <w:p w14:paraId="0D315F96" w14:textId="77777777" w:rsidR="003E7F67" w:rsidRDefault="003E7F67">
            <w:pPr>
              <w:jc w:val="center"/>
              <w:rPr>
                <w:bCs/>
                <w:sz w:val="20"/>
                <w:szCs w:val="20"/>
                <w:shd w:val="clear" w:color="auto" w:fill="FFFFFF"/>
                <w:lang w:val="sr-Cyrl-RS"/>
              </w:rPr>
            </w:pPr>
            <w:r>
              <w:rPr>
                <w:bCs/>
                <w:sz w:val="20"/>
                <w:szCs w:val="20"/>
                <w:shd w:val="clear" w:color="auto" w:fill="FFFFFF"/>
                <w:lang w:val="sr-Cyrl-RS"/>
              </w:rPr>
              <w:t>5</w:t>
            </w:r>
          </w:p>
        </w:tc>
        <w:tc>
          <w:tcPr>
            <w:tcW w:w="2565" w:type="dxa"/>
            <w:tcBorders>
              <w:top w:val="single" w:sz="4" w:space="0" w:color="auto"/>
              <w:left w:val="single" w:sz="4" w:space="0" w:color="auto"/>
              <w:bottom w:val="single" w:sz="4" w:space="0" w:color="auto"/>
              <w:right w:val="single" w:sz="4" w:space="0" w:color="auto"/>
            </w:tcBorders>
            <w:vAlign w:val="center"/>
            <w:hideMark/>
          </w:tcPr>
          <w:p w14:paraId="3A2CAA4D" w14:textId="77777777" w:rsidR="003E7F67" w:rsidRDefault="003E7F67">
            <w:pPr>
              <w:jc w:val="center"/>
              <w:rPr>
                <w:rFonts w:ascii="Times New Roman" w:eastAsia="Times New Roman" w:hAnsi="Times New Roman"/>
                <w:sz w:val="24"/>
                <w:szCs w:val="24"/>
                <w:lang w:val="en-US"/>
              </w:rPr>
            </w:pPr>
            <w:r>
              <w:t>Врањска плус доо -</w:t>
            </w:r>
            <w:r>
              <w:rPr>
                <w:b/>
              </w:rPr>
              <w:t xml:space="preserve"> </w:t>
            </w:r>
            <w:hyperlink r:id="rId7" w:history="1">
              <w:r>
                <w:rPr>
                  <w:rStyle w:val="Hyperlink"/>
                  <w:b/>
                </w:rPr>
                <w:t>www.vranjskaplustv.rs</w:t>
              </w:r>
            </w:hyperlink>
          </w:p>
        </w:tc>
        <w:tc>
          <w:tcPr>
            <w:tcW w:w="2643" w:type="dxa"/>
            <w:tcBorders>
              <w:top w:val="single" w:sz="4" w:space="0" w:color="auto"/>
              <w:left w:val="single" w:sz="4" w:space="0" w:color="auto"/>
              <w:bottom w:val="single" w:sz="4" w:space="0" w:color="auto"/>
              <w:right w:val="single" w:sz="4" w:space="0" w:color="auto"/>
            </w:tcBorders>
            <w:vAlign w:val="center"/>
            <w:hideMark/>
          </w:tcPr>
          <w:p w14:paraId="5E8E1746" w14:textId="77777777" w:rsidR="003E7F67" w:rsidRDefault="003E7F67">
            <w:pPr>
              <w:jc w:val="center"/>
              <w:rPr>
                <w:bCs/>
              </w:rPr>
            </w:pPr>
            <w:r>
              <w:rPr>
                <w:bCs/>
              </w:rPr>
              <w:t>"Народне ношње – огледало живота у старом Врању“</w:t>
            </w:r>
          </w:p>
        </w:tc>
        <w:tc>
          <w:tcPr>
            <w:tcW w:w="1350" w:type="dxa"/>
            <w:tcBorders>
              <w:top w:val="single" w:sz="4" w:space="0" w:color="auto"/>
              <w:left w:val="single" w:sz="4" w:space="0" w:color="auto"/>
              <w:bottom w:val="single" w:sz="4" w:space="0" w:color="auto"/>
              <w:right w:val="single" w:sz="4" w:space="0" w:color="auto"/>
            </w:tcBorders>
            <w:hideMark/>
          </w:tcPr>
          <w:p w14:paraId="1FB4A7ED" w14:textId="77777777" w:rsidR="003E7F67" w:rsidRDefault="003E7F67">
            <w:pPr>
              <w:jc w:val="center"/>
              <w:rPr>
                <w:bCs/>
                <w:shd w:val="clear" w:color="auto" w:fill="FFFFFF"/>
                <w:lang w:val="sr-Cyrl-RS"/>
              </w:rPr>
            </w:pPr>
            <w:r>
              <w:rPr>
                <w:bCs/>
                <w:shd w:val="clear" w:color="auto" w:fill="FFFFFF"/>
                <w:lang w:val="sr-Cyrl-RS"/>
              </w:rPr>
              <w:t>76.33</w:t>
            </w:r>
          </w:p>
        </w:tc>
        <w:tc>
          <w:tcPr>
            <w:tcW w:w="2250" w:type="dxa"/>
            <w:tcBorders>
              <w:top w:val="single" w:sz="4" w:space="0" w:color="auto"/>
              <w:left w:val="single" w:sz="4" w:space="0" w:color="auto"/>
              <w:bottom w:val="single" w:sz="4" w:space="0" w:color="auto"/>
              <w:right w:val="single" w:sz="4" w:space="0" w:color="auto"/>
            </w:tcBorders>
            <w:hideMark/>
          </w:tcPr>
          <w:p w14:paraId="709B02B7" w14:textId="77777777" w:rsidR="003E7F67" w:rsidRDefault="003E7F67">
            <w:pPr>
              <w:jc w:val="center"/>
              <w:rPr>
                <w:bCs/>
                <w:shd w:val="clear" w:color="auto" w:fill="FFFFFF"/>
                <w:lang w:val="sr-Latn-RS"/>
              </w:rPr>
            </w:pPr>
            <w:r>
              <w:rPr>
                <w:bCs/>
                <w:shd w:val="clear" w:color="auto" w:fill="FFFFFF"/>
                <w:lang w:val="sr-Latn-RS"/>
              </w:rPr>
              <w:t>1.130.000,00</w:t>
            </w:r>
          </w:p>
        </w:tc>
      </w:tr>
      <w:tr w:rsidR="003E7F67" w14:paraId="76ECCF8F" w14:textId="77777777" w:rsidTr="003E7F67">
        <w:tc>
          <w:tcPr>
            <w:tcW w:w="637" w:type="dxa"/>
            <w:tcBorders>
              <w:top w:val="single" w:sz="4" w:space="0" w:color="auto"/>
              <w:left w:val="single" w:sz="4" w:space="0" w:color="auto"/>
              <w:bottom w:val="single" w:sz="4" w:space="0" w:color="auto"/>
              <w:right w:val="single" w:sz="4" w:space="0" w:color="auto"/>
            </w:tcBorders>
            <w:hideMark/>
          </w:tcPr>
          <w:p w14:paraId="4F636C76" w14:textId="77777777" w:rsidR="003E7F67" w:rsidRDefault="003E7F67">
            <w:pPr>
              <w:jc w:val="center"/>
              <w:rPr>
                <w:bCs/>
                <w:sz w:val="20"/>
                <w:szCs w:val="20"/>
                <w:shd w:val="clear" w:color="auto" w:fill="FFFFFF"/>
                <w:lang w:val="sr-Cyrl-RS"/>
              </w:rPr>
            </w:pPr>
            <w:r>
              <w:rPr>
                <w:bCs/>
                <w:sz w:val="20"/>
                <w:szCs w:val="20"/>
                <w:shd w:val="clear" w:color="auto" w:fill="FFFFFF"/>
                <w:lang w:val="sr-Cyrl-RS"/>
              </w:rPr>
              <w:t>6</w:t>
            </w:r>
          </w:p>
        </w:tc>
        <w:tc>
          <w:tcPr>
            <w:tcW w:w="2565" w:type="dxa"/>
            <w:tcBorders>
              <w:top w:val="single" w:sz="4" w:space="0" w:color="auto"/>
              <w:left w:val="single" w:sz="4" w:space="0" w:color="auto"/>
              <w:bottom w:val="single" w:sz="4" w:space="0" w:color="auto"/>
              <w:right w:val="single" w:sz="4" w:space="0" w:color="auto"/>
            </w:tcBorders>
            <w:vAlign w:val="center"/>
            <w:hideMark/>
          </w:tcPr>
          <w:p w14:paraId="3444C754" w14:textId="77777777" w:rsidR="003E7F67" w:rsidRDefault="003E7F67">
            <w:pPr>
              <w:jc w:val="center"/>
              <w:rPr>
                <w:rFonts w:ascii="Times New Roman" w:eastAsia="Times New Roman" w:hAnsi="Times New Roman"/>
                <w:sz w:val="24"/>
                <w:szCs w:val="24"/>
                <w:lang w:val="en-US"/>
              </w:rPr>
            </w:pPr>
            <w:r>
              <w:t>Врањска плус доо</w:t>
            </w:r>
            <w:r>
              <w:rPr>
                <w:b/>
              </w:rPr>
              <w:t xml:space="preserve"> - Интернет портал „Важно је”</w:t>
            </w:r>
          </w:p>
        </w:tc>
        <w:tc>
          <w:tcPr>
            <w:tcW w:w="2643" w:type="dxa"/>
            <w:tcBorders>
              <w:top w:val="single" w:sz="4" w:space="0" w:color="auto"/>
              <w:left w:val="single" w:sz="4" w:space="0" w:color="auto"/>
              <w:bottom w:val="single" w:sz="4" w:space="0" w:color="auto"/>
              <w:right w:val="single" w:sz="4" w:space="0" w:color="auto"/>
            </w:tcBorders>
            <w:vAlign w:val="center"/>
            <w:hideMark/>
          </w:tcPr>
          <w:p w14:paraId="4D9FC0E6" w14:textId="77777777" w:rsidR="003E7F67" w:rsidRDefault="003E7F67">
            <w:pPr>
              <w:jc w:val="center"/>
              <w:rPr>
                <w:bCs/>
              </w:rPr>
            </w:pPr>
            <w:r>
              <w:rPr>
                <w:bCs/>
              </w:rPr>
              <w:t>"Бора – име које се памти и слави“.</w:t>
            </w:r>
          </w:p>
        </w:tc>
        <w:tc>
          <w:tcPr>
            <w:tcW w:w="1350" w:type="dxa"/>
            <w:tcBorders>
              <w:top w:val="single" w:sz="4" w:space="0" w:color="auto"/>
              <w:left w:val="single" w:sz="4" w:space="0" w:color="auto"/>
              <w:bottom w:val="single" w:sz="4" w:space="0" w:color="auto"/>
              <w:right w:val="single" w:sz="4" w:space="0" w:color="auto"/>
            </w:tcBorders>
            <w:hideMark/>
          </w:tcPr>
          <w:p w14:paraId="4F7C224C" w14:textId="77777777" w:rsidR="003E7F67" w:rsidRDefault="003E7F67">
            <w:pPr>
              <w:jc w:val="center"/>
              <w:rPr>
                <w:bCs/>
                <w:shd w:val="clear" w:color="auto" w:fill="FFFFFF"/>
                <w:lang w:val="sr-Cyrl-RS"/>
              </w:rPr>
            </w:pPr>
            <w:r>
              <w:rPr>
                <w:bCs/>
                <w:shd w:val="clear" w:color="auto" w:fill="FFFFFF"/>
                <w:lang w:val="sr-Cyrl-RS"/>
              </w:rPr>
              <w:t>74.00</w:t>
            </w:r>
          </w:p>
        </w:tc>
        <w:tc>
          <w:tcPr>
            <w:tcW w:w="2250" w:type="dxa"/>
            <w:tcBorders>
              <w:top w:val="single" w:sz="4" w:space="0" w:color="auto"/>
              <w:left w:val="single" w:sz="4" w:space="0" w:color="auto"/>
              <w:bottom w:val="single" w:sz="4" w:space="0" w:color="auto"/>
              <w:right w:val="single" w:sz="4" w:space="0" w:color="auto"/>
            </w:tcBorders>
            <w:hideMark/>
          </w:tcPr>
          <w:p w14:paraId="683C9353" w14:textId="77777777" w:rsidR="003E7F67" w:rsidRDefault="003E7F67">
            <w:pPr>
              <w:jc w:val="center"/>
              <w:rPr>
                <w:bCs/>
                <w:shd w:val="clear" w:color="auto" w:fill="FFFFFF"/>
                <w:lang w:val="sr-Latn-RS"/>
              </w:rPr>
            </w:pPr>
            <w:r>
              <w:rPr>
                <w:bCs/>
                <w:shd w:val="clear" w:color="auto" w:fill="FFFFFF"/>
                <w:lang w:val="sr-Latn-RS"/>
              </w:rPr>
              <w:t>1.000.000,00</w:t>
            </w:r>
          </w:p>
        </w:tc>
      </w:tr>
      <w:tr w:rsidR="003E7F67" w14:paraId="67B38CAA" w14:textId="77777777" w:rsidTr="003E7F67">
        <w:tc>
          <w:tcPr>
            <w:tcW w:w="637" w:type="dxa"/>
            <w:tcBorders>
              <w:top w:val="single" w:sz="4" w:space="0" w:color="auto"/>
              <w:left w:val="single" w:sz="4" w:space="0" w:color="auto"/>
              <w:bottom w:val="single" w:sz="4" w:space="0" w:color="auto"/>
              <w:right w:val="single" w:sz="4" w:space="0" w:color="auto"/>
            </w:tcBorders>
            <w:hideMark/>
          </w:tcPr>
          <w:p w14:paraId="75E39D2D" w14:textId="77777777" w:rsidR="003E7F67" w:rsidRDefault="003E7F67">
            <w:pPr>
              <w:jc w:val="center"/>
              <w:rPr>
                <w:bCs/>
                <w:sz w:val="20"/>
                <w:szCs w:val="20"/>
                <w:shd w:val="clear" w:color="auto" w:fill="FFFFFF"/>
                <w:lang w:val="sr-Cyrl-RS"/>
              </w:rPr>
            </w:pPr>
            <w:r>
              <w:rPr>
                <w:bCs/>
                <w:sz w:val="20"/>
                <w:szCs w:val="20"/>
                <w:shd w:val="clear" w:color="auto" w:fill="FFFFFF"/>
                <w:lang w:val="sr-Cyrl-RS"/>
              </w:rPr>
              <w:t>7</w:t>
            </w:r>
          </w:p>
        </w:tc>
        <w:tc>
          <w:tcPr>
            <w:tcW w:w="2565" w:type="dxa"/>
            <w:tcBorders>
              <w:top w:val="single" w:sz="4" w:space="0" w:color="auto"/>
              <w:left w:val="single" w:sz="4" w:space="0" w:color="auto"/>
              <w:bottom w:val="single" w:sz="4" w:space="0" w:color="auto"/>
              <w:right w:val="single" w:sz="4" w:space="0" w:color="auto"/>
            </w:tcBorders>
            <w:vAlign w:val="center"/>
            <w:hideMark/>
          </w:tcPr>
          <w:p w14:paraId="3811CDD8" w14:textId="77777777" w:rsidR="003E7F67" w:rsidRDefault="003E7F67">
            <w:pPr>
              <w:jc w:val="center"/>
              <w:rPr>
                <w:bCs/>
                <w:shd w:val="clear" w:color="auto" w:fill="FFFFFF"/>
                <w:lang w:val="sr-Cyrl-RS"/>
              </w:rPr>
            </w:pPr>
            <w:r>
              <w:rPr>
                <w:lang w:val="sr-Cyrl-CS"/>
              </w:rPr>
              <w:t>Радио телевизија Врање доо Врање</w:t>
            </w:r>
            <w:r>
              <w:rPr>
                <w:lang w:val="sr-Latn-RS"/>
              </w:rPr>
              <w:t xml:space="preserve"> -</w:t>
            </w:r>
            <w:r>
              <w:rPr>
                <w:b/>
              </w:rPr>
              <w:t xml:space="preserve"> Internet portal radio televizije Vranje</w:t>
            </w:r>
          </w:p>
        </w:tc>
        <w:tc>
          <w:tcPr>
            <w:tcW w:w="2643" w:type="dxa"/>
            <w:tcBorders>
              <w:top w:val="single" w:sz="4" w:space="0" w:color="auto"/>
              <w:left w:val="single" w:sz="4" w:space="0" w:color="auto"/>
              <w:bottom w:val="single" w:sz="4" w:space="0" w:color="auto"/>
              <w:right w:val="single" w:sz="4" w:space="0" w:color="auto"/>
            </w:tcBorders>
            <w:vAlign w:val="center"/>
            <w:hideMark/>
          </w:tcPr>
          <w:p w14:paraId="1E12B31C" w14:textId="77777777" w:rsidR="003E7F67" w:rsidRDefault="003E7F67">
            <w:pPr>
              <w:jc w:val="center"/>
              <w:rPr>
                <w:bCs/>
                <w:shd w:val="clear" w:color="auto" w:fill="FFFFFF"/>
                <w:lang w:val="sr-Cyrl-RS"/>
              </w:rPr>
            </w:pPr>
            <w:r>
              <w:rPr>
                <w:bCs/>
                <w:lang w:val="sr-Cyrl-RS"/>
              </w:rPr>
              <w:t>„Наш Бора – 150 година приче“</w:t>
            </w:r>
          </w:p>
        </w:tc>
        <w:tc>
          <w:tcPr>
            <w:tcW w:w="1350" w:type="dxa"/>
            <w:tcBorders>
              <w:top w:val="single" w:sz="4" w:space="0" w:color="auto"/>
              <w:left w:val="single" w:sz="4" w:space="0" w:color="auto"/>
              <w:bottom w:val="single" w:sz="4" w:space="0" w:color="auto"/>
              <w:right w:val="single" w:sz="4" w:space="0" w:color="auto"/>
            </w:tcBorders>
            <w:hideMark/>
          </w:tcPr>
          <w:p w14:paraId="0B620A0E" w14:textId="77777777" w:rsidR="003E7F67" w:rsidRDefault="003E7F67">
            <w:pPr>
              <w:jc w:val="center"/>
              <w:rPr>
                <w:bCs/>
                <w:shd w:val="clear" w:color="auto" w:fill="FFFFFF"/>
                <w:lang w:val="sr-Cyrl-RS"/>
              </w:rPr>
            </w:pPr>
            <w:r>
              <w:rPr>
                <w:bCs/>
                <w:shd w:val="clear" w:color="auto" w:fill="FFFFFF"/>
                <w:lang w:val="sr-Cyrl-RS"/>
              </w:rPr>
              <w:t>73.67</w:t>
            </w:r>
          </w:p>
        </w:tc>
        <w:tc>
          <w:tcPr>
            <w:tcW w:w="2250" w:type="dxa"/>
            <w:tcBorders>
              <w:top w:val="single" w:sz="4" w:space="0" w:color="auto"/>
              <w:left w:val="single" w:sz="4" w:space="0" w:color="auto"/>
              <w:bottom w:val="single" w:sz="4" w:space="0" w:color="auto"/>
              <w:right w:val="single" w:sz="4" w:space="0" w:color="auto"/>
            </w:tcBorders>
            <w:hideMark/>
          </w:tcPr>
          <w:p w14:paraId="4B2864E5" w14:textId="77777777" w:rsidR="003E7F67" w:rsidRDefault="003E7F67">
            <w:pPr>
              <w:jc w:val="center"/>
              <w:rPr>
                <w:bCs/>
                <w:shd w:val="clear" w:color="auto" w:fill="FFFFFF"/>
                <w:lang w:val="sr-Latn-RS"/>
              </w:rPr>
            </w:pPr>
            <w:r>
              <w:rPr>
                <w:bCs/>
                <w:shd w:val="clear" w:color="auto" w:fill="FFFFFF"/>
                <w:lang w:val="sr-Latn-RS"/>
              </w:rPr>
              <w:t>800.000,00</w:t>
            </w:r>
          </w:p>
        </w:tc>
      </w:tr>
      <w:tr w:rsidR="003E7F67" w14:paraId="60E03A69" w14:textId="77777777" w:rsidTr="003E7F67">
        <w:tc>
          <w:tcPr>
            <w:tcW w:w="637" w:type="dxa"/>
            <w:tcBorders>
              <w:top w:val="single" w:sz="4" w:space="0" w:color="auto"/>
              <w:left w:val="single" w:sz="4" w:space="0" w:color="auto"/>
              <w:bottom w:val="single" w:sz="4" w:space="0" w:color="auto"/>
              <w:right w:val="single" w:sz="4" w:space="0" w:color="auto"/>
            </w:tcBorders>
            <w:hideMark/>
          </w:tcPr>
          <w:p w14:paraId="6E28500A" w14:textId="77777777" w:rsidR="003E7F67" w:rsidRDefault="003E7F67">
            <w:pPr>
              <w:jc w:val="center"/>
              <w:rPr>
                <w:bCs/>
                <w:sz w:val="20"/>
                <w:szCs w:val="20"/>
                <w:shd w:val="clear" w:color="auto" w:fill="FFFFFF"/>
                <w:lang w:val="sr-Cyrl-RS"/>
              </w:rPr>
            </w:pPr>
            <w:r>
              <w:rPr>
                <w:bCs/>
                <w:sz w:val="20"/>
                <w:szCs w:val="20"/>
                <w:shd w:val="clear" w:color="auto" w:fill="FFFFFF"/>
                <w:lang w:val="sr-Cyrl-RS"/>
              </w:rPr>
              <w:t>8</w:t>
            </w:r>
          </w:p>
        </w:tc>
        <w:tc>
          <w:tcPr>
            <w:tcW w:w="2565" w:type="dxa"/>
            <w:tcBorders>
              <w:top w:val="single" w:sz="4" w:space="0" w:color="auto"/>
              <w:left w:val="single" w:sz="4" w:space="0" w:color="auto"/>
              <w:bottom w:val="single" w:sz="4" w:space="0" w:color="auto"/>
              <w:right w:val="single" w:sz="4" w:space="0" w:color="auto"/>
            </w:tcBorders>
            <w:vAlign w:val="bottom"/>
            <w:hideMark/>
          </w:tcPr>
          <w:p w14:paraId="1B937A42" w14:textId="77777777" w:rsidR="003E7F67" w:rsidRDefault="003E7F67">
            <w:pPr>
              <w:jc w:val="center"/>
              <w:rPr>
                <w:bCs/>
                <w:shd w:val="clear" w:color="auto" w:fill="FFFFFF"/>
                <w:lang w:val="sr-Cyrl-RS"/>
              </w:rPr>
            </w:pPr>
            <w:r>
              <w:rPr>
                <w:lang w:val="sr-Cyrl-CS"/>
              </w:rPr>
              <w:t>Радио телевизија Врање доо Врање</w:t>
            </w:r>
            <w:r>
              <w:rPr>
                <w:b/>
              </w:rPr>
              <w:t xml:space="preserve"> - Internet portal “Kad te muka natera”</w:t>
            </w:r>
          </w:p>
        </w:tc>
        <w:tc>
          <w:tcPr>
            <w:tcW w:w="2643" w:type="dxa"/>
            <w:tcBorders>
              <w:top w:val="single" w:sz="4" w:space="0" w:color="auto"/>
              <w:left w:val="single" w:sz="4" w:space="0" w:color="auto"/>
              <w:bottom w:val="single" w:sz="4" w:space="0" w:color="auto"/>
              <w:right w:val="single" w:sz="4" w:space="0" w:color="auto"/>
            </w:tcBorders>
            <w:vAlign w:val="center"/>
            <w:hideMark/>
          </w:tcPr>
          <w:p w14:paraId="03C5FBBD" w14:textId="77777777" w:rsidR="003E7F67" w:rsidRDefault="003E7F67">
            <w:pPr>
              <w:jc w:val="center"/>
              <w:rPr>
                <w:bCs/>
                <w:shd w:val="clear" w:color="auto" w:fill="FFFFFF"/>
                <w:lang w:val="sr-Cyrl-RS"/>
              </w:rPr>
            </w:pPr>
            <w:r>
              <w:rPr>
                <w:bCs/>
              </w:rPr>
              <w:t>"Споменици Врања као чувари историјског памћења и идентитета града"</w:t>
            </w:r>
          </w:p>
        </w:tc>
        <w:tc>
          <w:tcPr>
            <w:tcW w:w="1350" w:type="dxa"/>
            <w:tcBorders>
              <w:top w:val="single" w:sz="4" w:space="0" w:color="auto"/>
              <w:left w:val="single" w:sz="4" w:space="0" w:color="auto"/>
              <w:bottom w:val="single" w:sz="4" w:space="0" w:color="auto"/>
              <w:right w:val="single" w:sz="4" w:space="0" w:color="auto"/>
            </w:tcBorders>
            <w:hideMark/>
          </w:tcPr>
          <w:p w14:paraId="6FA2D86F" w14:textId="77777777" w:rsidR="003E7F67" w:rsidRDefault="003E7F67">
            <w:pPr>
              <w:jc w:val="center"/>
              <w:rPr>
                <w:bCs/>
                <w:shd w:val="clear" w:color="auto" w:fill="FFFFFF"/>
                <w:lang w:val="sr-Cyrl-RS"/>
              </w:rPr>
            </w:pPr>
            <w:r>
              <w:rPr>
                <w:bCs/>
                <w:shd w:val="clear" w:color="auto" w:fill="FFFFFF"/>
                <w:lang w:val="sr-Cyrl-RS"/>
              </w:rPr>
              <w:t>73.00</w:t>
            </w:r>
          </w:p>
        </w:tc>
        <w:tc>
          <w:tcPr>
            <w:tcW w:w="2250" w:type="dxa"/>
            <w:tcBorders>
              <w:top w:val="single" w:sz="4" w:space="0" w:color="auto"/>
              <w:left w:val="single" w:sz="4" w:space="0" w:color="auto"/>
              <w:bottom w:val="single" w:sz="4" w:space="0" w:color="auto"/>
              <w:right w:val="single" w:sz="4" w:space="0" w:color="auto"/>
            </w:tcBorders>
            <w:hideMark/>
          </w:tcPr>
          <w:p w14:paraId="55560A91" w14:textId="77777777" w:rsidR="003E7F67" w:rsidRDefault="003E7F67">
            <w:pPr>
              <w:jc w:val="center"/>
              <w:rPr>
                <w:bCs/>
                <w:shd w:val="clear" w:color="auto" w:fill="FFFFFF"/>
                <w:lang w:val="sr-Latn-RS"/>
              </w:rPr>
            </w:pPr>
            <w:r>
              <w:rPr>
                <w:bCs/>
                <w:shd w:val="clear" w:color="auto" w:fill="FFFFFF"/>
                <w:lang w:val="sr-Latn-RS"/>
              </w:rPr>
              <w:t>500.000,00</w:t>
            </w:r>
          </w:p>
        </w:tc>
      </w:tr>
      <w:tr w:rsidR="003E7F67" w14:paraId="718F45BD" w14:textId="77777777" w:rsidTr="003E7F67">
        <w:tc>
          <w:tcPr>
            <w:tcW w:w="637" w:type="dxa"/>
            <w:tcBorders>
              <w:top w:val="single" w:sz="4" w:space="0" w:color="auto"/>
              <w:left w:val="single" w:sz="4" w:space="0" w:color="auto"/>
              <w:bottom w:val="single" w:sz="4" w:space="0" w:color="auto"/>
              <w:right w:val="single" w:sz="4" w:space="0" w:color="auto"/>
            </w:tcBorders>
            <w:hideMark/>
          </w:tcPr>
          <w:p w14:paraId="152DB0E7" w14:textId="77777777" w:rsidR="003E7F67" w:rsidRDefault="003E7F67">
            <w:pPr>
              <w:jc w:val="center"/>
              <w:rPr>
                <w:bCs/>
                <w:sz w:val="20"/>
                <w:szCs w:val="20"/>
                <w:shd w:val="clear" w:color="auto" w:fill="FFFFFF"/>
                <w:lang w:val="sr-Cyrl-RS"/>
              </w:rPr>
            </w:pPr>
            <w:r>
              <w:rPr>
                <w:bCs/>
                <w:sz w:val="20"/>
                <w:szCs w:val="20"/>
                <w:shd w:val="clear" w:color="auto" w:fill="FFFFFF"/>
                <w:lang w:val="sr-Cyrl-RS"/>
              </w:rPr>
              <w:t>9</w:t>
            </w:r>
          </w:p>
        </w:tc>
        <w:tc>
          <w:tcPr>
            <w:tcW w:w="2565" w:type="dxa"/>
            <w:tcBorders>
              <w:top w:val="single" w:sz="4" w:space="0" w:color="auto"/>
              <w:left w:val="single" w:sz="4" w:space="0" w:color="auto"/>
              <w:bottom w:val="single" w:sz="4" w:space="0" w:color="auto"/>
              <w:right w:val="single" w:sz="4" w:space="0" w:color="auto"/>
            </w:tcBorders>
            <w:vAlign w:val="bottom"/>
            <w:hideMark/>
          </w:tcPr>
          <w:p w14:paraId="14E850D5" w14:textId="77777777" w:rsidR="003E7F67" w:rsidRDefault="003E7F67">
            <w:pPr>
              <w:jc w:val="center"/>
              <w:rPr>
                <w:bCs/>
                <w:shd w:val="clear" w:color="auto" w:fill="FFFFFF"/>
                <w:lang w:val="sr-Cyrl-RS"/>
              </w:rPr>
            </w:pPr>
            <w:r>
              <w:rPr>
                <w:lang w:val="sr-Cyrl-RS"/>
              </w:rPr>
              <w:t xml:space="preserve">Портал </w:t>
            </w:r>
            <w:r>
              <w:rPr>
                <w:b/>
                <w:bCs/>
                <w:lang w:val="sr-Cyrl-RS"/>
              </w:rPr>
              <w:t>Коштана</w:t>
            </w:r>
          </w:p>
        </w:tc>
        <w:tc>
          <w:tcPr>
            <w:tcW w:w="2643" w:type="dxa"/>
            <w:tcBorders>
              <w:top w:val="single" w:sz="4" w:space="0" w:color="auto"/>
              <w:left w:val="single" w:sz="4" w:space="0" w:color="auto"/>
              <w:bottom w:val="single" w:sz="4" w:space="0" w:color="auto"/>
              <w:right w:val="single" w:sz="4" w:space="0" w:color="auto"/>
            </w:tcBorders>
            <w:vAlign w:val="center"/>
            <w:hideMark/>
          </w:tcPr>
          <w:p w14:paraId="2F71B6B9" w14:textId="77777777" w:rsidR="003E7F67" w:rsidRDefault="003E7F67">
            <w:pPr>
              <w:jc w:val="center"/>
              <w:rPr>
                <w:bCs/>
                <w:shd w:val="clear" w:color="auto" w:fill="FFFFFF"/>
                <w:lang w:val="sr-Cyrl-RS"/>
              </w:rPr>
            </w:pPr>
            <w:r>
              <w:rPr>
                <w:bCs/>
                <w:lang w:val="sr-Cyrl-RS"/>
              </w:rPr>
              <w:t>„Живи сведоци – ветерани нашег краја“</w:t>
            </w:r>
          </w:p>
        </w:tc>
        <w:tc>
          <w:tcPr>
            <w:tcW w:w="1350" w:type="dxa"/>
            <w:tcBorders>
              <w:top w:val="single" w:sz="4" w:space="0" w:color="auto"/>
              <w:left w:val="single" w:sz="4" w:space="0" w:color="auto"/>
              <w:bottom w:val="single" w:sz="4" w:space="0" w:color="auto"/>
              <w:right w:val="single" w:sz="4" w:space="0" w:color="auto"/>
            </w:tcBorders>
            <w:hideMark/>
          </w:tcPr>
          <w:p w14:paraId="22568250" w14:textId="77777777" w:rsidR="003E7F67" w:rsidRDefault="003E7F67">
            <w:pPr>
              <w:jc w:val="center"/>
              <w:rPr>
                <w:bCs/>
                <w:shd w:val="clear" w:color="auto" w:fill="FFFFFF"/>
                <w:lang w:val="sr-Cyrl-RS"/>
              </w:rPr>
            </w:pPr>
            <w:r>
              <w:rPr>
                <w:bCs/>
                <w:shd w:val="clear" w:color="auto" w:fill="FFFFFF"/>
                <w:lang w:val="sr-Cyrl-RS"/>
              </w:rPr>
              <w:t>69.33</w:t>
            </w:r>
          </w:p>
        </w:tc>
        <w:tc>
          <w:tcPr>
            <w:tcW w:w="2250" w:type="dxa"/>
            <w:tcBorders>
              <w:top w:val="single" w:sz="4" w:space="0" w:color="auto"/>
              <w:left w:val="single" w:sz="4" w:space="0" w:color="auto"/>
              <w:bottom w:val="single" w:sz="4" w:space="0" w:color="auto"/>
              <w:right w:val="single" w:sz="4" w:space="0" w:color="auto"/>
            </w:tcBorders>
            <w:hideMark/>
          </w:tcPr>
          <w:p w14:paraId="6BD1FACC" w14:textId="77777777" w:rsidR="003E7F67" w:rsidRDefault="003E7F67">
            <w:pPr>
              <w:jc w:val="center"/>
              <w:rPr>
                <w:bCs/>
                <w:shd w:val="clear" w:color="auto" w:fill="FFFFFF"/>
                <w:lang w:val="sr-Latn-RS"/>
              </w:rPr>
            </w:pPr>
            <w:r>
              <w:rPr>
                <w:bCs/>
                <w:shd w:val="clear" w:color="auto" w:fill="FFFFFF"/>
                <w:lang w:val="sr-Latn-RS"/>
              </w:rPr>
              <w:t>500.000,00</w:t>
            </w:r>
          </w:p>
        </w:tc>
      </w:tr>
      <w:tr w:rsidR="003E7F67" w14:paraId="4B86EA62" w14:textId="77777777" w:rsidTr="003E7F67">
        <w:tc>
          <w:tcPr>
            <w:tcW w:w="637" w:type="dxa"/>
            <w:tcBorders>
              <w:top w:val="single" w:sz="4" w:space="0" w:color="auto"/>
              <w:left w:val="single" w:sz="4" w:space="0" w:color="auto"/>
              <w:bottom w:val="single" w:sz="4" w:space="0" w:color="auto"/>
              <w:right w:val="single" w:sz="4" w:space="0" w:color="auto"/>
            </w:tcBorders>
            <w:hideMark/>
          </w:tcPr>
          <w:p w14:paraId="20735794" w14:textId="77777777" w:rsidR="003E7F67" w:rsidRDefault="003E7F67">
            <w:pPr>
              <w:jc w:val="center"/>
              <w:rPr>
                <w:bCs/>
                <w:sz w:val="20"/>
                <w:szCs w:val="20"/>
                <w:shd w:val="clear" w:color="auto" w:fill="FFFFFF"/>
                <w:lang w:val="sr-Cyrl-RS"/>
              </w:rPr>
            </w:pPr>
            <w:r>
              <w:rPr>
                <w:bCs/>
                <w:sz w:val="20"/>
                <w:szCs w:val="20"/>
                <w:shd w:val="clear" w:color="auto" w:fill="FFFFFF"/>
                <w:lang w:val="sr-Cyrl-RS"/>
              </w:rPr>
              <w:t>10</w:t>
            </w:r>
          </w:p>
        </w:tc>
        <w:tc>
          <w:tcPr>
            <w:tcW w:w="2565" w:type="dxa"/>
            <w:tcBorders>
              <w:top w:val="single" w:sz="4" w:space="0" w:color="auto"/>
              <w:left w:val="single" w:sz="4" w:space="0" w:color="auto"/>
              <w:bottom w:val="single" w:sz="4" w:space="0" w:color="auto"/>
              <w:right w:val="single" w:sz="4" w:space="0" w:color="auto"/>
            </w:tcBorders>
            <w:vAlign w:val="center"/>
            <w:hideMark/>
          </w:tcPr>
          <w:p w14:paraId="03F37C3F" w14:textId="77777777" w:rsidR="003E7F67" w:rsidRDefault="003E7F67">
            <w:pPr>
              <w:jc w:val="center"/>
              <w:rPr>
                <w:bCs/>
                <w:shd w:val="clear" w:color="auto" w:fill="FFFFFF"/>
                <w:lang w:val="sr-Cyrl-RS"/>
              </w:rPr>
            </w:pPr>
            <w:r>
              <w:t xml:space="preserve">Предузеће за производњу, промет и услуге М ОД  Врање - </w:t>
            </w:r>
            <w:r>
              <w:rPr>
                <w:b/>
              </w:rPr>
              <w:t>Телевизија FOKUS</w:t>
            </w:r>
            <w:r>
              <w:t>, Врање</w:t>
            </w:r>
          </w:p>
        </w:tc>
        <w:tc>
          <w:tcPr>
            <w:tcW w:w="2643" w:type="dxa"/>
            <w:tcBorders>
              <w:top w:val="single" w:sz="4" w:space="0" w:color="auto"/>
              <w:left w:val="single" w:sz="4" w:space="0" w:color="auto"/>
              <w:bottom w:val="single" w:sz="4" w:space="0" w:color="auto"/>
              <w:right w:val="single" w:sz="4" w:space="0" w:color="auto"/>
            </w:tcBorders>
            <w:vAlign w:val="center"/>
            <w:hideMark/>
          </w:tcPr>
          <w:p w14:paraId="2EF22832" w14:textId="77777777" w:rsidR="003E7F67" w:rsidRDefault="003E7F67">
            <w:pPr>
              <w:jc w:val="center"/>
              <w:rPr>
                <w:bCs/>
                <w:shd w:val="clear" w:color="auto" w:fill="FFFFFF"/>
                <w:lang w:val="sr-Cyrl-RS"/>
              </w:rPr>
            </w:pPr>
            <w:r>
              <w:rPr>
                <w:bCs/>
              </w:rPr>
              <w:t>"Бора - дух старог Врања"</w:t>
            </w:r>
          </w:p>
        </w:tc>
        <w:tc>
          <w:tcPr>
            <w:tcW w:w="1350" w:type="dxa"/>
            <w:tcBorders>
              <w:top w:val="single" w:sz="4" w:space="0" w:color="auto"/>
              <w:left w:val="single" w:sz="4" w:space="0" w:color="auto"/>
              <w:bottom w:val="single" w:sz="4" w:space="0" w:color="auto"/>
              <w:right w:val="single" w:sz="4" w:space="0" w:color="auto"/>
            </w:tcBorders>
            <w:hideMark/>
          </w:tcPr>
          <w:p w14:paraId="0527827B" w14:textId="77777777" w:rsidR="003E7F67" w:rsidRDefault="003E7F67">
            <w:pPr>
              <w:jc w:val="center"/>
              <w:rPr>
                <w:bCs/>
                <w:shd w:val="clear" w:color="auto" w:fill="FFFFFF"/>
                <w:lang w:val="sr-Cyrl-RS"/>
              </w:rPr>
            </w:pPr>
            <w:r>
              <w:rPr>
                <w:bCs/>
                <w:shd w:val="clear" w:color="auto" w:fill="FFFFFF"/>
                <w:lang w:val="sr-Cyrl-RS"/>
              </w:rPr>
              <w:t>69.33</w:t>
            </w:r>
          </w:p>
        </w:tc>
        <w:tc>
          <w:tcPr>
            <w:tcW w:w="2250" w:type="dxa"/>
            <w:tcBorders>
              <w:top w:val="single" w:sz="4" w:space="0" w:color="auto"/>
              <w:left w:val="single" w:sz="4" w:space="0" w:color="auto"/>
              <w:bottom w:val="single" w:sz="4" w:space="0" w:color="auto"/>
              <w:right w:val="single" w:sz="4" w:space="0" w:color="auto"/>
            </w:tcBorders>
            <w:hideMark/>
          </w:tcPr>
          <w:p w14:paraId="57C56A2B" w14:textId="77777777" w:rsidR="003E7F67" w:rsidRDefault="003E7F67">
            <w:pPr>
              <w:jc w:val="center"/>
              <w:rPr>
                <w:bCs/>
                <w:shd w:val="clear" w:color="auto" w:fill="FFFFFF"/>
                <w:lang w:val="sr-Latn-RS"/>
              </w:rPr>
            </w:pPr>
            <w:r>
              <w:rPr>
                <w:bCs/>
                <w:shd w:val="clear" w:color="auto" w:fill="FFFFFF"/>
                <w:lang w:val="sr-Latn-RS"/>
              </w:rPr>
              <w:t>340.000,00</w:t>
            </w:r>
          </w:p>
        </w:tc>
      </w:tr>
      <w:tr w:rsidR="003E7F67" w14:paraId="66D82E5F" w14:textId="77777777" w:rsidTr="003E7F67">
        <w:tc>
          <w:tcPr>
            <w:tcW w:w="637" w:type="dxa"/>
            <w:tcBorders>
              <w:top w:val="single" w:sz="4" w:space="0" w:color="auto"/>
              <w:left w:val="single" w:sz="4" w:space="0" w:color="auto"/>
              <w:bottom w:val="single" w:sz="4" w:space="0" w:color="auto"/>
              <w:right w:val="single" w:sz="4" w:space="0" w:color="auto"/>
            </w:tcBorders>
            <w:hideMark/>
          </w:tcPr>
          <w:p w14:paraId="11DA879F" w14:textId="77777777" w:rsidR="003E7F67" w:rsidRDefault="003E7F67">
            <w:pPr>
              <w:jc w:val="center"/>
              <w:rPr>
                <w:bCs/>
                <w:sz w:val="20"/>
                <w:szCs w:val="20"/>
                <w:shd w:val="clear" w:color="auto" w:fill="FFFFFF"/>
                <w:lang w:val="sr-Cyrl-RS"/>
              </w:rPr>
            </w:pPr>
            <w:r>
              <w:rPr>
                <w:bCs/>
                <w:sz w:val="20"/>
                <w:szCs w:val="20"/>
                <w:shd w:val="clear" w:color="auto" w:fill="FFFFFF"/>
                <w:lang w:val="sr-Cyrl-RS"/>
              </w:rPr>
              <w:t>11</w:t>
            </w:r>
          </w:p>
        </w:tc>
        <w:tc>
          <w:tcPr>
            <w:tcW w:w="2565" w:type="dxa"/>
            <w:tcBorders>
              <w:top w:val="single" w:sz="4" w:space="0" w:color="auto"/>
              <w:left w:val="single" w:sz="4" w:space="0" w:color="auto"/>
              <w:bottom w:val="single" w:sz="4" w:space="0" w:color="auto"/>
              <w:right w:val="single" w:sz="4" w:space="0" w:color="auto"/>
            </w:tcBorders>
            <w:vAlign w:val="center"/>
            <w:hideMark/>
          </w:tcPr>
          <w:p w14:paraId="0791A652" w14:textId="77777777" w:rsidR="003E7F67" w:rsidRDefault="003E7F67">
            <w:pPr>
              <w:jc w:val="center"/>
              <w:rPr>
                <w:bCs/>
                <w:shd w:val="clear" w:color="auto" w:fill="FFFFFF"/>
                <w:lang w:val="sr-Cyrl-RS"/>
              </w:rPr>
            </w:pPr>
            <w:r>
              <w:t>Радиодифузно друштво Ок радио доо Врање</w:t>
            </w:r>
            <w:r>
              <w:rPr>
                <w:b/>
              </w:rPr>
              <w:t xml:space="preserve"> - OK radio</w:t>
            </w:r>
          </w:p>
        </w:tc>
        <w:tc>
          <w:tcPr>
            <w:tcW w:w="2643" w:type="dxa"/>
            <w:tcBorders>
              <w:top w:val="single" w:sz="4" w:space="0" w:color="auto"/>
              <w:left w:val="single" w:sz="4" w:space="0" w:color="auto"/>
              <w:bottom w:val="single" w:sz="4" w:space="0" w:color="auto"/>
              <w:right w:val="single" w:sz="4" w:space="0" w:color="auto"/>
            </w:tcBorders>
            <w:vAlign w:val="center"/>
            <w:hideMark/>
          </w:tcPr>
          <w:p w14:paraId="79A65D2B" w14:textId="77777777" w:rsidR="003E7F67" w:rsidRDefault="003E7F67">
            <w:pPr>
              <w:jc w:val="center"/>
              <w:rPr>
                <w:bCs/>
                <w:shd w:val="clear" w:color="auto" w:fill="FFFFFF"/>
                <w:lang w:val="sr-Cyrl-RS"/>
              </w:rPr>
            </w:pPr>
            <w:r>
              <w:rPr>
                <w:bCs/>
              </w:rPr>
              <w:t>"Жртве и сећање – Врање кроз ратове 20. века"</w:t>
            </w:r>
          </w:p>
        </w:tc>
        <w:tc>
          <w:tcPr>
            <w:tcW w:w="1350" w:type="dxa"/>
            <w:tcBorders>
              <w:top w:val="single" w:sz="4" w:space="0" w:color="auto"/>
              <w:left w:val="single" w:sz="4" w:space="0" w:color="auto"/>
              <w:bottom w:val="single" w:sz="4" w:space="0" w:color="auto"/>
              <w:right w:val="single" w:sz="4" w:space="0" w:color="auto"/>
            </w:tcBorders>
            <w:hideMark/>
          </w:tcPr>
          <w:p w14:paraId="6252782A" w14:textId="77777777" w:rsidR="003E7F67" w:rsidRDefault="003E7F67">
            <w:pPr>
              <w:jc w:val="center"/>
              <w:rPr>
                <w:bCs/>
                <w:shd w:val="clear" w:color="auto" w:fill="FFFFFF"/>
                <w:lang w:val="sr-Cyrl-RS"/>
              </w:rPr>
            </w:pPr>
            <w:r>
              <w:rPr>
                <w:bCs/>
                <w:shd w:val="clear" w:color="auto" w:fill="FFFFFF"/>
                <w:lang w:val="sr-Cyrl-RS"/>
              </w:rPr>
              <w:t>66.67</w:t>
            </w:r>
          </w:p>
        </w:tc>
        <w:tc>
          <w:tcPr>
            <w:tcW w:w="2250" w:type="dxa"/>
            <w:tcBorders>
              <w:top w:val="single" w:sz="4" w:space="0" w:color="auto"/>
              <w:left w:val="single" w:sz="4" w:space="0" w:color="auto"/>
              <w:bottom w:val="single" w:sz="4" w:space="0" w:color="auto"/>
              <w:right w:val="single" w:sz="4" w:space="0" w:color="auto"/>
            </w:tcBorders>
            <w:hideMark/>
          </w:tcPr>
          <w:p w14:paraId="10D8C3B2" w14:textId="77777777" w:rsidR="003E7F67" w:rsidRDefault="003E7F67">
            <w:pPr>
              <w:jc w:val="center"/>
              <w:rPr>
                <w:bCs/>
                <w:shd w:val="clear" w:color="auto" w:fill="FFFFFF"/>
                <w:lang w:val="sr-Latn-RS"/>
              </w:rPr>
            </w:pPr>
            <w:r>
              <w:rPr>
                <w:bCs/>
                <w:shd w:val="clear" w:color="auto" w:fill="FFFFFF"/>
                <w:lang w:val="sr-Latn-RS"/>
              </w:rPr>
              <w:t>300.000,00</w:t>
            </w:r>
          </w:p>
        </w:tc>
      </w:tr>
      <w:tr w:rsidR="003E7F67" w14:paraId="20890D81" w14:textId="77777777" w:rsidTr="003E7F67">
        <w:tc>
          <w:tcPr>
            <w:tcW w:w="637" w:type="dxa"/>
            <w:tcBorders>
              <w:top w:val="single" w:sz="4" w:space="0" w:color="auto"/>
              <w:left w:val="single" w:sz="4" w:space="0" w:color="auto"/>
              <w:bottom w:val="single" w:sz="4" w:space="0" w:color="auto"/>
              <w:right w:val="single" w:sz="4" w:space="0" w:color="auto"/>
            </w:tcBorders>
            <w:hideMark/>
          </w:tcPr>
          <w:p w14:paraId="0E77E0E2" w14:textId="77777777" w:rsidR="003E7F67" w:rsidRDefault="003E7F67">
            <w:pPr>
              <w:jc w:val="center"/>
              <w:rPr>
                <w:bCs/>
                <w:sz w:val="20"/>
                <w:szCs w:val="20"/>
                <w:shd w:val="clear" w:color="auto" w:fill="FFFFFF"/>
                <w:lang w:val="sr-Cyrl-RS"/>
              </w:rPr>
            </w:pPr>
            <w:r>
              <w:rPr>
                <w:bCs/>
                <w:sz w:val="20"/>
                <w:szCs w:val="20"/>
                <w:shd w:val="clear" w:color="auto" w:fill="FFFFFF"/>
                <w:lang w:val="sr-Cyrl-RS"/>
              </w:rPr>
              <w:lastRenderedPageBreak/>
              <w:t>12</w:t>
            </w:r>
          </w:p>
        </w:tc>
        <w:tc>
          <w:tcPr>
            <w:tcW w:w="2565" w:type="dxa"/>
            <w:tcBorders>
              <w:top w:val="single" w:sz="4" w:space="0" w:color="auto"/>
              <w:left w:val="single" w:sz="4" w:space="0" w:color="auto"/>
              <w:bottom w:val="single" w:sz="4" w:space="0" w:color="auto"/>
              <w:right w:val="single" w:sz="4" w:space="0" w:color="auto"/>
            </w:tcBorders>
            <w:vAlign w:val="center"/>
            <w:hideMark/>
          </w:tcPr>
          <w:p w14:paraId="27FB06EF" w14:textId="77777777" w:rsidR="003E7F67" w:rsidRDefault="003E7F67">
            <w:pPr>
              <w:jc w:val="center"/>
              <w:rPr>
                <w:bCs/>
                <w:shd w:val="clear" w:color="auto" w:fill="FFFFFF"/>
                <w:lang w:val="sr-Cyrl-RS"/>
              </w:rPr>
            </w:pPr>
            <w:r>
              <w:t>Радиодифузно друштво Ок радио доо Врање -</w:t>
            </w:r>
            <w:r>
              <w:rPr>
                <w:b/>
              </w:rPr>
              <w:t xml:space="preserve"> OK portal</w:t>
            </w:r>
          </w:p>
        </w:tc>
        <w:tc>
          <w:tcPr>
            <w:tcW w:w="2643" w:type="dxa"/>
            <w:tcBorders>
              <w:top w:val="single" w:sz="4" w:space="0" w:color="auto"/>
              <w:left w:val="single" w:sz="4" w:space="0" w:color="auto"/>
              <w:bottom w:val="single" w:sz="4" w:space="0" w:color="auto"/>
              <w:right w:val="single" w:sz="4" w:space="0" w:color="auto"/>
            </w:tcBorders>
            <w:vAlign w:val="center"/>
            <w:hideMark/>
          </w:tcPr>
          <w:p w14:paraId="6445C794" w14:textId="77777777" w:rsidR="003E7F67" w:rsidRDefault="003E7F67">
            <w:pPr>
              <w:jc w:val="center"/>
              <w:rPr>
                <w:bCs/>
                <w:shd w:val="clear" w:color="auto" w:fill="FFFFFF"/>
                <w:lang w:val="sr-Cyrl-RS"/>
              </w:rPr>
            </w:pPr>
            <w:r>
              <w:rPr>
                <w:bCs/>
              </w:rPr>
              <w:t>"Шанса за бројније потомство - вантелесна оплодња“</w:t>
            </w:r>
          </w:p>
        </w:tc>
        <w:tc>
          <w:tcPr>
            <w:tcW w:w="1350" w:type="dxa"/>
            <w:tcBorders>
              <w:top w:val="single" w:sz="4" w:space="0" w:color="auto"/>
              <w:left w:val="single" w:sz="4" w:space="0" w:color="auto"/>
              <w:bottom w:val="single" w:sz="4" w:space="0" w:color="auto"/>
              <w:right w:val="single" w:sz="4" w:space="0" w:color="auto"/>
            </w:tcBorders>
            <w:hideMark/>
          </w:tcPr>
          <w:p w14:paraId="0A86C75C" w14:textId="77777777" w:rsidR="003E7F67" w:rsidRDefault="003E7F67">
            <w:pPr>
              <w:jc w:val="center"/>
              <w:rPr>
                <w:bCs/>
                <w:shd w:val="clear" w:color="auto" w:fill="FFFFFF"/>
                <w:lang w:val="sr-Cyrl-RS"/>
              </w:rPr>
            </w:pPr>
            <w:r>
              <w:rPr>
                <w:bCs/>
                <w:shd w:val="clear" w:color="auto" w:fill="FFFFFF"/>
                <w:lang w:val="sr-Cyrl-RS"/>
              </w:rPr>
              <w:t>65.33</w:t>
            </w:r>
          </w:p>
        </w:tc>
        <w:tc>
          <w:tcPr>
            <w:tcW w:w="2250" w:type="dxa"/>
            <w:tcBorders>
              <w:top w:val="single" w:sz="4" w:space="0" w:color="auto"/>
              <w:left w:val="single" w:sz="4" w:space="0" w:color="auto"/>
              <w:bottom w:val="single" w:sz="4" w:space="0" w:color="auto"/>
              <w:right w:val="single" w:sz="4" w:space="0" w:color="auto"/>
            </w:tcBorders>
            <w:hideMark/>
          </w:tcPr>
          <w:p w14:paraId="6F9ACBCB" w14:textId="77777777" w:rsidR="003E7F67" w:rsidRDefault="003E7F67">
            <w:pPr>
              <w:jc w:val="center"/>
              <w:rPr>
                <w:bCs/>
                <w:shd w:val="clear" w:color="auto" w:fill="FFFFFF"/>
                <w:lang w:val="sr-Latn-RS"/>
              </w:rPr>
            </w:pPr>
            <w:r>
              <w:rPr>
                <w:bCs/>
                <w:shd w:val="clear" w:color="auto" w:fill="FFFFFF"/>
                <w:lang w:val="sr-Latn-RS"/>
              </w:rPr>
              <w:t>250.000,00</w:t>
            </w:r>
          </w:p>
        </w:tc>
      </w:tr>
      <w:tr w:rsidR="003E7F67" w14:paraId="50967A16" w14:textId="77777777" w:rsidTr="003E7F67">
        <w:tc>
          <w:tcPr>
            <w:tcW w:w="637" w:type="dxa"/>
            <w:tcBorders>
              <w:top w:val="single" w:sz="4" w:space="0" w:color="auto"/>
              <w:left w:val="single" w:sz="4" w:space="0" w:color="auto"/>
              <w:bottom w:val="single" w:sz="4" w:space="0" w:color="auto"/>
              <w:right w:val="single" w:sz="4" w:space="0" w:color="auto"/>
            </w:tcBorders>
            <w:hideMark/>
          </w:tcPr>
          <w:p w14:paraId="44D7D0ED" w14:textId="77777777" w:rsidR="003E7F67" w:rsidRDefault="003E7F67">
            <w:pPr>
              <w:jc w:val="center"/>
              <w:rPr>
                <w:bCs/>
                <w:sz w:val="20"/>
                <w:szCs w:val="20"/>
                <w:shd w:val="clear" w:color="auto" w:fill="FFFFFF"/>
                <w:lang w:val="sr-Cyrl-RS"/>
              </w:rPr>
            </w:pPr>
            <w:r>
              <w:rPr>
                <w:bCs/>
                <w:sz w:val="20"/>
                <w:szCs w:val="20"/>
                <w:shd w:val="clear" w:color="auto" w:fill="FFFFFF"/>
                <w:lang w:val="sr-Cyrl-RS"/>
              </w:rPr>
              <w:t>13</w:t>
            </w:r>
          </w:p>
        </w:tc>
        <w:tc>
          <w:tcPr>
            <w:tcW w:w="2565" w:type="dxa"/>
            <w:tcBorders>
              <w:top w:val="single" w:sz="4" w:space="0" w:color="auto"/>
              <w:left w:val="single" w:sz="4" w:space="0" w:color="auto"/>
              <w:bottom w:val="single" w:sz="4" w:space="0" w:color="auto"/>
              <w:right w:val="single" w:sz="4" w:space="0" w:color="auto"/>
            </w:tcBorders>
            <w:vAlign w:val="center"/>
            <w:hideMark/>
          </w:tcPr>
          <w:p w14:paraId="2676DD61" w14:textId="77777777" w:rsidR="003E7F67" w:rsidRDefault="003E7F67">
            <w:pPr>
              <w:jc w:val="center"/>
              <w:rPr>
                <w:bCs/>
                <w:shd w:val="clear" w:color="auto" w:fill="FFFFFF"/>
                <w:lang w:val="sr-Cyrl-RS"/>
              </w:rPr>
            </w:pPr>
            <w:r>
              <w:t xml:space="preserve">Удружење грађана Пчињски 017 - </w:t>
            </w:r>
            <w:r w:rsidR="00C512AA">
              <w:fldChar w:fldCharType="begin"/>
            </w:r>
            <w:r w:rsidR="00C512AA">
              <w:instrText xml:space="preserve"> HYPERLINK "http://www.pčinjski017portal.rs" </w:instrText>
            </w:r>
            <w:r w:rsidR="00C512AA">
              <w:fldChar w:fldCharType="separate"/>
            </w:r>
            <w:r>
              <w:rPr>
                <w:rStyle w:val="Hyperlink"/>
                <w:b/>
              </w:rPr>
              <w:t>www.pčinjski017portal.rs</w:t>
            </w:r>
            <w:r w:rsidR="00C512AA">
              <w:rPr>
                <w:rStyle w:val="Hyperlink"/>
                <w:b/>
              </w:rPr>
              <w:fldChar w:fldCharType="end"/>
            </w:r>
          </w:p>
        </w:tc>
        <w:tc>
          <w:tcPr>
            <w:tcW w:w="2643" w:type="dxa"/>
            <w:tcBorders>
              <w:top w:val="single" w:sz="4" w:space="0" w:color="auto"/>
              <w:left w:val="single" w:sz="4" w:space="0" w:color="auto"/>
              <w:bottom w:val="single" w:sz="4" w:space="0" w:color="auto"/>
              <w:right w:val="single" w:sz="4" w:space="0" w:color="auto"/>
            </w:tcBorders>
            <w:vAlign w:val="center"/>
            <w:hideMark/>
          </w:tcPr>
          <w:p w14:paraId="39179E71" w14:textId="77777777" w:rsidR="003E7F67" w:rsidRDefault="003E7F67">
            <w:pPr>
              <w:jc w:val="center"/>
              <w:rPr>
                <w:bCs/>
                <w:shd w:val="clear" w:color="auto" w:fill="FFFFFF"/>
                <w:lang w:val="sr-Cyrl-RS"/>
              </w:rPr>
            </w:pPr>
            <w:r>
              <w:rPr>
                <w:bCs/>
              </w:rPr>
              <w:t>,,Ж</w:t>
            </w:r>
            <w:r>
              <w:rPr>
                <w:bCs/>
                <w:lang w:val="sr-Cyrl-RS"/>
              </w:rPr>
              <w:t>ивот без окова</w:t>
            </w:r>
            <w:r>
              <w:rPr>
                <w:bCs/>
              </w:rPr>
              <w:t>“ (Djivipe bizo mardnipe)</w:t>
            </w:r>
          </w:p>
        </w:tc>
        <w:tc>
          <w:tcPr>
            <w:tcW w:w="1350" w:type="dxa"/>
            <w:tcBorders>
              <w:top w:val="single" w:sz="4" w:space="0" w:color="auto"/>
              <w:left w:val="single" w:sz="4" w:space="0" w:color="auto"/>
              <w:bottom w:val="single" w:sz="4" w:space="0" w:color="auto"/>
              <w:right w:val="single" w:sz="4" w:space="0" w:color="auto"/>
            </w:tcBorders>
            <w:hideMark/>
          </w:tcPr>
          <w:p w14:paraId="790AB9DE" w14:textId="77777777" w:rsidR="003E7F67" w:rsidRDefault="003E7F67">
            <w:pPr>
              <w:jc w:val="center"/>
              <w:rPr>
                <w:bCs/>
                <w:shd w:val="clear" w:color="auto" w:fill="FFFFFF"/>
                <w:lang w:val="sr-Cyrl-RS"/>
              </w:rPr>
            </w:pPr>
            <w:r>
              <w:rPr>
                <w:bCs/>
                <w:shd w:val="clear" w:color="auto" w:fill="FFFFFF"/>
                <w:lang w:val="sr-Cyrl-RS"/>
              </w:rPr>
              <w:t>62.33</w:t>
            </w:r>
          </w:p>
        </w:tc>
        <w:tc>
          <w:tcPr>
            <w:tcW w:w="2250" w:type="dxa"/>
            <w:tcBorders>
              <w:top w:val="single" w:sz="4" w:space="0" w:color="auto"/>
              <w:left w:val="single" w:sz="4" w:space="0" w:color="auto"/>
              <w:bottom w:val="single" w:sz="4" w:space="0" w:color="auto"/>
              <w:right w:val="single" w:sz="4" w:space="0" w:color="auto"/>
            </w:tcBorders>
            <w:hideMark/>
          </w:tcPr>
          <w:p w14:paraId="2B89628D" w14:textId="77777777" w:rsidR="003E7F67" w:rsidRDefault="003E7F67">
            <w:pPr>
              <w:jc w:val="center"/>
              <w:rPr>
                <w:bCs/>
                <w:shd w:val="clear" w:color="auto" w:fill="FFFFFF"/>
                <w:lang w:val="sr-Latn-RS"/>
              </w:rPr>
            </w:pPr>
            <w:r>
              <w:rPr>
                <w:bCs/>
                <w:shd w:val="clear" w:color="auto" w:fill="FFFFFF"/>
                <w:lang w:val="sr-Latn-RS"/>
              </w:rPr>
              <w:t>200.000,00</w:t>
            </w:r>
          </w:p>
        </w:tc>
      </w:tr>
      <w:tr w:rsidR="003E7F67" w14:paraId="46BF126A" w14:textId="77777777" w:rsidTr="003E7F67">
        <w:tc>
          <w:tcPr>
            <w:tcW w:w="637" w:type="dxa"/>
            <w:tcBorders>
              <w:top w:val="single" w:sz="4" w:space="0" w:color="auto"/>
              <w:left w:val="single" w:sz="4" w:space="0" w:color="auto"/>
              <w:bottom w:val="single" w:sz="4" w:space="0" w:color="auto"/>
              <w:right w:val="single" w:sz="4" w:space="0" w:color="auto"/>
            </w:tcBorders>
            <w:hideMark/>
          </w:tcPr>
          <w:p w14:paraId="37D6870B" w14:textId="77777777" w:rsidR="003E7F67" w:rsidRDefault="003E7F67">
            <w:pPr>
              <w:jc w:val="center"/>
              <w:rPr>
                <w:bCs/>
                <w:sz w:val="20"/>
                <w:szCs w:val="20"/>
                <w:shd w:val="clear" w:color="auto" w:fill="FFFFFF"/>
                <w:lang w:val="sr-Cyrl-RS"/>
              </w:rPr>
            </w:pPr>
            <w:r>
              <w:rPr>
                <w:bCs/>
                <w:sz w:val="20"/>
                <w:szCs w:val="20"/>
                <w:shd w:val="clear" w:color="auto" w:fill="FFFFFF"/>
                <w:lang w:val="sr-Cyrl-RS"/>
              </w:rPr>
              <w:t>14</w:t>
            </w:r>
          </w:p>
        </w:tc>
        <w:tc>
          <w:tcPr>
            <w:tcW w:w="2565" w:type="dxa"/>
            <w:tcBorders>
              <w:top w:val="single" w:sz="4" w:space="0" w:color="auto"/>
              <w:left w:val="single" w:sz="4" w:space="0" w:color="auto"/>
              <w:bottom w:val="single" w:sz="4" w:space="0" w:color="auto"/>
              <w:right w:val="single" w:sz="4" w:space="0" w:color="auto"/>
            </w:tcBorders>
            <w:vAlign w:val="bottom"/>
            <w:hideMark/>
          </w:tcPr>
          <w:p w14:paraId="3C077DCC" w14:textId="77777777" w:rsidR="003E7F67" w:rsidRDefault="003E7F67">
            <w:pPr>
              <w:jc w:val="center"/>
              <w:rPr>
                <w:bCs/>
                <w:shd w:val="clear" w:color="auto" w:fill="FFFFFF"/>
                <w:lang w:val="sr-Cyrl-RS"/>
              </w:rPr>
            </w:pPr>
            <w:r>
              <w:t xml:space="preserve">Центар за информисање ТВ инфо пулс Врање - </w:t>
            </w:r>
            <w:r>
              <w:rPr>
                <w:b/>
              </w:rPr>
              <w:t>Ultra puls TV</w:t>
            </w:r>
          </w:p>
        </w:tc>
        <w:tc>
          <w:tcPr>
            <w:tcW w:w="2643" w:type="dxa"/>
            <w:tcBorders>
              <w:top w:val="single" w:sz="4" w:space="0" w:color="auto"/>
              <w:left w:val="single" w:sz="4" w:space="0" w:color="auto"/>
              <w:bottom w:val="single" w:sz="4" w:space="0" w:color="auto"/>
              <w:right w:val="single" w:sz="4" w:space="0" w:color="auto"/>
            </w:tcBorders>
            <w:vAlign w:val="center"/>
            <w:hideMark/>
          </w:tcPr>
          <w:p w14:paraId="0671DBEC" w14:textId="77777777" w:rsidR="003E7F67" w:rsidRDefault="003E7F67">
            <w:pPr>
              <w:jc w:val="center"/>
              <w:rPr>
                <w:bCs/>
                <w:shd w:val="clear" w:color="auto" w:fill="FFFFFF"/>
                <w:lang w:val="sr-Cyrl-RS"/>
              </w:rPr>
            </w:pPr>
            <w:r>
              <w:rPr>
                <w:bCs/>
              </w:rPr>
              <w:t>"Врање – између речи и ћутања"</w:t>
            </w:r>
          </w:p>
        </w:tc>
        <w:tc>
          <w:tcPr>
            <w:tcW w:w="1350" w:type="dxa"/>
            <w:tcBorders>
              <w:top w:val="single" w:sz="4" w:space="0" w:color="auto"/>
              <w:left w:val="single" w:sz="4" w:space="0" w:color="auto"/>
              <w:bottom w:val="single" w:sz="4" w:space="0" w:color="auto"/>
              <w:right w:val="single" w:sz="4" w:space="0" w:color="auto"/>
            </w:tcBorders>
            <w:hideMark/>
          </w:tcPr>
          <w:p w14:paraId="783F2B66" w14:textId="77777777" w:rsidR="003E7F67" w:rsidRDefault="003E7F67">
            <w:pPr>
              <w:jc w:val="center"/>
              <w:rPr>
                <w:bCs/>
                <w:shd w:val="clear" w:color="auto" w:fill="FFFFFF"/>
                <w:lang w:val="sr-Cyrl-RS"/>
              </w:rPr>
            </w:pPr>
            <w:r>
              <w:rPr>
                <w:bCs/>
                <w:shd w:val="clear" w:color="auto" w:fill="FFFFFF"/>
                <w:lang w:val="sr-Cyrl-RS"/>
              </w:rPr>
              <w:t>62.00</w:t>
            </w:r>
          </w:p>
        </w:tc>
        <w:tc>
          <w:tcPr>
            <w:tcW w:w="2250" w:type="dxa"/>
            <w:tcBorders>
              <w:top w:val="single" w:sz="4" w:space="0" w:color="auto"/>
              <w:left w:val="single" w:sz="4" w:space="0" w:color="auto"/>
              <w:bottom w:val="single" w:sz="4" w:space="0" w:color="auto"/>
              <w:right w:val="single" w:sz="4" w:space="0" w:color="auto"/>
            </w:tcBorders>
            <w:hideMark/>
          </w:tcPr>
          <w:p w14:paraId="2A70DC45" w14:textId="77777777" w:rsidR="003E7F67" w:rsidRDefault="003E7F67">
            <w:pPr>
              <w:jc w:val="center"/>
              <w:rPr>
                <w:bCs/>
                <w:shd w:val="clear" w:color="auto" w:fill="FFFFFF"/>
                <w:lang w:val="sr-Latn-RS"/>
              </w:rPr>
            </w:pPr>
            <w:r>
              <w:rPr>
                <w:bCs/>
                <w:shd w:val="clear" w:color="auto" w:fill="FFFFFF"/>
                <w:lang w:val="sr-Latn-RS"/>
              </w:rPr>
              <w:t>300.000,00</w:t>
            </w:r>
          </w:p>
        </w:tc>
      </w:tr>
      <w:tr w:rsidR="003E7F67" w14:paraId="345046B7" w14:textId="77777777" w:rsidTr="003E7F67">
        <w:tc>
          <w:tcPr>
            <w:tcW w:w="637" w:type="dxa"/>
            <w:tcBorders>
              <w:top w:val="single" w:sz="4" w:space="0" w:color="auto"/>
              <w:left w:val="single" w:sz="4" w:space="0" w:color="auto"/>
              <w:bottom w:val="single" w:sz="4" w:space="0" w:color="auto"/>
              <w:right w:val="single" w:sz="4" w:space="0" w:color="auto"/>
            </w:tcBorders>
            <w:hideMark/>
          </w:tcPr>
          <w:p w14:paraId="2B32540F" w14:textId="77777777" w:rsidR="003E7F67" w:rsidRDefault="003E7F67">
            <w:pPr>
              <w:jc w:val="center"/>
              <w:rPr>
                <w:bCs/>
                <w:sz w:val="20"/>
                <w:szCs w:val="20"/>
                <w:shd w:val="clear" w:color="auto" w:fill="FFFFFF"/>
                <w:lang w:val="sr-Cyrl-RS"/>
              </w:rPr>
            </w:pPr>
            <w:r>
              <w:rPr>
                <w:bCs/>
                <w:sz w:val="20"/>
                <w:szCs w:val="20"/>
                <w:shd w:val="clear" w:color="auto" w:fill="FFFFFF"/>
                <w:lang w:val="sr-Cyrl-RS"/>
              </w:rPr>
              <w:t>15</w:t>
            </w:r>
          </w:p>
        </w:tc>
        <w:tc>
          <w:tcPr>
            <w:tcW w:w="2565" w:type="dxa"/>
            <w:tcBorders>
              <w:top w:val="single" w:sz="4" w:space="0" w:color="auto"/>
              <w:left w:val="single" w:sz="4" w:space="0" w:color="auto"/>
              <w:bottom w:val="single" w:sz="4" w:space="0" w:color="auto"/>
              <w:right w:val="single" w:sz="4" w:space="0" w:color="auto"/>
            </w:tcBorders>
            <w:vAlign w:val="center"/>
            <w:hideMark/>
          </w:tcPr>
          <w:p w14:paraId="44CF9E56" w14:textId="77777777" w:rsidR="003E7F67" w:rsidRDefault="003E7F67">
            <w:pPr>
              <w:jc w:val="center"/>
              <w:rPr>
                <w:bCs/>
                <w:shd w:val="clear" w:color="auto" w:fill="FFFFFF"/>
                <w:lang w:val="sr-Cyrl-RS"/>
              </w:rPr>
            </w:pPr>
            <w:r>
              <w:t xml:space="preserve">Удружење Нови видик - </w:t>
            </w:r>
            <w:r>
              <w:rPr>
                <w:b/>
              </w:rPr>
              <w:t>Inpress</w:t>
            </w:r>
          </w:p>
        </w:tc>
        <w:tc>
          <w:tcPr>
            <w:tcW w:w="2643" w:type="dxa"/>
            <w:tcBorders>
              <w:top w:val="single" w:sz="4" w:space="0" w:color="auto"/>
              <w:left w:val="single" w:sz="4" w:space="0" w:color="auto"/>
              <w:bottom w:val="single" w:sz="4" w:space="0" w:color="auto"/>
              <w:right w:val="single" w:sz="4" w:space="0" w:color="auto"/>
            </w:tcBorders>
            <w:vAlign w:val="center"/>
            <w:hideMark/>
          </w:tcPr>
          <w:p w14:paraId="6BFA2FBE" w14:textId="77777777" w:rsidR="003E7F67" w:rsidRDefault="003E7F67">
            <w:pPr>
              <w:jc w:val="center"/>
              <w:rPr>
                <w:bCs/>
                <w:shd w:val="clear" w:color="auto" w:fill="FFFFFF"/>
                <w:lang w:val="sr-Cyrl-RS"/>
              </w:rPr>
            </w:pPr>
            <w:r>
              <w:rPr>
                <w:bCs/>
              </w:rPr>
              <w:t>„Сигуран Ристовац — спас за српског домаћина“</w:t>
            </w:r>
          </w:p>
        </w:tc>
        <w:tc>
          <w:tcPr>
            <w:tcW w:w="1350" w:type="dxa"/>
            <w:tcBorders>
              <w:top w:val="single" w:sz="4" w:space="0" w:color="auto"/>
              <w:left w:val="single" w:sz="4" w:space="0" w:color="auto"/>
              <w:bottom w:val="single" w:sz="4" w:space="0" w:color="auto"/>
              <w:right w:val="single" w:sz="4" w:space="0" w:color="auto"/>
            </w:tcBorders>
            <w:hideMark/>
          </w:tcPr>
          <w:p w14:paraId="1F3FDCF7" w14:textId="77777777" w:rsidR="003E7F67" w:rsidRDefault="003E7F67">
            <w:pPr>
              <w:jc w:val="center"/>
              <w:rPr>
                <w:bCs/>
                <w:shd w:val="clear" w:color="auto" w:fill="FFFFFF"/>
                <w:lang w:val="sr-Cyrl-RS"/>
              </w:rPr>
            </w:pPr>
            <w:r>
              <w:rPr>
                <w:bCs/>
                <w:shd w:val="clear" w:color="auto" w:fill="FFFFFF"/>
                <w:lang w:val="sr-Cyrl-RS"/>
              </w:rPr>
              <w:t>60.33</w:t>
            </w:r>
          </w:p>
        </w:tc>
        <w:tc>
          <w:tcPr>
            <w:tcW w:w="2250" w:type="dxa"/>
            <w:tcBorders>
              <w:top w:val="single" w:sz="4" w:space="0" w:color="auto"/>
              <w:left w:val="single" w:sz="4" w:space="0" w:color="auto"/>
              <w:bottom w:val="single" w:sz="4" w:space="0" w:color="auto"/>
              <w:right w:val="single" w:sz="4" w:space="0" w:color="auto"/>
            </w:tcBorders>
            <w:hideMark/>
          </w:tcPr>
          <w:p w14:paraId="700CC0E0" w14:textId="77777777" w:rsidR="003E7F67" w:rsidRDefault="003E7F67">
            <w:pPr>
              <w:jc w:val="center"/>
              <w:rPr>
                <w:bCs/>
                <w:shd w:val="clear" w:color="auto" w:fill="FFFFFF"/>
                <w:lang w:val="sr-Latn-RS"/>
              </w:rPr>
            </w:pPr>
            <w:r>
              <w:rPr>
                <w:bCs/>
                <w:shd w:val="clear" w:color="auto" w:fill="FFFFFF"/>
                <w:lang w:val="sr-Latn-RS"/>
              </w:rPr>
              <w:t>200.000,00</w:t>
            </w:r>
          </w:p>
        </w:tc>
      </w:tr>
    </w:tbl>
    <w:p w14:paraId="06B59F58" w14:textId="77777777" w:rsidR="003E7F67" w:rsidRDefault="003E7F67" w:rsidP="003E7F67">
      <w:pPr>
        <w:shd w:val="clear" w:color="auto" w:fill="FFFFFF"/>
        <w:jc w:val="center"/>
        <w:rPr>
          <w:rFonts w:ascii="Times New Roman" w:eastAsia="Times New Roman" w:hAnsi="Times New Roman"/>
          <w:b/>
          <w:sz w:val="24"/>
          <w:szCs w:val="24"/>
          <w:shd w:val="clear" w:color="auto" w:fill="FFFFFF"/>
          <w:lang w:val="sr-Latn-RS"/>
        </w:rPr>
      </w:pPr>
    </w:p>
    <w:p w14:paraId="598DFFCA" w14:textId="77777777" w:rsidR="003E7F67" w:rsidRPr="003E7F67" w:rsidRDefault="003E7F67" w:rsidP="003E7F67">
      <w:pPr>
        <w:shd w:val="clear" w:color="auto" w:fill="FFFFFF"/>
        <w:rPr>
          <w:b/>
          <w:shd w:val="clear" w:color="auto" w:fill="FFFFFF"/>
          <w:lang w:val="sr-Cyrl-RS"/>
        </w:rPr>
      </w:pPr>
    </w:p>
    <w:p w14:paraId="6928B038" w14:textId="77777777" w:rsidR="003E6E80" w:rsidRDefault="003E6E80" w:rsidP="003E6E80">
      <w:pPr>
        <w:spacing w:after="0" w:line="240" w:lineRule="auto"/>
        <w:ind w:firstLine="720"/>
        <w:rPr>
          <w:rFonts w:ascii="Times New Roman" w:hAnsi="Times New Roman"/>
          <w:sz w:val="24"/>
          <w:szCs w:val="24"/>
          <w:lang w:val="sr-Cyrl-RS"/>
        </w:rPr>
      </w:pPr>
      <w:r>
        <w:rPr>
          <w:rFonts w:ascii="Times New Roman" w:hAnsi="Times New Roman"/>
          <w:sz w:val="24"/>
          <w:szCs w:val="24"/>
        </w:rPr>
        <w:t xml:space="preserve">II </w:t>
      </w:r>
      <w:r>
        <w:rPr>
          <w:rFonts w:ascii="Times New Roman" w:hAnsi="Times New Roman"/>
          <w:sz w:val="26"/>
          <w:szCs w:val="26"/>
        </w:rPr>
        <w:t>Одбија се суфинансирање следећих пројеката</w:t>
      </w:r>
      <w:r>
        <w:rPr>
          <w:rFonts w:ascii="Times New Roman" w:hAnsi="Times New Roman"/>
          <w:sz w:val="24"/>
          <w:szCs w:val="24"/>
        </w:rPr>
        <w:t>:</w:t>
      </w:r>
    </w:p>
    <w:p w14:paraId="7E4FC012" w14:textId="77777777" w:rsidR="003E7F67" w:rsidRDefault="003E7F67" w:rsidP="003E6E80">
      <w:pPr>
        <w:spacing w:after="0" w:line="240" w:lineRule="auto"/>
        <w:ind w:firstLine="720"/>
        <w:rPr>
          <w:rFonts w:ascii="Times New Roman" w:hAnsi="Times New Roman"/>
          <w:sz w:val="24"/>
          <w:szCs w:val="24"/>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2568"/>
        <w:gridCol w:w="2539"/>
        <w:gridCol w:w="999"/>
        <w:gridCol w:w="830"/>
        <w:gridCol w:w="841"/>
        <w:gridCol w:w="935"/>
      </w:tblGrid>
      <w:tr w:rsidR="003E7F67" w14:paraId="68D96702" w14:textId="77777777">
        <w:tc>
          <w:tcPr>
            <w:tcW w:w="637" w:type="dxa"/>
            <w:tcBorders>
              <w:top w:val="single" w:sz="4" w:space="0" w:color="auto"/>
              <w:left w:val="single" w:sz="4" w:space="0" w:color="auto"/>
              <w:bottom w:val="single" w:sz="4" w:space="0" w:color="auto"/>
              <w:right w:val="single" w:sz="4" w:space="0" w:color="auto"/>
            </w:tcBorders>
            <w:shd w:val="clear" w:color="auto" w:fill="BFBFBF"/>
            <w:hideMark/>
          </w:tcPr>
          <w:p w14:paraId="2E3C5DCD" w14:textId="77777777" w:rsidR="003E7F67" w:rsidRDefault="003E7F67">
            <w:pPr>
              <w:jc w:val="center"/>
              <w:rPr>
                <w:bCs/>
                <w:shd w:val="clear" w:color="auto" w:fill="FFFFFF"/>
                <w:lang w:val="sr-Cyrl-RS"/>
              </w:rPr>
            </w:pPr>
            <w:r>
              <w:rPr>
                <w:bCs/>
                <w:sz w:val="20"/>
                <w:szCs w:val="20"/>
                <w:shd w:val="clear" w:color="auto" w:fill="FFFFFF"/>
                <w:lang w:val="sr-Cyrl-RS"/>
              </w:rPr>
              <w:t>Р.бр</w:t>
            </w:r>
            <w:r>
              <w:rPr>
                <w:bCs/>
                <w:shd w:val="clear" w:color="auto" w:fill="FFFFFF"/>
                <w:lang w:val="sr-Cyrl-RS"/>
              </w:rPr>
              <w:t>.</w:t>
            </w:r>
          </w:p>
        </w:tc>
        <w:tc>
          <w:tcPr>
            <w:tcW w:w="3071" w:type="dxa"/>
            <w:tcBorders>
              <w:top w:val="single" w:sz="4" w:space="0" w:color="auto"/>
              <w:left w:val="single" w:sz="4" w:space="0" w:color="auto"/>
              <w:bottom w:val="single" w:sz="4" w:space="0" w:color="auto"/>
              <w:right w:val="single" w:sz="4" w:space="0" w:color="auto"/>
            </w:tcBorders>
            <w:shd w:val="clear" w:color="auto" w:fill="BFBFBF"/>
            <w:hideMark/>
          </w:tcPr>
          <w:p w14:paraId="5CE75577" w14:textId="77777777" w:rsidR="003E7F67" w:rsidRDefault="003E7F67">
            <w:pPr>
              <w:jc w:val="center"/>
              <w:rPr>
                <w:rFonts w:ascii="Times New Roman" w:hAnsi="Times New Roman"/>
                <w:bCs/>
                <w:shd w:val="clear" w:color="auto" w:fill="FFFFFF"/>
                <w:lang w:val="sr-Cyrl-RS"/>
              </w:rPr>
            </w:pPr>
            <w:r>
              <w:rPr>
                <w:bCs/>
                <w:shd w:val="clear" w:color="auto" w:fill="FFFFFF"/>
                <w:lang w:val="sr-Cyrl-RS"/>
              </w:rPr>
              <w:t>Подносилац пројекта</w:t>
            </w:r>
          </w:p>
        </w:tc>
        <w:tc>
          <w:tcPr>
            <w:tcW w:w="3240" w:type="dxa"/>
            <w:tcBorders>
              <w:top w:val="single" w:sz="4" w:space="0" w:color="auto"/>
              <w:left w:val="single" w:sz="4" w:space="0" w:color="auto"/>
              <w:bottom w:val="single" w:sz="4" w:space="0" w:color="auto"/>
              <w:right w:val="single" w:sz="4" w:space="0" w:color="auto"/>
            </w:tcBorders>
            <w:shd w:val="clear" w:color="auto" w:fill="BFBFBF"/>
            <w:hideMark/>
          </w:tcPr>
          <w:p w14:paraId="31C6A7D3" w14:textId="77777777" w:rsidR="003E7F67" w:rsidRDefault="003E7F67">
            <w:pPr>
              <w:jc w:val="center"/>
              <w:rPr>
                <w:bCs/>
                <w:shd w:val="clear" w:color="auto" w:fill="FFFFFF"/>
                <w:lang w:val="sr-Cyrl-RS"/>
              </w:rPr>
            </w:pPr>
            <w:r>
              <w:rPr>
                <w:bCs/>
                <w:shd w:val="clear" w:color="auto" w:fill="FFFFFF"/>
                <w:lang w:val="sr-Cyrl-RS"/>
              </w:rPr>
              <w:t>Назив пројекта</w:t>
            </w:r>
          </w:p>
        </w:tc>
        <w:tc>
          <w:tcPr>
            <w:tcW w:w="990" w:type="dxa"/>
            <w:tcBorders>
              <w:top w:val="single" w:sz="4" w:space="0" w:color="auto"/>
              <w:left w:val="single" w:sz="4" w:space="0" w:color="auto"/>
              <w:bottom w:val="single" w:sz="4" w:space="0" w:color="auto"/>
              <w:right w:val="single" w:sz="4" w:space="0" w:color="auto"/>
            </w:tcBorders>
            <w:shd w:val="clear" w:color="auto" w:fill="BFBFBF"/>
            <w:hideMark/>
          </w:tcPr>
          <w:p w14:paraId="2D210B37" w14:textId="77777777" w:rsidR="003E7F67" w:rsidRDefault="003E7F67">
            <w:pPr>
              <w:jc w:val="center"/>
              <w:rPr>
                <w:bCs/>
                <w:shd w:val="clear" w:color="auto" w:fill="FFFFFF"/>
                <w:lang w:val="sr-Cyrl-RS"/>
              </w:rPr>
            </w:pPr>
            <w:r>
              <w:rPr>
                <w:bCs/>
                <w:shd w:val="clear" w:color="auto" w:fill="FFFFFF"/>
                <w:lang w:val="sr-Cyrl-RS"/>
              </w:rPr>
              <w:t>Слађана Остојић</w:t>
            </w:r>
          </w:p>
        </w:tc>
        <w:tc>
          <w:tcPr>
            <w:tcW w:w="836" w:type="dxa"/>
            <w:tcBorders>
              <w:top w:val="single" w:sz="4" w:space="0" w:color="auto"/>
              <w:left w:val="single" w:sz="4" w:space="0" w:color="auto"/>
              <w:bottom w:val="single" w:sz="4" w:space="0" w:color="auto"/>
              <w:right w:val="single" w:sz="4" w:space="0" w:color="auto"/>
            </w:tcBorders>
            <w:shd w:val="clear" w:color="auto" w:fill="BFBFBF"/>
            <w:hideMark/>
          </w:tcPr>
          <w:p w14:paraId="67B81458" w14:textId="77777777" w:rsidR="003E7F67" w:rsidRDefault="003E7F67">
            <w:pPr>
              <w:jc w:val="center"/>
              <w:rPr>
                <w:bCs/>
                <w:shd w:val="clear" w:color="auto" w:fill="FFFFFF"/>
                <w:lang w:val="sr-Cyrl-RS"/>
              </w:rPr>
            </w:pPr>
            <w:r>
              <w:rPr>
                <w:bCs/>
                <w:shd w:val="clear" w:color="auto" w:fill="FFFFFF"/>
                <w:lang w:val="sr-Cyrl-RS"/>
              </w:rPr>
              <w:t>Бобан Томић</w:t>
            </w:r>
          </w:p>
        </w:tc>
        <w:tc>
          <w:tcPr>
            <w:tcW w:w="823" w:type="dxa"/>
            <w:tcBorders>
              <w:top w:val="single" w:sz="4" w:space="0" w:color="auto"/>
              <w:left w:val="single" w:sz="4" w:space="0" w:color="auto"/>
              <w:bottom w:val="single" w:sz="4" w:space="0" w:color="auto"/>
              <w:right w:val="single" w:sz="4" w:space="0" w:color="auto"/>
            </w:tcBorders>
            <w:shd w:val="clear" w:color="auto" w:fill="BFBFBF"/>
            <w:hideMark/>
          </w:tcPr>
          <w:p w14:paraId="1BF16C3B" w14:textId="77777777" w:rsidR="003E7F67" w:rsidRDefault="003E7F67">
            <w:pPr>
              <w:jc w:val="center"/>
              <w:rPr>
                <w:bCs/>
                <w:shd w:val="clear" w:color="auto" w:fill="FFFFFF"/>
                <w:lang w:val="sr-Cyrl-RS"/>
              </w:rPr>
            </w:pPr>
            <w:r>
              <w:rPr>
                <w:bCs/>
                <w:shd w:val="clear" w:color="auto" w:fill="FFFFFF"/>
                <w:lang w:val="sr-Cyrl-RS"/>
              </w:rPr>
              <w:t>Јелена Дипуђ</w:t>
            </w:r>
          </w:p>
        </w:tc>
        <w:tc>
          <w:tcPr>
            <w:tcW w:w="976" w:type="dxa"/>
            <w:tcBorders>
              <w:top w:val="single" w:sz="4" w:space="0" w:color="auto"/>
              <w:left w:val="single" w:sz="4" w:space="0" w:color="auto"/>
              <w:bottom w:val="single" w:sz="4" w:space="0" w:color="auto"/>
              <w:right w:val="single" w:sz="4" w:space="0" w:color="auto"/>
            </w:tcBorders>
            <w:shd w:val="clear" w:color="auto" w:fill="BFBFBF"/>
            <w:hideMark/>
          </w:tcPr>
          <w:p w14:paraId="17D1DB5E" w14:textId="77777777" w:rsidR="003E7F67" w:rsidRDefault="003E7F67">
            <w:pPr>
              <w:jc w:val="center"/>
              <w:rPr>
                <w:bCs/>
                <w:shd w:val="clear" w:color="auto" w:fill="FFFFFF"/>
                <w:lang w:val="sr-Cyrl-RS"/>
              </w:rPr>
            </w:pPr>
            <w:r>
              <w:rPr>
                <w:bCs/>
                <w:shd w:val="clear" w:color="auto" w:fill="FFFFFF"/>
                <w:lang w:val="sr-Cyrl-RS"/>
              </w:rPr>
              <w:t>Укупан број бодова</w:t>
            </w:r>
          </w:p>
        </w:tc>
      </w:tr>
      <w:tr w:rsidR="003E7F67" w14:paraId="7F351D23" w14:textId="77777777">
        <w:tc>
          <w:tcPr>
            <w:tcW w:w="637" w:type="dxa"/>
            <w:tcBorders>
              <w:top w:val="single" w:sz="4" w:space="0" w:color="auto"/>
              <w:left w:val="single" w:sz="4" w:space="0" w:color="auto"/>
              <w:bottom w:val="single" w:sz="4" w:space="0" w:color="auto"/>
              <w:right w:val="single" w:sz="4" w:space="0" w:color="auto"/>
            </w:tcBorders>
            <w:hideMark/>
          </w:tcPr>
          <w:p w14:paraId="7751AAF7" w14:textId="49831849" w:rsidR="003E7F67" w:rsidRPr="00FB6E1B" w:rsidRDefault="00FB6E1B">
            <w:pPr>
              <w:jc w:val="center"/>
              <w:rPr>
                <w:bCs/>
                <w:sz w:val="20"/>
                <w:szCs w:val="20"/>
                <w:shd w:val="clear" w:color="auto" w:fill="FFFFFF"/>
                <w:lang w:val="en-US"/>
              </w:rPr>
            </w:pPr>
            <w:r>
              <w:rPr>
                <w:bCs/>
                <w:sz w:val="20"/>
                <w:szCs w:val="20"/>
                <w:shd w:val="clear" w:color="auto" w:fill="FFFFFF"/>
                <w:lang w:val="en-US"/>
              </w:rPr>
              <w:t>1</w:t>
            </w:r>
          </w:p>
        </w:tc>
        <w:tc>
          <w:tcPr>
            <w:tcW w:w="3071" w:type="dxa"/>
            <w:tcBorders>
              <w:top w:val="single" w:sz="4" w:space="0" w:color="auto"/>
              <w:left w:val="single" w:sz="4" w:space="0" w:color="auto"/>
              <w:bottom w:val="single" w:sz="4" w:space="0" w:color="auto"/>
              <w:right w:val="single" w:sz="4" w:space="0" w:color="auto"/>
            </w:tcBorders>
            <w:vAlign w:val="bottom"/>
            <w:hideMark/>
          </w:tcPr>
          <w:p w14:paraId="1318AD82" w14:textId="77777777" w:rsidR="003E7F67" w:rsidRDefault="003E7F67">
            <w:pPr>
              <w:jc w:val="center"/>
              <w:rPr>
                <w:bCs/>
                <w:shd w:val="clear" w:color="auto" w:fill="FFFFFF"/>
                <w:lang w:val="sr-Cyrl-RS"/>
              </w:rPr>
            </w:pPr>
            <w:r>
              <w:rPr>
                <w:lang w:val="sr-Cyrl-CS"/>
              </w:rPr>
              <w:t>Ц</w:t>
            </w:r>
            <w:r>
              <w:t>ентар за јавно заговарање демократије -</w:t>
            </w:r>
            <w:r>
              <w:rPr>
                <w:b/>
              </w:rPr>
              <w:t xml:space="preserve"> Informativni internet portal Vranjenews</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4C51DBB" w14:textId="77777777" w:rsidR="003E7F67" w:rsidRDefault="003E7F67">
            <w:pPr>
              <w:jc w:val="center"/>
              <w:rPr>
                <w:bCs/>
                <w:shd w:val="clear" w:color="auto" w:fill="FFFFFF"/>
                <w:lang w:val="sr-Cyrl-RS"/>
              </w:rPr>
            </w:pPr>
            <w:r>
              <w:rPr>
                <w:bCs/>
              </w:rPr>
              <w:t>"</w:t>
            </w:r>
            <w:r>
              <w:rPr>
                <w:bCs/>
                <w:lang w:val="sr-Cyrl-RS"/>
              </w:rPr>
              <w:t>Кад тишина проговори</w:t>
            </w:r>
            <w:r>
              <w:rPr>
                <w:bCs/>
              </w:rPr>
              <w:t>"</w:t>
            </w:r>
          </w:p>
        </w:tc>
        <w:tc>
          <w:tcPr>
            <w:tcW w:w="990" w:type="dxa"/>
            <w:tcBorders>
              <w:top w:val="single" w:sz="4" w:space="0" w:color="auto"/>
              <w:left w:val="single" w:sz="4" w:space="0" w:color="auto"/>
              <w:bottom w:val="single" w:sz="4" w:space="0" w:color="auto"/>
              <w:right w:val="single" w:sz="4" w:space="0" w:color="auto"/>
            </w:tcBorders>
            <w:hideMark/>
          </w:tcPr>
          <w:p w14:paraId="0912700B" w14:textId="77777777" w:rsidR="003E7F67" w:rsidRDefault="003E7F67">
            <w:pPr>
              <w:jc w:val="center"/>
              <w:rPr>
                <w:bCs/>
                <w:shd w:val="clear" w:color="auto" w:fill="FFFFFF"/>
                <w:lang w:val="sr-Cyrl-RS"/>
              </w:rPr>
            </w:pPr>
            <w:r>
              <w:rPr>
                <w:bCs/>
                <w:shd w:val="clear" w:color="auto" w:fill="FFFFFF"/>
                <w:lang w:val="sr-Cyrl-RS"/>
              </w:rPr>
              <w:t>60</w:t>
            </w:r>
          </w:p>
        </w:tc>
        <w:tc>
          <w:tcPr>
            <w:tcW w:w="836" w:type="dxa"/>
            <w:tcBorders>
              <w:top w:val="single" w:sz="4" w:space="0" w:color="auto"/>
              <w:left w:val="single" w:sz="4" w:space="0" w:color="auto"/>
              <w:bottom w:val="single" w:sz="4" w:space="0" w:color="auto"/>
              <w:right w:val="single" w:sz="4" w:space="0" w:color="auto"/>
            </w:tcBorders>
            <w:hideMark/>
          </w:tcPr>
          <w:p w14:paraId="2361190F" w14:textId="77777777" w:rsidR="003E7F67" w:rsidRDefault="003E7F67">
            <w:pPr>
              <w:jc w:val="center"/>
              <w:rPr>
                <w:bCs/>
                <w:shd w:val="clear" w:color="auto" w:fill="FFFFFF"/>
                <w:lang w:val="sr-Cyrl-RS"/>
              </w:rPr>
            </w:pPr>
            <w:r>
              <w:rPr>
                <w:bCs/>
                <w:shd w:val="clear" w:color="auto" w:fill="FFFFFF"/>
                <w:lang w:val="sr-Cyrl-RS"/>
              </w:rPr>
              <w:t>50</w:t>
            </w:r>
          </w:p>
        </w:tc>
        <w:tc>
          <w:tcPr>
            <w:tcW w:w="823" w:type="dxa"/>
            <w:tcBorders>
              <w:top w:val="single" w:sz="4" w:space="0" w:color="auto"/>
              <w:left w:val="single" w:sz="4" w:space="0" w:color="auto"/>
              <w:bottom w:val="single" w:sz="4" w:space="0" w:color="auto"/>
              <w:right w:val="single" w:sz="4" w:space="0" w:color="auto"/>
            </w:tcBorders>
            <w:hideMark/>
          </w:tcPr>
          <w:p w14:paraId="5F0B1DBA" w14:textId="77777777" w:rsidR="003E7F67" w:rsidRDefault="003E7F67">
            <w:pPr>
              <w:jc w:val="center"/>
              <w:rPr>
                <w:bCs/>
                <w:shd w:val="clear" w:color="auto" w:fill="FFFFFF"/>
                <w:lang w:val="sr-Cyrl-RS"/>
              </w:rPr>
            </w:pPr>
            <w:r>
              <w:rPr>
                <w:bCs/>
                <w:shd w:val="clear" w:color="auto" w:fill="FFFFFF"/>
                <w:lang w:val="sr-Cyrl-RS"/>
              </w:rPr>
              <w:t>62</w:t>
            </w:r>
          </w:p>
        </w:tc>
        <w:tc>
          <w:tcPr>
            <w:tcW w:w="976" w:type="dxa"/>
            <w:tcBorders>
              <w:top w:val="single" w:sz="4" w:space="0" w:color="auto"/>
              <w:left w:val="single" w:sz="4" w:space="0" w:color="auto"/>
              <w:bottom w:val="single" w:sz="4" w:space="0" w:color="auto"/>
              <w:right w:val="single" w:sz="4" w:space="0" w:color="auto"/>
            </w:tcBorders>
            <w:hideMark/>
          </w:tcPr>
          <w:p w14:paraId="48805B23" w14:textId="77777777" w:rsidR="003E7F67" w:rsidRDefault="003E7F67">
            <w:pPr>
              <w:jc w:val="center"/>
              <w:rPr>
                <w:bCs/>
                <w:shd w:val="clear" w:color="auto" w:fill="FFFFFF"/>
                <w:lang w:val="sr-Cyrl-RS"/>
              </w:rPr>
            </w:pPr>
            <w:r>
              <w:rPr>
                <w:bCs/>
                <w:shd w:val="clear" w:color="auto" w:fill="FFFFFF"/>
                <w:lang w:val="sr-Cyrl-RS"/>
              </w:rPr>
              <w:t>57.33</w:t>
            </w:r>
          </w:p>
        </w:tc>
      </w:tr>
      <w:tr w:rsidR="003E7F67" w14:paraId="7ADA6EFB" w14:textId="77777777">
        <w:tc>
          <w:tcPr>
            <w:tcW w:w="637" w:type="dxa"/>
            <w:tcBorders>
              <w:top w:val="single" w:sz="4" w:space="0" w:color="auto"/>
              <w:left w:val="single" w:sz="4" w:space="0" w:color="auto"/>
              <w:bottom w:val="single" w:sz="4" w:space="0" w:color="auto"/>
              <w:right w:val="single" w:sz="4" w:space="0" w:color="auto"/>
            </w:tcBorders>
            <w:hideMark/>
          </w:tcPr>
          <w:p w14:paraId="33ABB63C" w14:textId="620504BE" w:rsidR="003E7F67" w:rsidRPr="00FB6E1B" w:rsidRDefault="00FB6E1B">
            <w:pPr>
              <w:jc w:val="center"/>
              <w:rPr>
                <w:bCs/>
                <w:sz w:val="20"/>
                <w:szCs w:val="20"/>
                <w:shd w:val="clear" w:color="auto" w:fill="FFFFFF"/>
                <w:lang w:val="en-US"/>
              </w:rPr>
            </w:pPr>
            <w:r>
              <w:rPr>
                <w:bCs/>
                <w:sz w:val="20"/>
                <w:szCs w:val="20"/>
                <w:shd w:val="clear" w:color="auto" w:fill="FFFFFF"/>
                <w:lang w:val="en-US"/>
              </w:rPr>
              <w:t>2</w:t>
            </w:r>
          </w:p>
        </w:tc>
        <w:tc>
          <w:tcPr>
            <w:tcW w:w="3071" w:type="dxa"/>
            <w:tcBorders>
              <w:top w:val="single" w:sz="4" w:space="0" w:color="auto"/>
              <w:left w:val="single" w:sz="4" w:space="0" w:color="auto"/>
              <w:bottom w:val="single" w:sz="4" w:space="0" w:color="auto"/>
              <w:right w:val="single" w:sz="4" w:space="0" w:color="auto"/>
            </w:tcBorders>
            <w:vAlign w:val="bottom"/>
            <w:hideMark/>
          </w:tcPr>
          <w:p w14:paraId="5D7AF2A3" w14:textId="77777777" w:rsidR="003E7F67" w:rsidRDefault="003E7F67">
            <w:pPr>
              <w:jc w:val="center"/>
              <w:rPr>
                <w:bCs/>
                <w:shd w:val="clear" w:color="auto" w:fill="FFFFFF"/>
                <w:lang w:val="sr-Cyrl-RS"/>
              </w:rPr>
            </w:pPr>
            <w:r>
              <w:t>Центар за демократију и развој југа Србиј</w:t>
            </w:r>
            <w:r>
              <w:rPr>
                <w:b/>
                <w:bCs/>
              </w:rPr>
              <w:t>е</w:t>
            </w:r>
            <w:r>
              <w:t>, R</w:t>
            </w:r>
            <w:r>
              <w:rPr>
                <w:lang w:val="sr-Latn-RS"/>
              </w:rPr>
              <w:t xml:space="preserve">egionalna informativna agencija - </w:t>
            </w:r>
            <w:r>
              <w:rPr>
                <w:b/>
                <w:bCs/>
              </w:rPr>
              <w:t>Jugpress</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0BB450F" w14:textId="77777777" w:rsidR="003E7F67" w:rsidRDefault="003E7F67">
            <w:pPr>
              <w:jc w:val="center"/>
              <w:rPr>
                <w:bCs/>
                <w:shd w:val="clear" w:color="auto" w:fill="FFFFFF"/>
                <w:lang w:val="sr-Cyrl-RS"/>
              </w:rPr>
            </w:pPr>
            <w:r>
              <w:t>"Врање, град који (не) дише"</w:t>
            </w:r>
          </w:p>
        </w:tc>
        <w:tc>
          <w:tcPr>
            <w:tcW w:w="990" w:type="dxa"/>
            <w:tcBorders>
              <w:top w:val="single" w:sz="4" w:space="0" w:color="auto"/>
              <w:left w:val="single" w:sz="4" w:space="0" w:color="auto"/>
              <w:bottom w:val="single" w:sz="4" w:space="0" w:color="auto"/>
              <w:right w:val="single" w:sz="4" w:space="0" w:color="auto"/>
            </w:tcBorders>
            <w:hideMark/>
          </w:tcPr>
          <w:p w14:paraId="3B55353A" w14:textId="77777777" w:rsidR="003E7F67" w:rsidRDefault="003E7F67">
            <w:pPr>
              <w:jc w:val="center"/>
              <w:rPr>
                <w:bCs/>
                <w:shd w:val="clear" w:color="auto" w:fill="FFFFFF"/>
                <w:lang w:val="sr-Cyrl-RS"/>
              </w:rPr>
            </w:pPr>
            <w:r>
              <w:rPr>
                <w:bCs/>
                <w:shd w:val="clear" w:color="auto" w:fill="FFFFFF"/>
                <w:lang w:val="sr-Cyrl-RS"/>
              </w:rPr>
              <w:t>58</w:t>
            </w:r>
          </w:p>
        </w:tc>
        <w:tc>
          <w:tcPr>
            <w:tcW w:w="836" w:type="dxa"/>
            <w:tcBorders>
              <w:top w:val="single" w:sz="4" w:space="0" w:color="auto"/>
              <w:left w:val="single" w:sz="4" w:space="0" w:color="auto"/>
              <w:bottom w:val="single" w:sz="4" w:space="0" w:color="auto"/>
              <w:right w:val="single" w:sz="4" w:space="0" w:color="auto"/>
            </w:tcBorders>
            <w:hideMark/>
          </w:tcPr>
          <w:p w14:paraId="4EE7D7AC" w14:textId="77777777" w:rsidR="003E7F67" w:rsidRDefault="003E7F67">
            <w:pPr>
              <w:jc w:val="center"/>
              <w:rPr>
                <w:bCs/>
                <w:shd w:val="clear" w:color="auto" w:fill="FFFFFF"/>
                <w:lang w:val="sr-Cyrl-RS"/>
              </w:rPr>
            </w:pPr>
            <w:r>
              <w:rPr>
                <w:bCs/>
                <w:shd w:val="clear" w:color="auto" w:fill="FFFFFF"/>
                <w:lang w:val="sr-Cyrl-RS"/>
              </w:rPr>
              <w:t>52</w:t>
            </w:r>
          </w:p>
        </w:tc>
        <w:tc>
          <w:tcPr>
            <w:tcW w:w="823" w:type="dxa"/>
            <w:tcBorders>
              <w:top w:val="single" w:sz="4" w:space="0" w:color="auto"/>
              <w:left w:val="single" w:sz="4" w:space="0" w:color="auto"/>
              <w:bottom w:val="single" w:sz="4" w:space="0" w:color="auto"/>
              <w:right w:val="single" w:sz="4" w:space="0" w:color="auto"/>
            </w:tcBorders>
            <w:hideMark/>
          </w:tcPr>
          <w:p w14:paraId="2F49C703" w14:textId="77777777" w:rsidR="003E7F67" w:rsidRDefault="003E7F67">
            <w:pPr>
              <w:jc w:val="center"/>
              <w:rPr>
                <w:bCs/>
                <w:shd w:val="clear" w:color="auto" w:fill="FFFFFF"/>
                <w:lang w:val="sr-Cyrl-RS"/>
              </w:rPr>
            </w:pPr>
            <w:r>
              <w:rPr>
                <w:bCs/>
                <w:shd w:val="clear" w:color="auto" w:fill="FFFFFF"/>
                <w:lang w:val="sr-Cyrl-RS"/>
              </w:rPr>
              <w:t>55</w:t>
            </w:r>
          </w:p>
        </w:tc>
        <w:tc>
          <w:tcPr>
            <w:tcW w:w="976" w:type="dxa"/>
            <w:tcBorders>
              <w:top w:val="single" w:sz="4" w:space="0" w:color="auto"/>
              <w:left w:val="single" w:sz="4" w:space="0" w:color="auto"/>
              <w:bottom w:val="single" w:sz="4" w:space="0" w:color="auto"/>
              <w:right w:val="single" w:sz="4" w:space="0" w:color="auto"/>
            </w:tcBorders>
            <w:hideMark/>
          </w:tcPr>
          <w:p w14:paraId="3C649CA6" w14:textId="77777777" w:rsidR="003E7F67" w:rsidRDefault="003E7F67">
            <w:pPr>
              <w:jc w:val="center"/>
              <w:rPr>
                <w:bCs/>
                <w:shd w:val="clear" w:color="auto" w:fill="FFFFFF"/>
                <w:lang w:val="sr-Cyrl-RS"/>
              </w:rPr>
            </w:pPr>
            <w:r>
              <w:rPr>
                <w:bCs/>
                <w:shd w:val="clear" w:color="auto" w:fill="FFFFFF"/>
                <w:lang w:val="sr-Cyrl-RS"/>
              </w:rPr>
              <w:t>55.00</w:t>
            </w:r>
          </w:p>
        </w:tc>
      </w:tr>
      <w:tr w:rsidR="003E7F67" w14:paraId="304325D7" w14:textId="77777777">
        <w:tc>
          <w:tcPr>
            <w:tcW w:w="637" w:type="dxa"/>
            <w:tcBorders>
              <w:top w:val="single" w:sz="4" w:space="0" w:color="auto"/>
              <w:left w:val="single" w:sz="4" w:space="0" w:color="auto"/>
              <w:bottom w:val="single" w:sz="4" w:space="0" w:color="auto"/>
              <w:right w:val="single" w:sz="4" w:space="0" w:color="auto"/>
            </w:tcBorders>
            <w:hideMark/>
          </w:tcPr>
          <w:p w14:paraId="28E09BDB" w14:textId="412CBEDD" w:rsidR="003E7F67" w:rsidRPr="00FB6E1B" w:rsidRDefault="00FB6E1B">
            <w:pPr>
              <w:jc w:val="center"/>
              <w:rPr>
                <w:bCs/>
                <w:sz w:val="20"/>
                <w:szCs w:val="20"/>
                <w:shd w:val="clear" w:color="auto" w:fill="FFFFFF"/>
                <w:lang w:val="en-US"/>
              </w:rPr>
            </w:pPr>
            <w:r>
              <w:rPr>
                <w:bCs/>
                <w:sz w:val="20"/>
                <w:szCs w:val="20"/>
                <w:shd w:val="clear" w:color="auto" w:fill="FFFFFF"/>
                <w:lang w:val="en-U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BC7E006" w14:textId="77777777" w:rsidR="003E7F67" w:rsidRDefault="003E7F67">
            <w:pPr>
              <w:jc w:val="center"/>
              <w:rPr>
                <w:bCs/>
                <w:shd w:val="clear" w:color="auto" w:fill="FFFFFF"/>
                <w:lang w:val="sr-Cyrl-RS"/>
              </w:rPr>
            </w:pPr>
            <w:r>
              <w:rPr>
                <w:b/>
              </w:rPr>
              <w:t>Kreatisimo</w:t>
            </w:r>
          </w:p>
        </w:tc>
        <w:tc>
          <w:tcPr>
            <w:tcW w:w="3240" w:type="dxa"/>
            <w:tcBorders>
              <w:top w:val="single" w:sz="4" w:space="0" w:color="auto"/>
              <w:left w:val="single" w:sz="4" w:space="0" w:color="auto"/>
              <w:bottom w:val="single" w:sz="4" w:space="0" w:color="auto"/>
              <w:right w:val="single" w:sz="4" w:space="0" w:color="auto"/>
            </w:tcBorders>
            <w:vAlign w:val="center"/>
            <w:hideMark/>
          </w:tcPr>
          <w:p w14:paraId="4DEA1A40" w14:textId="77777777" w:rsidR="003E7F67" w:rsidRDefault="003E7F67">
            <w:pPr>
              <w:jc w:val="center"/>
              <w:rPr>
                <w:bCs/>
                <w:shd w:val="clear" w:color="auto" w:fill="FFFFFF"/>
                <w:lang w:val="sr-Cyrl-RS"/>
              </w:rPr>
            </w:pPr>
            <w:r>
              <w:t>"150 година од рођења Боре Станковића"</w:t>
            </w:r>
          </w:p>
        </w:tc>
        <w:tc>
          <w:tcPr>
            <w:tcW w:w="990" w:type="dxa"/>
            <w:tcBorders>
              <w:top w:val="single" w:sz="4" w:space="0" w:color="auto"/>
              <w:left w:val="single" w:sz="4" w:space="0" w:color="auto"/>
              <w:bottom w:val="single" w:sz="4" w:space="0" w:color="auto"/>
              <w:right w:val="single" w:sz="4" w:space="0" w:color="auto"/>
            </w:tcBorders>
            <w:hideMark/>
          </w:tcPr>
          <w:p w14:paraId="28FDDB73" w14:textId="77777777" w:rsidR="003E7F67" w:rsidRDefault="003E7F67">
            <w:pPr>
              <w:jc w:val="center"/>
              <w:rPr>
                <w:bCs/>
                <w:shd w:val="clear" w:color="auto" w:fill="FFFFFF"/>
                <w:lang w:val="sr-Cyrl-RS"/>
              </w:rPr>
            </w:pPr>
            <w:r>
              <w:rPr>
                <w:bCs/>
                <w:shd w:val="clear" w:color="auto" w:fill="FFFFFF"/>
                <w:lang w:val="sr-Cyrl-RS"/>
              </w:rPr>
              <w:t>52</w:t>
            </w:r>
          </w:p>
        </w:tc>
        <w:tc>
          <w:tcPr>
            <w:tcW w:w="836" w:type="dxa"/>
            <w:tcBorders>
              <w:top w:val="single" w:sz="4" w:space="0" w:color="auto"/>
              <w:left w:val="single" w:sz="4" w:space="0" w:color="auto"/>
              <w:bottom w:val="single" w:sz="4" w:space="0" w:color="auto"/>
              <w:right w:val="single" w:sz="4" w:space="0" w:color="auto"/>
            </w:tcBorders>
            <w:hideMark/>
          </w:tcPr>
          <w:p w14:paraId="2DD88838" w14:textId="77777777" w:rsidR="003E7F67" w:rsidRDefault="003E7F67">
            <w:pPr>
              <w:jc w:val="center"/>
              <w:rPr>
                <w:bCs/>
                <w:shd w:val="clear" w:color="auto" w:fill="FFFFFF"/>
                <w:lang w:val="sr-Cyrl-RS"/>
              </w:rPr>
            </w:pPr>
            <w:r>
              <w:rPr>
                <w:bCs/>
                <w:shd w:val="clear" w:color="auto" w:fill="FFFFFF"/>
                <w:lang w:val="sr-Cyrl-RS"/>
              </w:rPr>
              <w:t>49</w:t>
            </w:r>
          </w:p>
        </w:tc>
        <w:tc>
          <w:tcPr>
            <w:tcW w:w="823" w:type="dxa"/>
            <w:tcBorders>
              <w:top w:val="single" w:sz="4" w:space="0" w:color="auto"/>
              <w:left w:val="single" w:sz="4" w:space="0" w:color="auto"/>
              <w:bottom w:val="single" w:sz="4" w:space="0" w:color="auto"/>
              <w:right w:val="single" w:sz="4" w:space="0" w:color="auto"/>
            </w:tcBorders>
            <w:hideMark/>
          </w:tcPr>
          <w:p w14:paraId="66EEA415" w14:textId="77777777" w:rsidR="003E7F67" w:rsidRDefault="003E7F67">
            <w:pPr>
              <w:jc w:val="center"/>
              <w:rPr>
                <w:bCs/>
                <w:shd w:val="clear" w:color="auto" w:fill="FFFFFF"/>
                <w:lang w:val="sr-Cyrl-RS"/>
              </w:rPr>
            </w:pPr>
            <w:r>
              <w:rPr>
                <w:bCs/>
                <w:shd w:val="clear" w:color="auto" w:fill="FFFFFF"/>
                <w:lang w:val="sr-Cyrl-RS"/>
              </w:rPr>
              <w:t>60</w:t>
            </w:r>
          </w:p>
        </w:tc>
        <w:tc>
          <w:tcPr>
            <w:tcW w:w="976" w:type="dxa"/>
            <w:tcBorders>
              <w:top w:val="single" w:sz="4" w:space="0" w:color="auto"/>
              <w:left w:val="single" w:sz="4" w:space="0" w:color="auto"/>
              <w:bottom w:val="single" w:sz="4" w:space="0" w:color="auto"/>
              <w:right w:val="single" w:sz="4" w:space="0" w:color="auto"/>
            </w:tcBorders>
            <w:hideMark/>
          </w:tcPr>
          <w:p w14:paraId="6C19AE5D" w14:textId="77777777" w:rsidR="003E7F67" w:rsidRDefault="003E7F67">
            <w:pPr>
              <w:jc w:val="center"/>
              <w:rPr>
                <w:bCs/>
                <w:shd w:val="clear" w:color="auto" w:fill="FFFFFF"/>
                <w:lang w:val="sr-Cyrl-RS"/>
              </w:rPr>
            </w:pPr>
            <w:r>
              <w:rPr>
                <w:bCs/>
                <w:shd w:val="clear" w:color="auto" w:fill="FFFFFF"/>
                <w:lang w:val="sr-Cyrl-RS"/>
              </w:rPr>
              <w:t>53.67</w:t>
            </w:r>
          </w:p>
        </w:tc>
      </w:tr>
      <w:tr w:rsidR="003E7F67" w14:paraId="50E46BC1" w14:textId="77777777">
        <w:tc>
          <w:tcPr>
            <w:tcW w:w="637" w:type="dxa"/>
            <w:tcBorders>
              <w:top w:val="single" w:sz="4" w:space="0" w:color="auto"/>
              <w:left w:val="single" w:sz="4" w:space="0" w:color="auto"/>
              <w:bottom w:val="single" w:sz="4" w:space="0" w:color="auto"/>
              <w:right w:val="single" w:sz="4" w:space="0" w:color="auto"/>
            </w:tcBorders>
            <w:hideMark/>
          </w:tcPr>
          <w:p w14:paraId="1B0F6CEB" w14:textId="4280745E" w:rsidR="003E7F67" w:rsidRPr="00FB6E1B" w:rsidRDefault="00FB6E1B">
            <w:pPr>
              <w:jc w:val="center"/>
              <w:rPr>
                <w:bCs/>
                <w:sz w:val="20"/>
                <w:szCs w:val="20"/>
                <w:shd w:val="clear" w:color="auto" w:fill="FFFFFF"/>
                <w:lang w:val="en-US"/>
              </w:rPr>
            </w:pPr>
            <w:r>
              <w:rPr>
                <w:bCs/>
                <w:sz w:val="20"/>
                <w:szCs w:val="20"/>
                <w:shd w:val="clear" w:color="auto" w:fill="FFFFFF"/>
                <w:lang w:val="en-US"/>
              </w:rPr>
              <w:t>4</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9D2359C" w14:textId="77777777" w:rsidR="003E7F67" w:rsidRDefault="003E7F67">
            <w:pPr>
              <w:jc w:val="center"/>
              <w:rPr>
                <w:bCs/>
                <w:shd w:val="clear" w:color="auto" w:fill="FFFFFF"/>
                <w:lang w:val="sr-Cyrl-RS"/>
              </w:rPr>
            </w:pPr>
            <w:r>
              <w:t>Internet Group д.о.о. Београд -</w:t>
            </w:r>
            <w:r>
              <w:rPr>
                <w:b/>
                <w:bCs/>
              </w:rPr>
              <w:t xml:space="preserve"> Romanenevimata.RS</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05F6B07" w14:textId="77777777" w:rsidR="003E7F67" w:rsidRDefault="003E7F67">
            <w:pPr>
              <w:jc w:val="center"/>
              <w:rPr>
                <w:bCs/>
                <w:shd w:val="clear" w:color="auto" w:fill="FFFFFF"/>
                <w:lang w:val="sr-Cyrl-RS"/>
              </w:rPr>
            </w:pPr>
            <w:r>
              <w:t>"Роми у Врању - Изазови и успеси“</w:t>
            </w:r>
          </w:p>
        </w:tc>
        <w:tc>
          <w:tcPr>
            <w:tcW w:w="990" w:type="dxa"/>
            <w:tcBorders>
              <w:top w:val="single" w:sz="4" w:space="0" w:color="auto"/>
              <w:left w:val="single" w:sz="4" w:space="0" w:color="auto"/>
              <w:bottom w:val="single" w:sz="4" w:space="0" w:color="auto"/>
              <w:right w:val="single" w:sz="4" w:space="0" w:color="auto"/>
            </w:tcBorders>
            <w:hideMark/>
          </w:tcPr>
          <w:p w14:paraId="7799BEB6" w14:textId="77777777" w:rsidR="003E7F67" w:rsidRDefault="003E7F67">
            <w:pPr>
              <w:jc w:val="center"/>
              <w:rPr>
                <w:bCs/>
                <w:shd w:val="clear" w:color="auto" w:fill="FFFFFF"/>
                <w:lang w:val="sr-Cyrl-RS"/>
              </w:rPr>
            </w:pPr>
            <w:r>
              <w:rPr>
                <w:bCs/>
                <w:shd w:val="clear" w:color="auto" w:fill="FFFFFF"/>
                <w:lang w:val="sr-Cyrl-RS"/>
              </w:rPr>
              <w:t>49</w:t>
            </w:r>
          </w:p>
        </w:tc>
        <w:tc>
          <w:tcPr>
            <w:tcW w:w="836" w:type="dxa"/>
            <w:tcBorders>
              <w:top w:val="single" w:sz="4" w:space="0" w:color="auto"/>
              <w:left w:val="single" w:sz="4" w:space="0" w:color="auto"/>
              <w:bottom w:val="single" w:sz="4" w:space="0" w:color="auto"/>
              <w:right w:val="single" w:sz="4" w:space="0" w:color="auto"/>
            </w:tcBorders>
            <w:hideMark/>
          </w:tcPr>
          <w:p w14:paraId="60363DC8" w14:textId="77777777" w:rsidR="003E7F67" w:rsidRDefault="003E7F67">
            <w:pPr>
              <w:jc w:val="center"/>
              <w:rPr>
                <w:bCs/>
                <w:shd w:val="clear" w:color="auto" w:fill="FFFFFF"/>
                <w:lang w:val="sr-Cyrl-RS"/>
              </w:rPr>
            </w:pPr>
            <w:r>
              <w:rPr>
                <w:bCs/>
                <w:shd w:val="clear" w:color="auto" w:fill="FFFFFF"/>
                <w:lang w:val="sr-Cyrl-RS"/>
              </w:rPr>
              <w:t>52</w:t>
            </w:r>
          </w:p>
        </w:tc>
        <w:tc>
          <w:tcPr>
            <w:tcW w:w="823" w:type="dxa"/>
            <w:tcBorders>
              <w:top w:val="single" w:sz="4" w:space="0" w:color="auto"/>
              <w:left w:val="single" w:sz="4" w:space="0" w:color="auto"/>
              <w:bottom w:val="single" w:sz="4" w:space="0" w:color="auto"/>
              <w:right w:val="single" w:sz="4" w:space="0" w:color="auto"/>
            </w:tcBorders>
            <w:hideMark/>
          </w:tcPr>
          <w:p w14:paraId="1BED10A1" w14:textId="77777777" w:rsidR="003E7F67" w:rsidRDefault="003E7F67">
            <w:pPr>
              <w:jc w:val="center"/>
              <w:rPr>
                <w:bCs/>
                <w:shd w:val="clear" w:color="auto" w:fill="FFFFFF"/>
                <w:lang w:val="sr-Cyrl-RS"/>
              </w:rPr>
            </w:pPr>
            <w:r>
              <w:rPr>
                <w:bCs/>
                <w:shd w:val="clear" w:color="auto" w:fill="FFFFFF"/>
                <w:lang w:val="sr-Cyrl-RS"/>
              </w:rPr>
              <w:t>57</w:t>
            </w:r>
          </w:p>
        </w:tc>
        <w:tc>
          <w:tcPr>
            <w:tcW w:w="976" w:type="dxa"/>
            <w:tcBorders>
              <w:top w:val="single" w:sz="4" w:space="0" w:color="auto"/>
              <w:left w:val="single" w:sz="4" w:space="0" w:color="auto"/>
              <w:bottom w:val="single" w:sz="4" w:space="0" w:color="auto"/>
              <w:right w:val="single" w:sz="4" w:space="0" w:color="auto"/>
            </w:tcBorders>
            <w:hideMark/>
          </w:tcPr>
          <w:p w14:paraId="70A3A456" w14:textId="77777777" w:rsidR="003E7F67" w:rsidRDefault="003E7F67">
            <w:pPr>
              <w:jc w:val="center"/>
              <w:rPr>
                <w:bCs/>
                <w:shd w:val="clear" w:color="auto" w:fill="FFFFFF"/>
                <w:lang w:val="sr-Cyrl-RS"/>
              </w:rPr>
            </w:pPr>
            <w:r>
              <w:rPr>
                <w:bCs/>
                <w:shd w:val="clear" w:color="auto" w:fill="FFFFFF"/>
                <w:lang w:val="sr-Cyrl-RS"/>
              </w:rPr>
              <w:t>52.67</w:t>
            </w:r>
          </w:p>
        </w:tc>
      </w:tr>
      <w:tr w:rsidR="003E7F67" w14:paraId="5997B795" w14:textId="77777777">
        <w:tc>
          <w:tcPr>
            <w:tcW w:w="637" w:type="dxa"/>
            <w:tcBorders>
              <w:top w:val="single" w:sz="4" w:space="0" w:color="auto"/>
              <w:left w:val="single" w:sz="4" w:space="0" w:color="auto"/>
              <w:bottom w:val="single" w:sz="4" w:space="0" w:color="auto"/>
              <w:right w:val="single" w:sz="4" w:space="0" w:color="auto"/>
            </w:tcBorders>
            <w:hideMark/>
          </w:tcPr>
          <w:p w14:paraId="6606B655" w14:textId="2B426DE6" w:rsidR="003E7F67" w:rsidRPr="00FB6E1B" w:rsidRDefault="00FB6E1B">
            <w:pPr>
              <w:jc w:val="center"/>
              <w:rPr>
                <w:bCs/>
                <w:sz w:val="20"/>
                <w:szCs w:val="20"/>
                <w:shd w:val="clear" w:color="auto" w:fill="FFFFFF"/>
                <w:lang w:val="en-US"/>
              </w:rPr>
            </w:pPr>
            <w:r>
              <w:rPr>
                <w:bCs/>
                <w:sz w:val="20"/>
                <w:szCs w:val="20"/>
                <w:shd w:val="clear" w:color="auto" w:fill="FFFFFF"/>
                <w:lang w:val="en-US"/>
              </w:rPr>
              <w:lastRenderedPageBreak/>
              <w:t>5</w:t>
            </w:r>
          </w:p>
        </w:tc>
        <w:tc>
          <w:tcPr>
            <w:tcW w:w="3071" w:type="dxa"/>
            <w:tcBorders>
              <w:top w:val="single" w:sz="4" w:space="0" w:color="auto"/>
              <w:left w:val="single" w:sz="4" w:space="0" w:color="auto"/>
              <w:bottom w:val="single" w:sz="4" w:space="0" w:color="auto"/>
              <w:right w:val="single" w:sz="4" w:space="0" w:color="auto"/>
            </w:tcBorders>
            <w:vAlign w:val="center"/>
            <w:hideMark/>
          </w:tcPr>
          <w:p w14:paraId="2A8DD84F" w14:textId="77777777" w:rsidR="003E7F67" w:rsidRDefault="003E7F67">
            <w:pPr>
              <w:jc w:val="center"/>
              <w:rPr>
                <w:rFonts w:ascii="Times New Roman" w:eastAsia="Times New Roman" w:hAnsi="Times New Roman"/>
                <w:sz w:val="24"/>
                <w:szCs w:val="24"/>
                <w:lang w:val="en-US"/>
              </w:rPr>
            </w:pPr>
            <w:r>
              <w:rPr>
                <w:spacing w:val="2"/>
                <w:sz w:val="21"/>
                <w:szCs w:val="21"/>
                <w:shd w:val="clear" w:color="auto" w:fill="FFFFFF"/>
              </w:rPr>
              <w:t xml:space="preserve">Društvo za radio i televizijske aktivnosti Kopernikus cable network društvo sa ograničenom odgovornošću, Niš - </w:t>
            </w:r>
            <w:r>
              <w:rPr>
                <w:b/>
                <w:bCs/>
                <w:spacing w:val="2"/>
                <w:sz w:val="21"/>
                <w:szCs w:val="21"/>
                <w:shd w:val="clear" w:color="auto" w:fill="FFFFFF"/>
              </w:rPr>
              <w:t>TV K::CN</w:t>
            </w:r>
            <w:r>
              <w:rPr>
                <w:spacing w:val="2"/>
                <w:sz w:val="21"/>
                <w:szCs w:val="21"/>
                <w:shd w:val="clear" w:color="auto" w:fill="FFFFFF"/>
              </w:rPr>
              <w:t xml:space="preserve"> 1</w:t>
            </w:r>
          </w:p>
        </w:tc>
        <w:tc>
          <w:tcPr>
            <w:tcW w:w="3240" w:type="dxa"/>
            <w:tcBorders>
              <w:top w:val="single" w:sz="4" w:space="0" w:color="auto"/>
              <w:left w:val="single" w:sz="4" w:space="0" w:color="auto"/>
              <w:bottom w:val="single" w:sz="4" w:space="0" w:color="auto"/>
              <w:right w:val="single" w:sz="4" w:space="0" w:color="auto"/>
            </w:tcBorders>
            <w:vAlign w:val="center"/>
            <w:hideMark/>
          </w:tcPr>
          <w:p w14:paraId="1EB02B17" w14:textId="77777777" w:rsidR="003E7F67" w:rsidRDefault="003E7F67">
            <w:pPr>
              <w:jc w:val="center"/>
            </w:pPr>
            <w:r>
              <w:t>"Врањанке које обликују будућност“</w:t>
            </w:r>
          </w:p>
        </w:tc>
        <w:tc>
          <w:tcPr>
            <w:tcW w:w="990" w:type="dxa"/>
            <w:tcBorders>
              <w:top w:val="single" w:sz="4" w:space="0" w:color="auto"/>
              <w:left w:val="single" w:sz="4" w:space="0" w:color="auto"/>
              <w:bottom w:val="single" w:sz="4" w:space="0" w:color="auto"/>
              <w:right w:val="single" w:sz="4" w:space="0" w:color="auto"/>
            </w:tcBorders>
            <w:hideMark/>
          </w:tcPr>
          <w:p w14:paraId="6771C368" w14:textId="77777777" w:rsidR="003E7F67" w:rsidRDefault="003E7F67">
            <w:pPr>
              <w:jc w:val="center"/>
              <w:rPr>
                <w:bCs/>
                <w:shd w:val="clear" w:color="auto" w:fill="FFFFFF"/>
                <w:lang w:val="sr-Cyrl-RS"/>
              </w:rPr>
            </w:pPr>
            <w:r>
              <w:rPr>
                <w:bCs/>
                <w:shd w:val="clear" w:color="auto" w:fill="FFFFFF"/>
                <w:lang w:val="sr-Cyrl-RS"/>
              </w:rPr>
              <w:t>49</w:t>
            </w:r>
          </w:p>
        </w:tc>
        <w:tc>
          <w:tcPr>
            <w:tcW w:w="836" w:type="dxa"/>
            <w:tcBorders>
              <w:top w:val="single" w:sz="4" w:space="0" w:color="auto"/>
              <w:left w:val="single" w:sz="4" w:space="0" w:color="auto"/>
              <w:bottom w:val="single" w:sz="4" w:space="0" w:color="auto"/>
              <w:right w:val="single" w:sz="4" w:space="0" w:color="auto"/>
            </w:tcBorders>
            <w:hideMark/>
          </w:tcPr>
          <w:p w14:paraId="12625383" w14:textId="77777777" w:rsidR="003E7F67" w:rsidRDefault="003E7F67">
            <w:pPr>
              <w:jc w:val="center"/>
              <w:rPr>
                <w:bCs/>
                <w:shd w:val="clear" w:color="auto" w:fill="FFFFFF"/>
                <w:lang w:val="sr-Cyrl-RS"/>
              </w:rPr>
            </w:pPr>
            <w:r>
              <w:rPr>
                <w:bCs/>
                <w:shd w:val="clear" w:color="auto" w:fill="FFFFFF"/>
                <w:lang w:val="sr-Cyrl-RS"/>
              </w:rPr>
              <w:t>49</w:t>
            </w:r>
          </w:p>
        </w:tc>
        <w:tc>
          <w:tcPr>
            <w:tcW w:w="823" w:type="dxa"/>
            <w:tcBorders>
              <w:top w:val="single" w:sz="4" w:space="0" w:color="auto"/>
              <w:left w:val="single" w:sz="4" w:space="0" w:color="auto"/>
              <w:bottom w:val="single" w:sz="4" w:space="0" w:color="auto"/>
              <w:right w:val="single" w:sz="4" w:space="0" w:color="auto"/>
            </w:tcBorders>
            <w:hideMark/>
          </w:tcPr>
          <w:p w14:paraId="612A7D30" w14:textId="77777777" w:rsidR="003E7F67" w:rsidRDefault="003E7F67">
            <w:pPr>
              <w:jc w:val="center"/>
              <w:rPr>
                <w:bCs/>
                <w:shd w:val="clear" w:color="auto" w:fill="FFFFFF"/>
                <w:lang w:val="sr-Cyrl-RS"/>
              </w:rPr>
            </w:pPr>
            <w:r>
              <w:rPr>
                <w:bCs/>
                <w:shd w:val="clear" w:color="auto" w:fill="FFFFFF"/>
                <w:lang w:val="sr-Cyrl-RS"/>
              </w:rPr>
              <w:t>57</w:t>
            </w:r>
          </w:p>
        </w:tc>
        <w:tc>
          <w:tcPr>
            <w:tcW w:w="976" w:type="dxa"/>
            <w:tcBorders>
              <w:top w:val="single" w:sz="4" w:space="0" w:color="auto"/>
              <w:left w:val="single" w:sz="4" w:space="0" w:color="auto"/>
              <w:bottom w:val="single" w:sz="4" w:space="0" w:color="auto"/>
              <w:right w:val="single" w:sz="4" w:space="0" w:color="auto"/>
            </w:tcBorders>
            <w:hideMark/>
          </w:tcPr>
          <w:p w14:paraId="361187E9" w14:textId="77777777" w:rsidR="003E7F67" w:rsidRDefault="003E7F67">
            <w:pPr>
              <w:jc w:val="center"/>
              <w:rPr>
                <w:bCs/>
                <w:shd w:val="clear" w:color="auto" w:fill="FFFFFF"/>
                <w:lang w:val="sr-Cyrl-RS"/>
              </w:rPr>
            </w:pPr>
            <w:r>
              <w:rPr>
                <w:bCs/>
                <w:shd w:val="clear" w:color="auto" w:fill="FFFFFF"/>
                <w:lang w:val="sr-Cyrl-RS"/>
              </w:rPr>
              <w:t>51.67</w:t>
            </w:r>
          </w:p>
        </w:tc>
      </w:tr>
      <w:tr w:rsidR="003E7F67" w14:paraId="27EE87E7" w14:textId="77777777">
        <w:tc>
          <w:tcPr>
            <w:tcW w:w="637" w:type="dxa"/>
            <w:tcBorders>
              <w:top w:val="single" w:sz="4" w:space="0" w:color="auto"/>
              <w:left w:val="single" w:sz="4" w:space="0" w:color="auto"/>
              <w:bottom w:val="single" w:sz="4" w:space="0" w:color="auto"/>
              <w:right w:val="single" w:sz="4" w:space="0" w:color="auto"/>
            </w:tcBorders>
            <w:hideMark/>
          </w:tcPr>
          <w:p w14:paraId="2C6AA2FA" w14:textId="1C7241FF" w:rsidR="003E7F67" w:rsidRPr="00FB6E1B" w:rsidRDefault="00FB6E1B">
            <w:pPr>
              <w:jc w:val="center"/>
              <w:rPr>
                <w:bCs/>
                <w:sz w:val="20"/>
                <w:szCs w:val="20"/>
                <w:shd w:val="clear" w:color="auto" w:fill="FFFFFF"/>
                <w:lang w:val="en-US"/>
              </w:rPr>
            </w:pPr>
            <w:r>
              <w:rPr>
                <w:bCs/>
                <w:sz w:val="20"/>
                <w:szCs w:val="20"/>
                <w:shd w:val="clear" w:color="auto" w:fill="FFFFFF"/>
                <w:lang w:val="en-US"/>
              </w:rPr>
              <w:t>6</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1FB0E1D" w14:textId="77777777" w:rsidR="003E7F67" w:rsidRDefault="003E7F67">
            <w:pPr>
              <w:jc w:val="center"/>
              <w:rPr>
                <w:rFonts w:ascii="Times New Roman" w:eastAsia="Times New Roman" w:hAnsi="Times New Roman"/>
                <w:sz w:val="24"/>
                <w:szCs w:val="24"/>
                <w:lang w:val="en-US"/>
              </w:rPr>
            </w:pPr>
            <w:r>
              <w:t xml:space="preserve">Милош Стошић ПР агенција за маркетинг </w:t>
            </w:r>
            <w:r>
              <w:rPr>
                <w:bCs/>
              </w:rPr>
              <w:t>S</w:t>
            </w:r>
            <w:r>
              <w:rPr>
                <w:bCs/>
                <w:lang w:val="sr-Latn-RS"/>
              </w:rPr>
              <w:t>kay media team</w:t>
            </w:r>
            <w:r>
              <w:rPr>
                <w:b/>
                <w:lang w:val="sr-Latn-RS"/>
              </w:rPr>
              <w:t xml:space="preserve"> -</w:t>
            </w:r>
            <w:r>
              <w:rPr>
                <w:lang w:val="sr-Latn-RS"/>
              </w:rPr>
              <w:t xml:space="preserve"> </w:t>
            </w:r>
            <w:r>
              <w:rPr>
                <w:b/>
                <w:bCs/>
              </w:rPr>
              <w:t>TV Skay</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7593856" w14:textId="77777777" w:rsidR="003E7F67" w:rsidRDefault="003E7F67">
            <w:pPr>
              <w:jc w:val="center"/>
            </w:pPr>
            <w:r>
              <w:t>"За боља поља - превенција пожара на пољопривредним површинама"</w:t>
            </w:r>
          </w:p>
        </w:tc>
        <w:tc>
          <w:tcPr>
            <w:tcW w:w="990" w:type="dxa"/>
            <w:tcBorders>
              <w:top w:val="single" w:sz="4" w:space="0" w:color="auto"/>
              <w:left w:val="single" w:sz="4" w:space="0" w:color="auto"/>
              <w:bottom w:val="single" w:sz="4" w:space="0" w:color="auto"/>
              <w:right w:val="single" w:sz="4" w:space="0" w:color="auto"/>
            </w:tcBorders>
            <w:hideMark/>
          </w:tcPr>
          <w:p w14:paraId="64D33838" w14:textId="77777777" w:rsidR="003E7F67" w:rsidRDefault="003E7F67">
            <w:pPr>
              <w:jc w:val="center"/>
              <w:rPr>
                <w:bCs/>
                <w:shd w:val="clear" w:color="auto" w:fill="FFFFFF"/>
                <w:lang w:val="sr-Cyrl-RS"/>
              </w:rPr>
            </w:pPr>
            <w:r>
              <w:rPr>
                <w:bCs/>
                <w:shd w:val="clear" w:color="auto" w:fill="FFFFFF"/>
                <w:lang w:val="sr-Cyrl-RS"/>
              </w:rPr>
              <w:t>52</w:t>
            </w:r>
          </w:p>
        </w:tc>
        <w:tc>
          <w:tcPr>
            <w:tcW w:w="836" w:type="dxa"/>
            <w:tcBorders>
              <w:top w:val="single" w:sz="4" w:space="0" w:color="auto"/>
              <w:left w:val="single" w:sz="4" w:space="0" w:color="auto"/>
              <w:bottom w:val="single" w:sz="4" w:space="0" w:color="auto"/>
              <w:right w:val="single" w:sz="4" w:space="0" w:color="auto"/>
            </w:tcBorders>
            <w:hideMark/>
          </w:tcPr>
          <w:p w14:paraId="1620BBA6" w14:textId="77777777" w:rsidR="003E7F67" w:rsidRDefault="003E7F67">
            <w:pPr>
              <w:jc w:val="center"/>
              <w:rPr>
                <w:bCs/>
                <w:shd w:val="clear" w:color="auto" w:fill="FFFFFF"/>
                <w:lang w:val="sr-Cyrl-RS"/>
              </w:rPr>
            </w:pPr>
            <w:r>
              <w:rPr>
                <w:bCs/>
                <w:shd w:val="clear" w:color="auto" w:fill="FFFFFF"/>
                <w:lang w:val="sr-Cyrl-RS"/>
              </w:rPr>
              <w:t>49</w:t>
            </w:r>
          </w:p>
        </w:tc>
        <w:tc>
          <w:tcPr>
            <w:tcW w:w="823" w:type="dxa"/>
            <w:tcBorders>
              <w:top w:val="single" w:sz="4" w:space="0" w:color="auto"/>
              <w:left w:val="single" w:sz="4" w:space="0" w:color="auto"/>
              <w:bottom w:val="single" w:sz="4" w:space="0" w:color="auto"/>
              <w:right w:val="single" w:sz="4" w:space="0" w:color="auto"/>
            </w:tcBorders>
            <w:hideMark/>
          </w:tcPr>
          <w:p w14:paraId="00CB9A16" w14:textId="77777777" w:rsidR="003E7F67" w:rsidRDefault="003E7F67">
            <w:pPr>
              <w:jc w:val="center"/>
              <w:rPr>
                <w:bCs/>
                <w:shd w:val="clear" w:color="auto" w:fill="FFFFFF"/>
                <w:lang w:val="sr-Cyrl-RS"/>
              </w:rPr>
            </w:pPr>
            <w:r>
              <w:rPr>
                <w:bCs/>
                <w:shd w:val="clear" w:color="auto" w:fill="FFFFFF"/>
                <w:lang w:val="sr-Cyrl-RS"/>
              </w:rPr>
              <w:t>52</w:t>
            </w:r>
          </w:p>
        </w:tc>
        <w:tc>
          <w:tcPr>
            <w:tcW w:w="976" w:type="dxa"/>
            <w:tcBorders>
              <w:top w:val="single" w:sz="4" w:space="0" w:color="auto"/>
              <w:left w:val="single" w:sz="4" w:space="0" w:color="auto"/>
              <w:bottom w:val="single" w:sz="4" w:space="0" w:color="auto"/>
              <w:right w:val="single" w:sz="4" w:space="0" w:color="auto"/>
            </w:tcBorders>
            <w:hideMark/>
          </w:tcPr>
          <w:p w14:paraId="1DE2FC1C" w14:textId="77777777" w:rsidR="003E7F67" w:rsidRDefault="003E7F67">
            <w:pPr>
              <w:jc w:val="center"/>
              <w:rPr>
                <w:bCs/>
                <w:shd w:val="clear" w:color="auto" w:fill="FFFFFF"/>
                <w:lang w:val="sr-Cyrl-RS"/>
              </w:rPr>
            </w:pPr>
            <w:r>
              <w:rPr>
                <w:bCs/>
                <w:shd w:val="clear" w:color="auto" w:fill="FFFFFF"/>
                <w:lang w:val="sr-Cyrl-RS"/>
              </w:rPr>
              <w:t>51.00</w:t>
            </w:r>
          </w:p>
        </w:tc>
      </w:tr>
      <w:tr w:rsidR="003E7F67" w14:paraId="1BA0EF60" w14:textId="77777777">
        <w:tc>
          <w:tcPr>
            <w:tcW w:w="637" w:type="dxa"/>
            <w:tcBorders>
              <w:top w:val="single" w:sz="4" w:space="0" w:color="auto"/>
              <w:left w:val="single" w:sz="4" w:space="0" w:color="auto"/>
              <w:bottom w:val="single" w:sz="4" w:space="0" w:color="auto"/>
              <w:right w:val="single" w:sz="4" w:space="0" w:color="auto"/>
            </w:tcBorders>
            <w:hideMark/>
          </w:tcPr>
          <w:p w14:paraId="04E08412" w14:textId="5FF5CCBF" w:rsidR="003E7F67" w:rsidRPr="00FB6E1B" w:rsidRDefault="00FB6E1B">
            <w:pPr>
              <w:jc w:val="center"/>
              <w:rPr>
                <w:bCs/>
                <w:sz w:val="20"/>
                <w:szCs w:val="20"/>
                <w:shd w:val="clear" w:color="auto" w:fill="FFFFFF"/>
                <w:lang w:val="en-US"/>
              </w:rPr>
            </w:pPr>
            <w:r>
              <w:rPr>
                <w:bCs/>
                <w:sz w:val="20"/>
                <w:szCs w:val="20"/>
                <w:shd w:val="clear" w:color="auto" w:fill="FFFFFF"/>
                <w:lang w:val="en-US"/>
              </w:rPr>
              <w:t>7</w:t>
            </w:r>
          </w:p>
        </w:tc>
        <w:tc>
          <w:tcPr>
            <w:tcW w:w="3071" w:type="dxa"/>
            <w:tcBorders>
              <w:top w:val="single" w:sz="4" w:space="0" w:color="auto"/>
              <w:left w:val="single" w:sz="4" w:space="0" w:color="auto"/>
              <w:bottom w:val="single" w:sz="4" w:space="0" w:color="auto"/>
              <w:right w:val="single" w:sz="4" w:space="0" w:color="auto"/>
            </w:tcBorders>
            <w:vAlign w:val="bottom"/>
            <w:hideMark/>
          </w:tcPr>
          <w:p w14:paraId="34376BE3" w14:textId="77777777" w:rsidR="003E7F67" w:rsidRDefault="003E7F67">
            <w:pPr>
              <w:jc w:val="center"/>
              <w:rPr>
                <w:rFonts w:ascii="Times New Roman" w:eastAsia="Times New Roman" w:hAnsi="Times New Roman"/>
                <w:sz w:val="24"/>
                <w:szCs w:val="24"/>
                <w:lang w:val="en-US"/>
              </w:rPr>
            </w:pPr>
            <w:r>
              <w:rPr>
                <w:lang w:val="sr-Cyrl-CS"/>
              </w:rPr>
              <w:t>Smartgorithm doo</w:t>
            </w:r>
            <w:r>
              <w:rPr>
                <w:b/>
                <w:bCs/>
                <w:lang w:val="sr-Cyrl-CS"/>
              </w:rPr>
              <w:t xml:space="preserve"> </w:t>
            </w:r>
            <w:r>
              <w:rPr>
                <w:lang w:val="sr-Cyrl-CS"/>
              </w:rPr>
              <w:t xml:space="preserve">Niš </w:t>
            </w:r>
            <w:r>
              <w:rPr>
                <w:b/>
                <w:bCs/>
                <w:lang w:val="sr-Cyrl-CS"/>
              </w:rPr>
              <w:t>- Јужна пруга</w:t>
            </w:r>
          </w:p>
        </w:tc>
        <w:tc>
          <w:tcPr>
            <w:tcW w:w="3240" w:type="dxa"/>
            <w:tcBorders>
              <w:top w:val="single" w:sz="4" w:space="0" w:color="auto"/>
              <w:left w:val="single" w:sz="4" w:space="0" w:color="auto"/>
              <w:bottom w:val="single" w:sz="4" w:space="0" w:color="auto"/>
              <w:right w:val="single" w:sz="4" w:space="0" w:color="auto"/>
            </w:tcBorders>
            <w:vAlign w:val="center"/>
            <w:hideMark/>
          </w:tcPr>
          <w:p w14:paraId="4D32AE48" w14:textId="77777777" w:rsidR="003E7F67" w:rsidRDefault="003E7F67">
            <w:pPr>
              <w:jc w:val="center"/>
            </w:pPr>
            <w:r>
              <w:rPr>
                <w:lang w:val="sr-Cyrl-RS"/>
              </w:rPr>
              <w:t>„Врањске знаменитости по нашки – 20 прича за наш град“</w:t>
            </w:r>
          </w:p>
        </w:tc>
        <w:tc>
          <w:tcPr>
            <w:tcW w:w="990" w:type="dxa"/>
            <w:tcBorders>
              <w:top w:val="single" w:sz="4" w:space="0" w:color="auto"/>
              <w:left w:val="single" w:sz="4" w:space="0" w:color="auto"/>
              <w:bottom w:val="single" w:sz="4" w:space="0" w:color="auto"/>
              <w:right w:val="single" w:sz="4" w:space="0" w:color="auto"/>
            </w:tcBorders>
            <w:hideMark/>
          </w:tcPr>
          <w:p w14:paraId="2C54D4F0" w14:textId="77777777" w:rsidR="003E7F67" w:rsidRDefault="003E7F67">
            <w:pPr>
              <w:jc w:val="center"/>
              <w:rPr>
                <w:bCs/>
                <w:shd w:val="clear" w:color="auto" w:fill="FFFFFF"/>
                <w:lang w:val="sr-Cyrl-RS"/>
              </w:rPr>
            </w:pPr>
            <w:r>
              <w:rPr>
                <w:bCs/>
                <w:shd w:val="clear" w:color="auto" w:fill="FFFFFF"/>
                <w:lang w:val="sr-Cyrl-RS"/>
              </w:rPr>
              <w:t>49</w:t>
            </w:r>
          </w:p>
        </w:tc>
        <w:tc>
          <w:tcPr>
            <w:tcW w:w="836" w:type="dxa"/>
            <w:tcBorders>
              <w:top w:val="single" w:sz="4" w:space="0" w:color="auto"/>
              <w:left w:val="single" w:sz="4" w:space="0" w:color="auto"/>
              <w:bottom w:val="single" w:sz="4" w:space="0" w:color="auto"/>
              <w:right w:val="single" w:sz="4" w:space="0" w:color="auto"/>
            </w:tcBorders>
            <w:hideMark/>
          </w:tcPr>
          <w:p w14:paraId="4D79D600" w14:textId="77777777" w:rsidR="003E7F67" w:rsidRDefault="003E7F67">
            <w:pPr>
              <w:jc w:val="center"/>
              <w:rPr>
                <w:bCs/>
                <w:shd w:val="clear" w:color="auto" w:fill="FFFFFF"/>
                <w:lang w:val="sr-Cyrl-RS"/>
              </w:rPr>
            </w:pPr>
            <w:r>
              <w:rPr>
                <w:bCs/>
                <w:shd w:val="clear" w:color="auto" w:fill="FFFFFF"/>
                <w:lang w:val="sr-Cyrl-RS"/>
              </w:rPr>
              <w:t>49</w:t>
            </w:r>
          </w:p>
        </w:tc>
        <w:tc>
          <w:tcPr>
            <w:tcW w:w="823" w:type="dxa"/>
            <w:tcBorders>
              <w:top w:val="single" w:sz="4" w:space="0" w:color="auto"/>
              <w:left w:val="single" w:sz="4" w:space="0" w:color="auto"/>
              <w:bottom w:val="single" w:sz="4" w:space="0" w:color="auto"/>
              <w:right w:val="single" w:sz="4" w:space="0" w:color="auto"/>
            </w:tcBorders>
            <w:hideMark/>
          </w:tcPr>
          <w:p w14:paraId="56139D88" w14:textId="77777777" w:rsidR="003E7F67" w:rsidRDefault="003E7F67">
            <w:pPr>
              <w:jc w:val="center"/>
              <w:rPr>
                <w:bCs/>
                <w:shd w:val="clear" w:color="auto" w:fill="FFFFFF"/>
                <w:lang w:val="sr-Cyrl-RS"/>
              </w:rPr>
            </w:pPr>
            <w:r>
              <w:rPr>
                <w:bCs/>
                <w:shd w:val="clear" w:color="auto" w:fill="FFFFFF"/>
                <w:lang w:val="sr-Cyrl-RS"/>
              </w:rPr>
              <w:t>49</w:t>
            </w:r>
          </w:p>
        </w:tc>
        <w:tc>
          <w:tcPr>
            <w:tcW w:w="976" w:type="dxa"/>
            <w:tcBorders>
              <w:top w:val="single" w:sz="4" w:space="0" w:color="auto"/>
              <w:left w:val="single" w:sz="4" w:space="0" w:color="auto"/>
              <w:bottom w:val="single" w:sz="4" w:space="0" w:color="auto"/>
              <w:right w:val="single" w:sz="4" w:space="0" w:color="auto"/>
            </w:tcBorders>
            <w:hideMark/>
          </w:tcPr>
          <w:p w14:paraId="498F5AF3" w14:textId="77777777" w:rsidR="003E7F67" w:rsidRDefault="003E7F67">
            <w:pPr>
              <w:jc w:val="center"/>
              <w:rPr>
                <w:bCs/>
                <w:shd w:val="clear" w:color="auto" w:fill="FFFFFF"/>
                <w:lang w:val="sr-Cyrl-RS"/>
              </w:rPr>
            </w:pPr>
            <w:r>
              <w:rPr>
                <w:bCs/>
                <w:shd w:val="clear" w:color="auto" w:fill="FFFFFF"/>
                <w:lang w:val="sr-Cyrl-RS"/>
              </w:rPr>
              <w:t>49.00</w:t>
            </w:r>
          </w:p>
        </w:tc>
      </w:tr>
      <w:tr w:rsidR="003E7F67" w14:paraId="3FB4137D" w14:textId="77777777">
        <w:tc>
          <w:tcPr>
            <w:tcW w:w="637" w:type="dxa"/>
            <w:tcBorders>
              <w:top w:val="single" w:sz="4" w:space="0" w:color="auto"/>
              <w:left w:val="single" w:sz="4" w:space="0" w:color="auto"/>
              <w:bottom w:val="single" w:sz="4" w:space="0" w:color="auto"/>
              <w:right w:val="single" w:sz="4" w:space="0" w:color="auto"/>
            </w:tcBorders>
            <w:hideMark/>
          </w:tcPr>
          <w:p w14:paraId="080BFA37" w14:textId="5F5EA1E9" w:rsidR="003E7F67" w:rsidRPr="00FB6E1B" w:rsidRDefault="00FB6E1B">
            <w:pPr>
              <w:jc w:val="center"/>
              <w:rPr>
                <w:bCs/>
                <w:sz w:val="20"/>
                <w:szCs w:val="20"/>
                <w:shd w:val="clear" w:color="auto" w:fill="FFFFFF"/>
                <w:lang w:val="en-US"/>
              </w:rPr>
            </w:pPr>
            <w:r>
              <w:rPr>
                <w:bCs/>
                <w:sz w:val="20"/>
                <w:szCs w:val="20"/>
                <w:shd w:val="clear" w:color="auto" w:fill="FFFFFF"/>
                <w:lang w:val="en-US"/>
              </w:rPr>
              <w:t>8</w:t>
            </w:r>
          </w:p>
        </w:tc>
        <w:tc>
          <w:tcPr>
            <w:tcW w:w="3071" w:type="dxa"/>
            <w:tcBorders>
              <w:top w:val="single" w:sz="4" w:space="0" w:color="auto"/>
              <w:left w:val="single" w:sz="4" w:space="0" w:color="auto"/>
              <w:bottom w:val="single" w:sz="4" w:space="0" w:color="auto"/>
              <w:right w:val="single" w:sz="4" w:space="0" w:color="auto"/>
            </w:tcBorders>
            <w:vAlign w:val="bottom"/>
            <w:hideMark/>
          </w:tcPr>
          <w:p w14:paraId="4E8AB645" w14:textId="77777777" w:rsidR="003E7F67" w:rsidRDefault="003E7F67">
            <w:pPr>
              <w:jc w:val="center"/>
              <w:rPr>
                <w:rFonts w:ascii="Times New Roman" w:eastAsia="Times New Roman" w:hAnsi="Times New Roman"/>
                <w:sz w:val="24"/>
                <w:szCs w:val="24"/>
                <w:lang w:val="sr-Cyrl-CS"/>
              </w:rPr>
            </w:pPr>
            <w:r>
              <w:t xml:space="preserve">Центар за информисање ТВ инфо пулс Врање - </w:t>
            </w:r>
            <w:r>
              <w:rPr>
                <w:b/>
              </w:rPr>
              <w:t>Portal info puls Vranje</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A7F47F0" w14:textId="77777777" w:rsidR="003E7F67" w:rsidRDefault="003E7F67">
            <w:pPr>
              <w:jc w:val="center"/>
              <w:rPr>
                <w:lang w:val="sr-Cyrl-RS"/>
              </w:rPr>
            </w:pPr>
            <w:r>
              <w:rPr>
                <w:bCs/>
              </w:rPr>
              <w:t>"Будућност села и пољопривредни потенцијали врањског краја"</w:t>
            </w:r>
          </w:p>
        </w:tc>
        <w:tc>
          <w:tcPr>
            <w:tcW w:w="990" w:type="dxa"/>
            <w:tcBorders>
              <w:top w:val="single" w:sz="4" w:space="0" w:color="auto"/>
              <w:left w:val="single" w:sz="4" w:space="0" w:color="auto"/>
              <w:bottom w:val="single" w:sz="4" w:space="0" w:color="auto"/>
              <w:right w:val="single" w:sz="4" w:space="0" w:color="auto"/>
            </w:tcBorders>
            <w:hideMark/>
          </w:tcPr>
          <w:p w14:paraId="3FF797FB" w14:textId="77777777" w:rsidR="003E7F67" w:rsidRDefault="003E7F67">
            <w:pPr>
              <w:jc w:val="center"/>
              <w:rPr>
                <w:bCs/>
                <w:shd w:val="clear" w:color="auto" w:fill="FFFFFF"/>
                <w:lang w:val="sr-Cyrl-RS"/>
              </w:rPr>
            </w:pPr>
            <w:r>
              <w:rPr>
                <w:bCs/>
                <w:shd w:val="clear" w:color="auto" w:fill="FFFFFF"/>
                <w:lang w:val="sr-Cyrl-RS"/>
              </w:rPr>
              <w:t>48</w:t>
            </w:r>
          </w:p>
        </w:tc>
        <w:tc>
          <w:tcPr>
            <w:tcW w:w="836" w:type="dxa"/>
            <w:tcBorders>
              <w:top w:val="single" w:sz="4" w:space="0" w:color="auto"/>
              <w:left w:val="single" w:sz="4" w:space="0" w:color="auto"/>
              <w:bottom w:val="single" w:sz="4" w:space="0" w:color="auto"/>
              <w:right w:val="single" w:sz="4" w:space="0" w:color="auto"/>
            </w:tcBorders>
            <w:hideMark/>
          </w:tcPr>
          <w:p w14:paraId="188E5133" w14:textId="77777777" w:rsidR="003E7F67" w:rsidRDefault="003E7F67">
            <w:pPr>
              <w:jc w:val="center"/>
              <w:rPr>
                <w:bCs/>
                <w:shd w:val="clear" w:color="auto" w:fill="FFFFFF"/>
                <w:lang w:val="sr-Cyrl-RS"/>
              </w:rPr>
            </w:pPr>
            <w:r>
              <w:rPr>
                <w:bCs/>
                <w:shd w:val="clear" w:color="auto" w:fill="FFFFFF"/>
                <w:lang w:val="sr-Cyrl-RS"/>
              </w:rPr>
              <w:t>48</w:t>
            </w:r>
          </w:p>
        </w:tc>
        <w:tc>
          <w:tcPr>
            <w:tcW w:w="823" w:type="dxa"/>
            <w:tcBorders>
              <w:top w:val="single" w:sz="4" w:space="0" w:color="auto"/>
              <w:left w:val="single" w:sz="4" w:space="0" w:color="auto"/>
              <w:bottom w:val="single" w:sz="4" w:space="0" w:color="auto"/>
              <w:right w:val="single" w:sz="4" w:space="0" w:color="auto"/>
            </w:tcBorders>
            <w:hideMark/>
          </w:tcPr>
          <w:p w14:paraId="26CDE347" w14:textId="77777777" w:rsidR="003E7F67" w:rsidRDefault="003E7F67">
            <w:pPr>
              <w:jc w:val="center"/>
              <w:rPr>
                <w:bCs/>
                <w:shd w:val="clear" w:color="auto" w:fill="FFFFFF"/>
                <w:lang w:val="sr-Cyrl-RS"/>
              </w:rPr>
            </w:pPr>
            <w:r>
              <w:rPr>
                <w:bCs/>
                <w:shd w:val="clear" w:color="auto" w:fill="FFFFFF"/>
                <w:lang w:val="sr-Cyrl-RS"/>
              </w:rPr>
              <w:t>51</w:t>
            </w:r>
          </w:p>
        </w:tc>
        <w:tc>
          <w:tcPr>
            <w:tcW w:w="976" w:type="dxa"/>
            <w:tcBorders>
              <w:top w:val="single" w:sz="4" w:space="0" w:color="auto"/>
              <w:left w:val="single" w:sz="4" w:space="0" w:color="auto"/>
              <w:bottom w:val="single" w:sz="4" w:space="0" w:color="auto"/>
              <w:right w:val="single" w:sz="4" w:space="0" w:color="auto"/>
            </w:tcBorders>
            <w:hideMark/>
          </w:tcPr>
          <w:p w14:paraId="4394D4CA" w14:textId="77777777" w:rsidR="003E7F67" w:rsidRDefault="003E7F67">
            <w:pPr>
              <w:jc w:val="center"/>
              <w:rPr>
                <w:bCs/>
                <w:shd w:val="clear" w:color="auto" w:fill="FFFFFF"/>
                <w:lang w:val="sr-Cyrl-RS"/>
              </w:rPr>
            </w:pPr>
            <w:r>
              <w:rPr>
                <w:bCs/>
                <w:shd w:val="clear" w:color="auto" w:fill="FFFFFF"/>
                <w:lang w:val="sr-Cyrl-RS"/>
              </w:rPr>
              <w:t>49.00</w:t>
            </w:r>
          </w:p>
        </w:tc>
      </w:tr>
      <w:tr w:rsidR="003E7F67" w14:paraId="6E0FC4A2" w14:textId="77777777">
        <w:tc>
          <w:tcPr>
            <w:tcW w:w="637" w:type="dxa"/>
            <w:tcBorders>
              <w:top w:val="single" w:sz="4" w:space="0" w:color="auto"/>
              <w:left w:val="single" w:sz="4" w:space="0" w:color="auto"/>
              <w:bottom w:val="single" w:sz="4" w:space="0" w:color="auto"/>
              <w:right w:val="single" w:sz="4" w:space="0" w:color="auto"/>
            </w:tcBorders>
            <w:hideMark/>
          </w:tcPr>
          <w:p w14:paraId="7A5C6E89" w14:textId="17A05822" w:rsidR="003E7F67" w:rsidRPr="00FB6E1B" w:rsidRDefault="00FB6E1B">
            <w:pPr>
              <w:jc w:val="center"/>
              <w:rPr>
                <w:bCs/>
                <w:sz w:val="20"/>
                <w:szCs w:val="20"/>
                <w:shd w:val="clear" w:color="auto" w:fill="FFFFFF"/>
                <w:lang w:val="en-US"/>
              </w:rPr>
            </w:pPr>
            <w:r>
              <w:rPr>
                <w:bCs/>
                <w:sz w:val="20"/>
                <w:szCs w:val="20"/>
                <w:shd w:val="clear" w:color="auto" w:fill="FFFFFF"/>
                <w:lang w:val="en-US"/>
              </w:rPr>
              <w:t>9</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7096C97" w14:textId="77777777" w:rsidR="003E7F67" w:rsidRDefault="003E7F67">
            <w:pPr>
              <w:jc w:val="center"/>
              <w:rPr>
                <w:rFonts w:ascii="Times New Roman" w:eastAsia="Times New Roman" w:hAnsi="Times New Roman"/>
                <w:sz w:val="24"/>
                <w:szCs w:val="24"/>
                <w:lang w:val="en-US"/>
              </w:rPr>
            </w:pPr>
            <w:r>
              <w:t>СС Туристичка телевизија 1961 д.о.о. Београд-Вождовац -</w:t>
            </w:r>
            <w:r>
              <w:rPr>
                <w:b/>
                <w:bCs/>
              </w:rPr>
              <w:t xml:space="preserve"> Turistička televizija</w:t>
            </w:r>
          </w:p>
        </w:tc>
        <w:tc>
          <w:tcPr>
            <w:tcW w:w="3240" w:type="dxa"/>
            <w:tcBorders>
              <w:top w:val="single" w:sz="4" w:space="0" w:color="auto"/>
              <w:left w:val="single" w:sz="4" w:space="0" w:color="auto"/>
              <w:bottom w:val="single" w:sz="4" w:space="0" w:color="auto"/>
              <w:right w:val="single" w:sz="4" w:space="0" w:color="auto"/>
            </w:tcBorders>
            <w:vAlign w:val="center"/>
            <w:hideMark/>
          </w:tcPr>
          <w:p w14:paraId="4F97A935" w14:textId="77777777" w:rsidR="003E7F67" w:rsidRDefault="003E7F67">
            <w:pPr>
              <w:jc w:val="center"/>
              <w:rPr>
                <w:bCs/>
              </w:rPr>
            </w:pPr>
            <w:r>
              <w:t>"Твоје, моје, наше - Врање"</w:t>
            </w:r>
          </w:p>
        </w:tc>
        <w:tc>
          <w:tcPr>
            <w:tcW w:w="990" w:type="dxa"/>
            <w:tcBorders>
              <w:top w:val="single" w:sz="4" w:space="0" w:color="auto"/>
              <w:left w:val="single" w:sz="4" w:space="0" w:color="auto"/>
              <w:bottom w:val="single" w:sz="4" w:space="0" w:color="auto"/>
              <w:right w:val="single" w:sz="4" w:space="0" w:color="auto"/>
            </w:tcBorders>
            <w:hideMark/>
          </w:tcPr>
          <w:p w14:paraId="0843339E" w14:textId="77777777" w:rsidR="003E7F67" w:rsidRDefault="003E7F67">
            <w:pPr>
              <w:jc w:val="center"/>
              <w:rPr>
                <w:bCs/>
                <w:shd w:val="clear" w:color="auto" w:fill="FFFFFF"/>
                <w:lang w:val="sr-Cyrl-RS"/>
              </w:rPr>
            </w:pPr>
            <w:r>
              <w:rPr>
                <w:bCs/>
                <w:shd w:val="clear" w:color="auto" w:fill="FFFFFF"/>
                <w:lang w:val="sr-Cyrl-RS"/>
              </w:rPr>
              <w:t>44</w:t>
            </w:r>
          </w:p>
        </w:tc>
        <w:tc>
          <w:tcPr>
            <w:tcW w:w="836" w:type="dxa"/>
            <w:tcBorders>
              <w:top w:val="single" w:sz="4" w:space="0" w:color="auto"/>
              <w:left w:val="single" w:sz="4" w:space="0" w:color="auto"/>
              <w:bottom w:val="single" w:sz="4" w:space="0" w:color="auto"/>
              <w:right w:val="single" w:sz="4" w:space="0" w:color="auto"/>
            </w:tcBorders>
            <w:hideMark/>
          </w:tcPr>
          <w:p w14:paraId="151FF451" w14:textId="77777777" w:rsidR="003E7F67" w:rsidRDefault="003E7F67">
            <w:pPr>
              <w:jc w:val="center"/>
              <w:rPr>
                <w:bCs/>
                <w:shd w:val="clear" w:color="auto" w:fill="FFFFFF"/>
                <w:lang w:val="sr-Cyrl-RS"/>
              </w:rPr>
            </w:pPr>
            <w:r>
              <w:rPr>
                <w:bCs/>
                <w:shd w:val="clear" w:color="auto" w:fill="FFFFFF"/>
                <w:lang w:val="sr-Cyrl-RS"/>
              </w:rPr>
              <w:t>47</w:t>
            </w:r>
          </w:p>
        </w:tc>
        <w:tc>
          <w:tcPr>
            <w:tcW w:w="823" w:type="dxa"/>
            <w:tcBorders>
              <w:top w:val="single" w:sz="4" w:space="0" w:color="auto"/>
              <w:left w:val="single" w:sz="4" w:space="0" w:color="auto"/>
              <w:bottom w:val="single" w:sz="4" w:space="0" w:color="auto"/>
              <w:right w:val="single" w:sz="4" w:space="0" w:color="auto"/>
            </w:tcBorders>
            <w:hideMark/>
          </w:tcPr>
          <w:p w14:paraId="05EC7895" w14:textId="77777777" w:rsidR="003E7F67" w:rsidRDefault="003E7F67">
            <w:pPr>
              <w:jc w:val="center"/>
              <w:rPr>
                <w:bCs/>
                <w:shd w:val="clear" w:color="auto" w:fill="FFFFFF"/>
                <w:lang w:val="sr-Cyrl-RS"/>
              </w:rPr>
            </w:pPr>
            <w:r>
              <w:rPr>
                <w:bCs/>
                <w:shd w:val="clear" w:color="auto" w:fill="FFFFFF"/>
                <w:lang w:val="sr-Cyrl-RS"/>
              </w:rPr>
              <w:t>50</w:t>
            </w:r>
          </w:p>
        </w:tc>
        <w:tc>
          <w:tcPr>
            <w:tcW w:w="976" w:type="dxa"/>
            <w:tcBorders>
              <w:top w:val="single" w:sz="4" w:space="0" w:color="auto"/>
              <w:left w:val="single" w:sz="4" w:space="0" w:color="auto"/>
              <w:bottom w:val="single" w:sz="4" w:space="0" w:color="auto"/>
              <w:right w:val="single" w:sz="4" w:space="0" w:color="auto"/>
            </w:tcBorders>
            <w:hideMark/>
          </w:tcPr>
          <w:p w14:paraId="5BDAA599" w14:textId="77777777" w:rsidR="003E7F67" w:rsidRDefault="003E7F67">
            <w:pPr>
              <w:jc w:val="center"/>
              <w:rPr>
                <w:bCs/>
                <w:shd w:val="clear" w:color="auto" w:fill="FFFFFF"/>
                <w:lang w:val="sr-Cyrl-RS"/>
              </w:rPr>
            </w:pPr>
            <w:r>
              <w:rPr>
                <w:bCs/>
                <w:shd w:val="clear" w:color="auto" w:fill="FFFFFF"/>
                <w:lang w:val="sr-Cyrl-RS"/>
              </w:rPr>
              <w:t>47.00</w:t>
            </w:r>
          </w:p>
        </w:tc>
      </w:tr>
      <w:tr w:rsidR="003E7F67" w14:paraId="61B63487" w14:textId="77777777">
        <w:tc>
          <w:tcPr>
            <w:tcW w:w="637" w:type="dxa"/>
            <w:tcBorders>
              <w:top w:val="single" w:sz="4" w:space="0" w:color="auto"/>
              <w:left w:val="single" w:sz="4" w:space="0" w:color="auto"/>
              <w:bottom w:val="single" w:sz="4" w:space="0" w:color="auto"/>
              <w:right w:val="single" w:sz="4" w:space="0" w:color="auto"/>
            </w:tcBorders>
            <w:hideMark/>
          </w:tcPr>
          <w:p w14:paraId="6DF763D3" w14:textId="6EDAE9AC" w:rsidR="003E7F67" w:rsidRPr="00FB6E1B" w:rsidRDefault="00FB6E1B">
            <w:pPr>
              <w:jc w:val="center"/>
              <w:rPr>
                <w:bCs/>
                <w:sz w:val="20"/>
                <w:szCs w:val="20"/>
                <w:shd w:val="clear" w:color="auto" w:fill="FFFFFF"/>
                <w:lang w:val="en-US"/>
              </w:rPr>
            </w:pPr>
            <w:r>
              <w:rPr>
                <w:bCs/>
                <w:sz w:val="20"/>
                <w:szCs w:val="20"/>
                <w:shd w:val="clear" w:color="auto" w:fill="FFFFFF"/>
                <w:lang w:val="en-US"/>
              </w:rPr>
              <w:t>10</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6BD81EC" w14:textId="77777777" w:rsidR="003E7F67" w:rsidRDefault="003E7F67">
            <w:pPr>
              <w:jc w:val="center"/>
              <w:rPr>
                <w:rFonts w:ascii="Times New Roman" w:eastAsia="Times New Roman" w:hAnsi="Times New Roman"/>
                <w:sz w:val="24"/>
                <w:szCs w:val="24"/>
                <w:lang w:val="en-US"/>
              </w:rPr>
            </w:pPr>
            <w:r>
              <w:t xml:space="preserve">Ривер Медиа д.о.о - </w:t>
            </w:r>
            <w:r>
              <w:rPr>
                <w:b/>
                <w:bCs/>
                <w:color w:val="000000"/>
              </w:rPr>
              <w:t>Un</w:t>
            </w:r>
            <w:r>
              <w:rPr>
                <w:b/>
                <w:bCs/>
              </w:rPr>
              <w:t>a.rs</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F2E26B4" w14:textId="77777777" w:rsidR="003E7F67" w:rsidRDefault="003E7F67">
            <w:pPr>
              <w:jc w:val="center"/>
              <w:rPr>
                <w:bCs/>
              </w:rPr>
            </w:pPr>
            <w:r>
              <w:t>„Једнаки у правима – особе са инвалидитетом у друштву и политици“</w:t>
            </w:r>
          </w:p>
        </w:tc>
        <w:tc>
          <w:tcPr>
            <w:tcW w:w="990" w:type="dxa"/>
            <w:tcBorders>
              <w:top w:val="single" w:sz="4" w:space="0" w:color="auto"/>
              <w:left w:val="single" w:sz="4" w:space="0" w:color="auto"/>
              <w:bottom w:val="single" w:sz="4" w:space="0" w:color="auto"/>
              <w:right w:val="single" w:sz="4" w:space="0" w:color="auto"/>
            </w:tcBorders>
            <w:hideMark/>
          </w:tcPr>
          <w:p w14:paraId="588FBDC7" w14:textId="77777777" w:rsidR="003E7F67" w:rsidRDefault="003E7F67">
            <w:pPr>
              <w:jc w:val="center"/>
              <w:rPr>
                <w:bCs/>
                <w:shd w:val="clear" w:color="auto" w:fill="FFFFFF"/>
                <w:lang w:val="sr-Cyrl-RS"/>
              </w:rPr>
            </w:pPr>
            <w:r>
              <w:rPr>
                <w:bCs/>
                <w:shd w:val="clear" w:color="auto" w:fill="FFFFFF"/>
                <w:lang w:val="sr-Cyrl-RS"/>
              </w:rPr>
              <w:t>47</w:t>
            </w:r>
          </w:p>
        </w:tc>
        <w:tc>
          <w:tcPr>
            <w:tcW w:w="836" w:type="dxa"/>
            <w:tcBorders>
              <w:top w:val="single" w:sz="4" w:space="0" w:color="auto"/>
              <w:left w:val="single" w:sz="4" w:space="0" w:color="auto"/>
              <w:bottom w:val="single" w:sz="4" w:space="0" w:color="auto"/>
              <w:right w:val="single" w:sz="4" w:space="0" w:color="auto"/>
            </w:tcBorders>
            <w:hideMark/>
          </w:tcPr>
          <w:p w14:paraId="1D7054D6" w14:textId="77777777" w:rsidR="003E7F67" w:rsidRDefault="003E7F67">
            <w:pPr>
              <w:jc w:val="center"/>
              <w:rPr>
                <w:bCs/>
                <w:shd w:val="clear" w:color="auto" w:fill="FFFFFF"/>
                <w:lang w:val="sr-Cyrl-RS"/>
              </w:rPr>
            </w:pPr>
            <w:r>
              <w:rPr>
                <w:bCs/>
                <w:shd w:val="clear" w:color="auto" w:fill="FFFFFF"/>
                <w:lang w:val="sr-Cyrl-RS"/>
              </w:rPr>
              <w:t>47</w:t>
            </w:r>
          </w:p>
        </w:tc>
        <w:tc>
          <w:tcPr>
            <w:tcW w:w="823" w:type="dxa"/>
            <w:tcBorders>
              <w:top w:val="single" w:sz="4" w:space="0" w:color="auto"/>
              <w:left w:val="single" w:sz="4" w:space="0" w:color="auto"/>
              <w:bottom w:val="single" w:sz="4" w:space="0" w:color="auto"/>
              <w:right w:val="single" w:sz="4" w:space="0" w:color="auto"/>
            </w:tcBorders>
            <w:hideMark/>
          </w:tcPr>
          <w:p w14:paraId="79734B8A" w14:textId="77777777" w:rsidR="003E7F67" w:rsidRDefault="003E7F67">
            <w:pPr>
              <w:jc w:val="center"/>
              <w:rPr>
                <w:bCs/>
                <w:shd w:val="clear" w:color="auto" w:fill="FFFFFF"/>
                <w:lang w:val="sr-Cyrl-RS"/>
              </w:rPr>
            </w:pPr>
            <w:r>
              <w:rPr>
                <w:bCs/>
                <w:shd w:val="clear" w:color="auto" w:fill="FFFFFF"/>
                <w:lang w:val="sr-Cyrl-RS"/>
              </w:rPr>
              <w:t>47</w:t>
            </w:r>
          </w:p>
        </w:tc>
        <w:tc>
          <w:tcPr>
            <w:tcW w:w="976" w:type="dxa"/>
            <w:tcBorders>
              <w:top w:val="single" w:sz="4" w:space="0" w:color="auto"/>
              <w:left w:val="single" w:sz="4" w:space="0" w:color="auto"/>
              <w:bottom w:val="single" w:sz="4" w:space="0" w:color="auto"/>
              <w:right w:val="single" w:sz="4" w:space="0" w:color="auto"/>
            </w:tcBorders>
            <w:hideMark/>
          </w:tcPr>
          <w:p w14:paraId="5725D701" w14:textId="77777777" w:rsidR="003E7F67" w:rsidRDefault="003E7F67">
            <w:pPr>
              <w:jc w:val="center"/>
              <w:rPr>
                <w:bCs/>
                <w:shd w:val="clear" w:color="auto" w:fill="FFFFFF"/>
                <w:lang w:val="sr-Cyrl-RS"/>
              </w:rPr>
            </w:pPr>
            <w:r>
              <w:rPr>
                <w:bCs/>
                <w:shd w:val="clear" w:color="auto" w:fill="FFFFFF"/>
                <w:lang w:val="sr-Cyrl-RS"/>
              </w:rPr>
              <w:t>47.00</w:t>
            </w:r>
          </w:p>
        </w:tc>
      </w:tr>
      <w:tr w:rsidR="003E7F67" w14:paraId="744127CA" w14:textId="77777777">
        <w:tc>
          <w:tcPr>
            <w:tcW w:w="637" w:type="dxa"/>
            <w:tcBorders>
              <w:top w:val="single" w:sz="4" w:space="0" w:color="auto"/>
              <w:left w:val="single" w:sz="4" w:space="0" w:color="auto"/>
              <w:bottom w:val="single" w:sz="4" w:space="0" w:color="auto"/>
              <w:right w:val="single" w:sz="4" w:space="0" w:color="auto"/>
            </w:tcBorders>
            <w:hideMark/>
          </w:tcPr>
          <w:p w14:paraId="2609FFDA" w14:textId="093AB85A" w:rsidR="003E7F67" w:rsidRPr="00FB6E1B" w:rsidRDefault="00FB6E1B">
            <w:pPr>
              <w:jc w:val="center"/>
              <w:rPr>
                <w:bCs/>
                <w:sz w:val="20"/>
                <w:szCs w:val="20"/>
                <w:shd w:val="clear" w:color="auto" w:fill="FFFFFF"/>
                <w:lang w:val="en-US"/>
              </w:rPr>
            </w:pPr>
            <w:r>
              <w:rPr>
                <w:bCs/>
                <w:sz w:val="20"/>
                <w:szCs w:val="20"/>
                <w:shd w:val="clear" w:color="auto" w:fill="FFFFFF"/>
                <w:lang w:val="en-US"/>
              </w:rPr>
              <w:t>11</w:t>
            </w:r>
          </w:p>
        </w:tc>
        <w:tc>
          <w:tcPr>
            <w:tcW w:w="3071" w:type="dxa"/>
            <w:tcBorders>
              <w:top w:val="single" w:sz="4" w:space="0" w:color="auto"/>
              <w:left w:val="single" w:sz="4" w:space="0" w:color="auto"/>
              <w:bottom w:val="single" w:sz="4" w:space="0" w:color="auto"/>
              <w:right w:val="single" w:sz="4" w:space="0" w:color="auto"/>
            </w:tcBorders>
            <w:vAlign w:val="bottom"/>
            <w:hideMark/>
          </w:tcPr>
          <w:p w14:paraId="68A91BBE" w14:textId="77777777" w:rsidR="003E7F67" w:rsidRDefault="003E7F67">
            <w:pPr>
              <w:jc w:val="center"/>
              <w:rPr>
                <w:rFonts w:ascii="Times New Roman" w:eastAsia="Times New Roman" w:hAnsi="Times New Roman"/>
                <w:sz w:val="24"/>
                <w:szCs w:val="24"/>
                <w:lang w:val="en-US"/>
              </w:rPr>
            </w:pPr>
            <w:r>
              <w:t xml:space="preserve">Новинско издавачко друштво компанија АД Београд (Стари град) -  </w:t>
            </w:r>
            <w:r>
              <w:rPr>
                <w:b/>
              </w:rPr>
              <w:t>N</w:t>
            </w:r>
            <w:r>
              <w:rPr>
                <w:b/>
                <w:lang w:val="sr-Latn-RS"/>
              </w:rPr>
              <w:t>ovosti.RS</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A9A4827" w14:textId="77777777" w:rsidR="003E7F67" w:rsidRDefault="003E7F67">
            <w:pPr>
              <w:jc w:val="center"/>
              <w:rPr>
                <w:bCs/>
              </w:rPr>
            </w:pPr>
            <w:r>
              <w:rPr>
                <w:lang w:val="sr-Cyrl-RS"/>
              </w:rPr>
              <w:t>„150 година Боре Станковића – Приче које и даље живе“</w:t>
            </w:r>
          </w:p>
        </w:tc>
        <w:tc>
          <w:tcPr>
            <w:tcW w:w="990" w:type="dxa"/>
            <w:tcBorders>
              <w:top w:val="single" w:sz="4" w:space="0" w:color="auto"/>
              <w:left w:val="single" w:sz="4" w:space="0" w:color="auto"/>
              <w:bottom w:val="single" w:sz="4" w:space="0" w:color="auto"/>
              <w:right w:val="single" w:sz="4" w:space="0" w:color="auto"/>
            </w:tcBorders>
            <w:hideMark/>
          </w:tcPr>
          <w:p w14:paraId="4BCECADF" w14:textId="77777777" w:rsidR="003E7F67" w:rsidRDefault="003E7F67">
            <w:pPr>
              <w:jc w:val="center"/>
              <w:rPr>
                <w:bCs/>
                <w:shd w:val="clear" w:color="auto" w:fill="FFFFFF"/>
                <w:lang w:val="sr-Cyrl-RS"/>
              </w:rPr>
            </w:pPr>
            <w:r>
              <w:rPr>
                <w:bCs/>
                <w:shd w:val="clear" w:color="auto" w:fill="FFFFFF"/>
                <w:lang w:val="sr-Cyrl-RS"/>
              </w:rPr>
              <w:t>45</w:t>
            </w:r>
          </w:p>
        </w:tc>
        <w:tc>
          <w:tcPr>
            <w:tcW w:w="836" w:type="dxa"/>
            <w:tcBorders>
              <w:top w:val="single" w:sz="4" w:space="0" w:color="auto"/>
              <w:left w:val="single" w:sz="4" w:space="0" w:color="auto"/>
              <w:bottom w:val="single" w:sz="4" w:space="0" w:color="auto"/>
              <w:right w:val="single" w:sz="4" w:space="0" w:color="auto"/>
            </w:tcBorders>
            <w:hideMark/>
          </w:tcPr>
          <w:p w14:paraId="5749AA85" w14:textId="77777777" w:rsidR="003E7F67" w:rsidRDefault="003E7F67">
            <w:pPr>
              <w:jc w:val="center"/>
              <w:rPr>
                <w:bCs/>
                <w:shd w:val="clear" w:color="auto" w:fill="FFFFFF"/>
                <w:lang w:val="sr-Cyrl-RS"/>
              </w:rPr>
            </w:pPr>
            <w:r>
              <w:rPr>
                <w:bCs/>
                <w:shd w:val="clear" w:color="auto" w:fill="FFFFFF"/>
                <w:lang w:val="sr-Cyrl-RS"/>
              </w:rPr>
              <w:t>48</w:t>
            </w:r>
          </w:p>
        </w:tc>
        <w:tc>
          <w:tcPr>
            <w:tcW w:w="823" w:type="dxa"/>
            <w:tcBorders>
              <w:top w:val="single" w:sz="4" w:space="0" w:color="auto"/>
              <w:left w:val="single" w:sz="4" w:space="0" w:color="auto"/>
              <w:bottom w:val="single" w:sz="4" w:space="0" w:color="auto"/>
              <w:right w:val="single" w:sz="4" w:space="0" w:color="auto"/>
            </w:tcBorders>
            <w:hideMark/>
          </w:tcPr>
          <w:p w14:paraId="401FA488" w14:textId="77777777" w:rsidR="003E7F67" w:rsidRDefault="003E7F67">
            <w:pPr>
              <w:jc w:val="center"/>
              <w:rPr>
                <w:bCs/>
                <w:shd w:val="clear" w:color="auto" w:fill="FFFFFF"/>
                <w:lang w:val="sr-Cyrl-RS"/>
              </w:rPr>
            </w:pPr>
            <w:r>
              <w:rPr>
                <w:bCs/>
                <w:shd w:val="clear" w:color="auto" w:fill="FFFFFF"/>
                <w:lang w:val="sr-Cyrl-RS"/>
              </w:rPr>
              <w:t>45</w:t>
            </w:r>
          </w:p>
        </w:tc>
        <w:tc>
          <w:tcPr>
            <w:tcW w:w="976" w:type="dxa"/>
            <w:tcBorders>
              <w:top w:val="single" w:sz="4" w:space="0" w:color="auto"/>
              <w:left w:val="single" w:sz="4" w:space="0" w:color="auto"/>
              <w:bottom w:val="single" w:sz="4" w:space="0" w:color="auto"/>
              <w:right w:val="single" w:sz="4" w:space="0" w:color="auto"/>
            </w:tcBorders>
            <w:hideMark/>
          </w:tcPr>
          <w:p w14:paraId="18F7C4AF" w14:textId="77777777" w:rsidR="003E7F67" w:rsidRDefault="003E7F67">
            <w:pPr>
              <w:jc w:val="center"/>
              <w:rPr>
                <w:bCs/>
                <w:shd w:val="clear" w:color="auto" w:fill="FFFFFF"/>
                <w:lang w:val="sr-Cyrl-RS"/>
              </w:rPr>
            </w:pPr>
            <w:r>
              <w:rPr>
                <w:bCs/>
                <w:shd w:val="clear" w:color="auto" w:fill="FFFFFF"/>
                <w:lang w:val="sr-Cyrl-RS"/>
              </w:rPr>
              <w:t>46.00</w:t>
            </w:r>
          </w:p>
        </w:tc>
      </w:tr>
      <w:tr w:rsidR="003E7F67" w14:paraId="0139FFBB" w14:textId="77777777">
        <w:tc>
          <w:tcPr>
            <w:tcW w:w="637" w:type="dxa"/>
            <w:tcBorders>
              <w:top w:val="single" w:sz="4" w:space="0" w:color="auto"/>
              <w:left w:val="single" w:sz="4" w:space="0" w:color="auto"/>
              <w:bottom w:val="single" w:sz="4" w:space="0" w:color="auto"/>
              <w:right w:val="single" w:sz="4" w:space="0" w:color="auto"/>
            </w:tcBorders>
            <w:hideMark/>
          </w:tcPr>
          <w:p w14:paraId="02A075C2" w14:textId="16BE4727" w:rsidR="003E7F67" w:rsidRPr="00FB6E1B" w:rsidRDefault="00FB6E1B">
            <w:pPr>
              <w:jc w:val="center"/>
              <w:rPr>
                <w:bCs/>
                <w:sz w:val="20"/>
                <w:szCs w:val="20"/>
                <w:shd w:val="clear" w:color="auto" w:fill="FFFFFF"/>
                <w:lang w:val="en-US"/>
              </w:rPr>
            </w:pPr>
            <w:r>
              <w:rPr>
                <w:bCs/>
                <w:sz w:val="20"/>
                <w:szCs w:val="20"/>
                <w:shd w:val="clear" w:color="auto" w:fill="FFFFFF"/>
                <w:lang w:val="en-US"/>
              </w:rPr>
              <w:t>12</w:t>
            </w:r>
          </w:p>
        </w:tc>
        <w:tc>
          <w:tcPr>
            <w:tcW w:w="3071" w:type="dxa"/>
            <w:tcBorders>
              <w:top w:val="single" w:sz="4" w:space="0" w:color="auto"/>
              <w:left w:val="single" w:sz="4" w:space="0" w:color="auto"/>
              <w:bottom w:val="single" w:sz="4" w:space="0" w:color="auto"/>
              <w:right w:val="single" w:sz="4" w:space="0" w:color="auto"/>
            </w:tcBorders>
            <w:vAlign w:val="bottom"/>
            <w:hideMark/>
          </w:tcPr>
          <w:p w14:paraId="60D2533D" w14:textId="77777777" w:rsidR="003E7F67" w:rsidRDefault="003E7F67">
            <w:pPr>
              <w:jc w:val="center"/>
              <w:rPr>
                <w:bCs/>
                <w:shd w:val="clear" w:color="auto" w:fill="FFFFFF"/>
                <w:lang w:val="sr-Cyrl-RS"/>
              </w:rPr>
            </w:pPr>
            <w:r>
              <w:rPr>
                <w:lang w:val="sr-Cyrl-RS"/>
              </w:rPr>
              <w:t>Весна Радуловић ПР издавање новина завичај народне новине Неготин</w:t>
            </w:r>
            <w:r>
              <w:rPr>
                <w:lang w:val="sr-Latn-RS"/>
              </w:rPr>
              <w:t xml:space="preserve"> -</w:t>
            </w:r>
            <w:r>
              <w:rPr>
                <w:b/>
              </w:rPr>
              <w:t xml:space="preserve"> Zavičaj- narodne novine</w:t>
            </w:r>
          </w:p>
        </w:tc>
        <w:tc>
          <w:tcPr>
            <w:tcW w:w="3240" w:type="dxa"/>
            <w:tcBorders>
              <w:top w:val="single" w:sz="4" w:space="0" w:color="auto"/>
              <w:left w:val="single" w:sz="4" w:space="0" w:color="auto"/>
              <w:bottom w:val="single" w:sz="4" w:space="0" w:color="auto"/>
              <w:right w:val="single" w:sz="4" w:space="0" w:color="auto"/>
            </w:tcBorders>
            <w:vAlign w:val="center"/>
            <w:hideMark/>
          </w:tcPr>
          <w:p w14:paraId="7FD03B1A" w14:textId="77777777" w:rsidR="003E7F67" w:rsidRDefault="003E7F67">
            <w:pPr>
              <w:jc w:val="center"/>
              <w:rPr>
                <w:shd w:val="clear" w:color="auto" w:fill="FFFFFF"/>
                <w:lang w:val="sr-Cyrl-RS"/>
              </w:rPr>
            </w:pPr>
            <w:r>
              <w:t>„Т</w:t>
            </w:r>
            <w:r>
              <w:rPr>
                <w:lang w:val="sr-Cyrl-RS"/>
              </w:rPr>
              <w:t>вој дом, твоја породица, твој посао, твоје Врање</w:t>
            </w:r>
            <w:r>
              <w:t>“</w:t>
            </w:r>
          </w:p>
        </w:tc>
        <w:tc>
          <w:tcPr>
            <w:tcW w:w="990" w:type="dxa"/>
            <w:tcBorders>
              <w:top w:val="single" w:sz="4" w:space="0" w:color="auto"/>
              <w:left w:val="single" w:sz="4" w:space="0" w:color="auto"/>
              <w:bottom w:val="single" w:sz="4" w:space="0" w:color="auto"/>
              <w:right w:val="single" w:sz="4" w:space="0" w:color="auto"/>
            </w:tcBorders>
            <w:hideMark/>
          </w:tcPr>
          <w:p w14:paraId="72785385" w14:textId="77777777" w:rsidR="003E7F67" w:rsidRDefault="003E7F67">
            <w:pPr>
              <w:jc w:val="center"/>
              <w:rPr>
                <w:bCs/>
                <w:shd w:val="clear" w:color="auto" w:fill="FFFFFF"/>
                <w:lang w:val="sr-Cyrl-RS"/>
              </w:rPr>
            </w:pPr>
            <w:r>
              <w:rPr>
                <w:bCs/>
                <w:shd w:val="clear" w:color="auto" w:fill="FFFFFF"/>
                <w:lang w:val="sr-Cyrl-RS"/>
              </w:rPr>
              <w:t>45</w:t>
            </w:r>
          </w:p>
        </w:tc>
        <w:tc>
          <w:tcPr>
            <w:tcW w:w="836" w:type="dxa"/>
            <w:tcBorders>
              <w:top w:val="single" w:sz="4" w:space="0" w:color="auto"/>
              <w:left w:val="single" w:sz="4" w:space="0" w:color="auto"/>
              <w:bottom w:val="single" w:sz="4" w:space="0" w:color="auto"/>
              <w:right w:val="single" w:sz="4" w:space="0" w:color="auto"/>
            </w:tcBorders>
            <w:hideMark/>
          </w:tcPr>
          <w:p w14:paraId="0D2917EB" w14:textId="77777777" w:rsidR="003E7F67" w:rsidRDefault="003E7F67">
            <w:pPr>
              <w:jc w:val="center"/>
              <w:rPr>
                <w:bCs/>
                <w:shd w:val="clear" w:color="auto" w:fill="FFFFFF"/>
                <w:lang w:val="sr-Cyrl-RS"/>
              </w:rPr>
            </w:pPr>
            <w:r>
              <w:rPr>
                <w:bCs/>
                <w:shd w:val="clear" w:color="auto" w:fill="FFFFFF"/>
                <w:lang w:val="sr-Cyrl-RS"/>
              </w:rPr>
              <w:t>45</w:t>
            </w:r>
          </w:p>
        </w:tc>
        <w:tc>
          <w:tcPr>
            <w:tcW w:w="823" w:type="dxa"/>
            <w:tcBorders>
              <w:top w:val="single" w:sz="4" w:space="0" w:color="auto"/>
              <w:left w:val="single" w:sz="4" w:space="0" w:color="auto"/>
              <w:bottom w:val="single" w:sz="4" w:space="0" w:color="auto"/>
              <w:right w:val="single" w:sz="4" w:space="0" w:color="auto"/>
            </w:tcBorders>
            <w:hideMark/>
          </w:tcPr>
          <w:p w14:paraId="7C875CEC" w14:textId="77777777" w:rsidR="003E7F67" w:rsidRDefault="003E7F67">
            <w:pPr>
              <w:jc w:val="center"/>
              <w:rPr>
                <w:bCs/>
                <w:shd w:val="clear" w:color="auto" w:fill="FFFFFF"/>
                <w:lang w:val="sr-Cyrl-RS"/>
              </w:rPr>
            </w:pPr>
            <w:r>
              <w:rPr>
                <w:bCs/>
                <w:shd w:val="clear" w:color="auto" w:fill="FFFFFF"/>
                <w:lang w:val="sr-Cyrl-RS"/>
              </w:rPr>
              <w:t>48</w:t>
            </w:r>
          </w:p>
        </w:tc>
        <w:tc>
          <w:tcPr>
            <w:tcW w:w="976" w:type="dxa"/>
            <w:tcBorders>
              <w:top w:val="single" w:sz="4" w:space="0" w:color="auto"/>
              <w:left w:val="single" w:sz="4" w:space="0" w:color="auto"/>
              <w:bottom w:val="single" w:sz="4" w:space="0" w:color="auto"/>
              <w:right w:val="single" w:sz="4" w:space="0" w:color="auto"/>
            </w:tcBorders>
            <w:hideMark/>
          </w:tcPr>
          <w:p w14:paraId="7004BFAB" w14:textId="77777777" w:rsidR="003E7F67" w:rsidRDefault="003E7F67">
            <w:pPr>
              <w:jc w:val="center"/>
              <w:rPr>
                <w:bCs/>
                <w:shd w:val="clear" w:color="auto" w:fill="FFFFFF"/>
                <w:lang w:val="sr-Cyrl-RS"/>
              </w:rPr>
            </w:pPr>
            <w:r>
              <w:rPr>
                <w:bCs/>
                <w:shd w:val="clear" w:color="auto" w:fill="FFFFFF"/>
                <w:lang w:val="sr-Cyrl-RS"/>
              </w:rPr>
              <w:t>46.00</w:t>
            </w:r>
          </w:p>
        </w:tc>
      </w:tr>
      <w:tr w:rsidR="003E7F67" w14:paraId="7E25AF5A" w14:textId="77777777">
        <w:tc>
          <w:tcPr>
            <w:tcW w:w="637" w:type="dxa"/>
            <w:tcBorders>
              <w:top w:val="single" w:sz="4" w:space="0" w:color="auto"/>
              <w:left w:val="single" w:sz="4" w:space="0" w:color="auto"/>
              <w:bottom w:val="single" w:sz="4" w:space="0" w:color="auto"/>
              <w:right w:val="single" w:sz="4" w:space="0" w:color="auto"/>
            </w:tcBorders>
            <w:hideMark/>
          </w:tcPr>
          <w:p w14:paraId="29145F1C" w14:textId="0CEF4F38" w:rsidR="003E7F67" w:rsidRPr="00FB6E1B" w:rsidRDefault="00FB6E1B">
            <w:pPr>
              <w:jc w:val="center"/>
              <w:rPr>
                <w:bCs/>
                <w:sz w:val="20"/>
                <w:szCs w:val="20"/>
                <w:shd w:val="clear" w:color="auto" w:fill="FFFFFF"/>
                <w:lang w:val="en-US"/>
              </w:rPr>
            </w:pPr>
            <w:r>
              <w:rPr>
                <w:bCs/>
                <w:sz w:val="20"/>
                <w:szCs w:val="20"/>
                <w:shd w:val="clear" w:color="auto" w:fill="FFFFFF"/>
                <w:lang w:val="en-US"/>
              </w:rPr>
              <w:t>13</w:t>
            </w:r>
          </w:p>
        </w:tc>
        <w:tc>
          <w:tcPr>
            <w:tcW w:w="3071" w:type="dxa"/>
            <w:tcBorders>
              <w:top w:val="single" w:sz="4" w:space="0" w:color="auto"/>
              <w:left w:val="single" w:sz="4" w:space="0" w:color="auto"/>
              <w:bottom w:val="single" w:sz="4" w:space="0" w:color="auto"/>
              <w:right w:val="single" w:sz="4" w:space="0" w:color="auto"/>
            </w:tcBorders>
            <w:vAlign w:val="bottom"/>
            <w:hideMark/>
          </w:tcPr>
          <w:p w14:paraId="0D91752A" w14:textId="77777777" w:rsidR="003E7F67" w:rsidRDefault="003E7F67">
            <w:pPr>
              <w:jc w:val="center"/>
              <w:rPr>
                <w:bCs/>
                <w:shd w:val="clear" w:color="auto" w:fill="FFFFFF"/>
                <w:lang w:val="sr-Cyrl-RS"/>
              </w:rPr>
            </w:pPr>
            <w:r>
              <w:rPr>
                <w:b/>
                <w:bCs/>
              </w:rPr>
              <w:t>Инфо центар југа</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0488FE2" w14:textId="77777777" w:rsidR="003E7F67" w:rsidRDefault="003E7F67">
            <w:pPr>
              <w:jc w:val="center"/>
              <w:rPr>
                <w:shd w:val="clear" w:color="auto" w:fill="FFFFFF"/>
                <w:lang w:val="sr-Cyrl-RS"/>
              </w:rPr>
            </w:pPr>
            <w:r>
              <w:t>"Шта нам нуди Врање"</w:t>
            </w:r>
          </w:p>
        </w:tc>
        <w:tc>
          <w:tcPr>
            <w:tcW w:w="990" w:type="dxa"/>
            <w:tcBorders>
              <w:top w:val="single" w:sz="4" w:space="0" w:color="auto"/>
              <w:left w:val="single" w:sz="4" w:space="0" w:color="auto"/>
              <w:bottom w:val="single" w:sz="4" w:space="0" w:color="auto"/>
              <w:right w:val="single" w:sz="4" w:space="0" w:color="auto"/>
            </w:tcBorders>
            <w:hideMark/>
          </w:tcPr>
          <w:p w14:paraId="1AC4951A" w14:textId="77777777" w:rsidR="003E7F67" w:rsidRDefault="003E7F67">
            <w:pPr>
              <w:jc w:val="center"/>
              <w:rPr>
                <w:bCs/>
                <w:shd w:val="clear" w:color="auto" w:fill="FFFFFF"/>
                <w:lang w:val="sr-Cyrl-RS"/>
              </w:rPr>
            </w:pPr>
            <w:r>
              <w:rPr>
                <w:bCs/>
                <w:shd w:val="clear" w:color="auto" w:fill="FFFFFF"/>
                <w:lang w:val="sr-Cyrl-RS"/>
              </w:rPr>
              <w:t>45</w:t>
            </w:r>
          </w:p>
        </w:tc>
        <w:tc>
          <w:tcPr>
            <w:tcW w:w="836" w:type="dxa"/>
            <w:tcBorders>
              <w:top w:val="single" w:sz="4" w:space="0" w:color="auto"/>
              <w:left w:val="single" w:sz="4" w:space="0" w:color="auto"/>
              <w:bottom w:val="single" w:sz="4" w:space="0" w:color="auto"/>
              <w:right w:val="single" w:sz="4" w:space="0" w:color="auto"/>
            </w:tcBorders>
            <w:hideMark/>
          </w:tcPr>
          <w:p w14:paraId="0298C6ED" w14:textId="77777777" w:rsidR="003E7F67" w:rsidRDefault="003E7F67">
            <w:pPr>
              <w:jc w:val="center"/>
              <w:rPr>
                <w:bCs/>
                <w:shd w:val="clear" w:color="auto" w:fill="FFFFFF"/>
                <w:lang w:val="sr-Cyrl-RS"/>
              </w:rPr>
            </w:pPr>
            <w:r>
              <w:rPr>
                <w:bCs/>
                <w:shd w:val="clear" w:color="auto" w:fill="FFFFFF"/>
                <w:lang w:val="sr-Cyrl-RS"/>
              </w:rPr>
              <w:t>45</w:t>
            </w:r>
          </w:p>
        </w:tc>
        <w:tc>
          <w:tcPr>
            <w:tcW w:w="823" w:type="dxa"/>
            <w:tcBorders>
              <w:top w:val="single" w:sz="4" w:space="0" w:color="auto"/>
              <w:left w:val="single" w:sz="4" w:space="0" w:color="auto"/>
              <w:bottom w:val="single" w:sz="4" w:space="0" w:color="auto"/>
              <w:right w:val="single" w:sz="4" w:space="0" w:color="auto"/>
            </w:tcBorders>
            <w:hideMark/>
          </w:tcPr>
          <w:p w14:paraId="3A141DF8" w14:textId="77777777" w:rsidR="003E7F67" w:rsidRDefault="003E7F67">
            <w:pPr>
              <w:jc w:val="center"/>
              <w:rPr>
                <w:bCs/>
                <w:shd w:val="clear" w:color="auto" w:fill="FFFFFF"/>
                <w:lang w:val="sr-Cyrl-RS"/>
              </w:rPr>
            </w:pPr>
            <w:r>
              <w:rPr>
                <w:bCs/>
                <w:shd w:val="clear" w:color="auto" w:fill="FFFFFF"/>
                <w:lang w:val="sr-Cyrl-RS"/>
              </w:rPr>
              <w:t>45</w:t>
            </w:r>
          </w:p>
        </w:tc>
        <w:tc>
          <w:tcPr>
            <w:tcW w:w="976" w:type="dxa"/>
            <w:tcBorders>
              <w:top w:val="single" w:sz="4" w:space="0" w:color="auto"/>
              <w:left w:val="single" w:sz="4" w:space="0" w:color="auto"/>
              <w:bottom w:val="single" w:sz="4" w:space="0" w:color="auto"/>
              <w:right w:val="single" w:sz="4" w:space="0" w:color="auto"/>
            </w:tcBorders>
            <w:hideMark/>
          </w:tcPr>
          <w:p w14:paraId="30CE8734" w14:textId="77777777" w:rsidR="003E7F67" w:rsidRDefault="003E7F67">
            <w:pPr>
              <w:jc w:val="center"/>
              <w:rPr>
                <w:bCs/>
                <w:shd w:val="clear" w:color="auto" w:fill="FFFFFF"/>
                <w:lang w:val="sr-Cyrl-RS"/>
              </w:rPr>
            </w:pPr>
            <w:r>
              <w:rPr>
                <w:bCs/>
                <w:shd w:val="clear" w:color="auto" w:fill="FFFFFF"/>
                <w:lang w:val="sr-Cyrl-RS"/>
              </w:rPr>
              <w:t>45.00</w:t>
            </w:r>
          </w:p>
        </w:tc>
      </w:tr>
      <w:tr w:rsidR="003E7F67" w14:paraId="2AD827FA" w14:textId="77777777">
        <w:tc>
          <w:tcPr>
            <w:tcW w:w="637" w:type="dxa"/>
            <w:tcBorders>
              <w:top w:val="single" w:sz="4" w:space="0" w:color="auto"/>
              <w:left w:val="single" w:sz="4" w:space="0" w:color="auto"/>
              <w:bottom w:val="single" w:sz="4" w:space="0" w:color="auto"/>
              <w:right w:val="single" w:sz="4" w:space="0" w:color="auto"/>
            </w:tcBorders>
            <w:hideMark/>
          </w:tcPr>
          <w:p w14:paraId="06C50B42" w14:textId="511F7E70" w:rsidR="003E7F67" w:rsidRPr="00FB6E1B" w:rsidRDefault="00FB6E1B">
            <w:pPr>
              <w:jc w:val="center"/>
              <w:rPr>
                <w:bCs/>
                <w:sz w:val="20"/>
                <w:szCs w:val="20"/>
                <w:shd w:val="clear" w:color="auto" w:fill="FFFFFF"/>
                <w:lang w:val="en-US"/>
              </w:rPr>
            </w:pPr>
            <w:r>
              <w:rPr>
                <w:bCs/>
                <w:sz w:val="20"/>
                <w:szCs w:val="20"/>
                <w:shd w:val="clear" w:color="auto" w:fill="FFFFFF"/>
                <w:lang w:val="en-US"/>
              </w:rPr>
              <w:lastRenderedPageBreak/>
              <w:t>14</w:t>
            </w:r>
          </w:p>
        </w:tc>
        <w:tc>
          <w:tcPr>
            <w:tcW w:w="3071" w:type="dxa"/>
            <w:tcBorders>
              <w:top w:val="single" w:sz="4" w:space="0" w:color="auto"/>
              <w:left w:val="single" w:sz="4" w:space="0" w:color="auto"/>
              <w:bottom w:val="single" w:sz="4" w:space="0" w:color="auto"/>
              <w:right w:val="single" w:sz="4" w:space="0" w:color="auto"/>
            </w:tcBorders>
            <w:vAlign w:val="center"/>
            <w:hideMark/>
          </w:tcPr>
          <w:p w14:paraId="504D8452" w14:textId="77777777" w:rsidR="003E7F67" w:rsidRDefault="003E7F67">
            <w:pPr>
              <w:jc w:val="center"/>
              <w:rPr>
                <w:rFonts w:ascii="Times New Roman" w:eastAsia="Times New Roman" w:hAnsi="Times New Roman"/>
                <w:b/>
                <w:bCs/>
                <w:sz w:val="24"/>
                <w:szCs w:val="24"/>
                <w:lang w:val="en-US"/>
              </w:rPr>
            </w:pPr>
            <w:r>
              <w:t xml:space="preserve">Медијски центар д.о.о. Крагујевац - </w:t>
            </w:r>
            <w:r>
              <w:rPr>
                <w:b/>
                <w:bCs/>
              </w:rPr>
              <w:t>Ucentar.RS</w:t>
            </w:r>
          </w:p>
        </w:tc>
        <w:tc>
          <w:tcPr>
            <w:tcW w:w="3240" w:type="dxa"/>
            <w:tcBorders>
              <w:top w:val="single" w:sz="4" w:space="0" w:color="auto"/>
              <w:left w:val="single" w:sz="4" w:space="0" w:color="auto"/>
              <w:bottom w:val="single" w:sz="4" w:space="0" w:color="auto"/>
              <w:right w:val="single" w:sz="4" w:space="0" w:color="auto"/>
            </w:tcBorders>
            <w:vAlign w:val="center"/>
            <w:hideMark/>
          </w:tcPr>
          <w:p w14:paraId="48DA111C" w14:textId="77777777" w:rsidR="003E7F67" w:rsidRDefault="003E7F67">
            <w:pPr>
              <w:jc w:val="center"/>
            </w:pPr>
            <w:r>
              <w:t>"Привредни и туристички потенцијали Врања“</w:t>
            </w:r>
          </w:p>
        </w:tc>
        <w:tc>
          <w:tcPr>
            <w:tcW w:w="990" w:type="dxa"/>
            <w:tcBorders>
              <w:top w:val="single" w:sz="4" w:space="0" w:color="auto"/>
              <w:left w:val="single" w:sz="4" w:space="0" w:color="auto"/>
              <w:bottom w:val="single" w:sz="4" w:space="0" w:color="auto"/>
              <w:right w:val="single" w:sz="4" w:space="0" w:color="auto"/>
            </w:tcBorders>
            <w:hideMark/>
          </w:tcPr>
          <w:p w14:paraId="70CF3869" w14:textId="77777777" w:rsidR="003E7F67" w:rsidRDefault="003E7F67">
            <w:pPr>
              <w:jc w:val="center"/>
              <w:rPr>
                <w:bCs/>
                <w:shd w:val="clear" w:color="auto" w:fill="FFFFFF"/>
                <w:lang w:val="sr-Cyrl-RS"/>
              </w:rPr>
            </w:pPr>
            <w:r>
              <w:rPr>
                <w:bCs/>
                <w:shd w:val="clear" w:color="auto" w:fill="FFFFFF"/>
                <w:lang w:val="sr-Cyrl-RS"/>
              </w:rPr>
              <w:t>44</w:t>
            </w:r>
          </w:p>
        </w:tc>
        <w:tc>
          <w:tcPr>
            <w:tcW w:w="836" w:type="dxa"/>
            <w:tcBorders>
              <w:top w:val="single" w:sz="4" w:space="0" w:color="auto"/>
              <w:left w:val="single" w:sz="4" w:space="0" w:color="auto"/>
              <w:bottom w:val="single" w:sz="4" w:space="0" w:color="auto"/>
              <w:right w:val="single" w:sz="4" w:space="0" w:color="auto"/>
            </w:tcBorders>
            <w:hideMark/>
          </w:tcPr>
          <w:p w14:paraId="58B3FACC" w14:textId="77777777" w:rsidR="003E7F67" w:rsidRDefault="003E7F67">
            <w:pPr>
              <w:jc w:val="center"/>
              <w:rPr>
                <w:bCs/>
                <w:shd w:val="clear" w:color="auto" w:fill="FFFFFF"/>
                <w:lang w:val="sr-Cyrl-RS"/>
              </w:rPr>
            </w:pPr>
            <w:r>
              <w:rPr>
                <w:bCs/>
                <w:shd w:val="clear" w:color="auto" w:fill="FFFFFF"/>
                <w:lang w:val="sr-Cyrl-RS"/>
              </w:rPr>
              <w:t>44</w:t>
            </w:r>
          </w:p>
        </w:tc>
        <w:tc>
          <w:tcPr>
            <w:tcW w:w="823" w:type="dxa"/>
            <w:tcBorders>
              <w:top w:val="single" w:sz="4" w:space="0" w:color="auto"/>
              <w:left w:val="single" w:sz="4" w:space="0" w:color="auto"/>
              <w:bottom w:val="single" w:sz="4" w:space="0" w:color="auto"/>
              <w:right w:val="single" w:sz="4" w:space="0" w:color="auto"/>
            </w:tcBorders>
            <w:hideMark/>
          </w:tcPr>
          <w:p w14:paraId="0BA93842" w14:textId="77777777" w:rsidR="003E7F67" w:rsidRDefault="003E7F67">
            <w:pPr>
              <w:jc w:val="center"/>
              <w:rPr>
                <w:bCs/>
                <w:shd w:val="clear" w:color="auto" w:fill="FFFFFF"/>
                <w:lang w:val="sr-Cyrl-RS"/>
              </w:rPr>
            </w:pPr>
            <w:r>
              <w:rPr>
                <w:bCs/>
                <w:shd w:val="clear" w:color="auto" w:fill="FFFFFF"/>
                <w:lang w:val="sr-Cyrl-RS"/>
              </w:rPr>
              <w:t>44</w:t>
            </w:r>
          </w:p>
        </w:tc>
        <w:tc>
          <w:tcPr>
            <w:tcW w:w="976" w:type="dxa"/>
            <w:tcBorders>
              <w:top w:val="single" w:sz="4" w:space="0" w:color="auto"/>
              <w:left w:val="single" w:sz="4" w:space="0" w:color="auto"/>
              <w:bottom w:val="single" w:sz="4" w:space="0" w:color="auto"/>
              <w:right w:val="single" w:sz="4" w:space="0" w:color="auto"/>
            </w:tcBorders>
            <w:hideMark/>
          </w:tcPr>
          <w:p w14:paraId="75DFEEC6" w14:textId="77777777" w:rsidR="003E7F67" w:rsidRDefault="003E7F67">
            <w:pPr>
              <w:jc w:val="center"/>
              <w:rPr>
                <w:bCs/>
                <w:shd w:val="clear" w:color="auto" w:fill="FFFFFF"/>
                <w:lang w:val="sr-Cyrl-RS"/>
              </w:rPr>
            </w:pPr>
            <w:r>
              <w:rPr>
                <w:bCs/>
                <w:shd w:val="clear" w:color="auto" w:fill="FFFFFF"/>
                <w:lang w:val="sr-Cyrl-RS"/>
              </w:rPr>
              <w:t>44.00</w:t>
            </w:r>
          </w:p>
        </w:tc>
      </w:tr>
      <w:tr w:rsidR="003E7F67" w14:paraId="6FF49CF5" w14:textId="77777777">
        <w:tc>
          <w:tcPr>
            <w:tcW w:w="637" w:type="dxa"/>
            <w:tcBorders>
              <w:top w:val="single" w:sz="4" w:space="0" w:color="auto"/>
              <w:left w:val="single" w:sz="4" w:space="0" w:color="auto"/>
              <w:bottom w:val="single" w:sz="4" w:space="0" w:color="auto"/>
              <w:right w:val="single" w:sz="4" w:space="0" w:color="auto"/>
            </w:tcBorders>
            <w:hideMark/>
          </w:tcPr>
          <w:p w14:paraId="41827A03" w14:textId="4CA8C324" w:rsidR="003E7F67" w:rsidRPr="00FB6E1B" w:rsidRDefault="00FB6E1B">
            <w:pPr>
              <w:jc w:val="center"/>
              <w:rPr>
                <w:bCs/>
                <w:sz w:val="20"/>
                <w:szCs w:val="20"/>
                <w:shd w:val="clear" w:color="auto" w:fill="FFFFFF"/>
                <w:lang w:val="en-US"/>
              </w:rPr>
            </w:pPr>
            <w:r>
              <w:rPr>
                <w:bCs/>
                <w:sz w:val="20"/>
                <w:szCs w:val="20"/>
                <w:shd w:val="clear" w:color="auto" w:fill="FFFFFF"/>
                <w:lang w:val="en-US"/>
              </w:rPr>
              <w:t>15</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58F96E9" w14:textId="77777777" w:rsidR="003E7F67" w:rsidRDefault="003E7F67">
            <w:pPr>
              <w:jc w:val="center"/>
              <w:rPr>
                <w:rFonts w:ascii="Times New Roman" w:eastAsia="Times New Roman" w:hAnsi="Times New Roman"/>
                <w:b/>
                <w:bCs/>
                <w:sz w:val="24"/>
                <w:szCs w:val="24"/>
                <w:lang w:val="en-US"/>
              </w:rPr>
            </w:pPr>
            <w:r>
              <w:t xml:space="preserve">Alo media system д.о.о. Београд - </w:t>
            </w:r>
            <w:r>
              <w:rPr>
                <w:b/>
                <w:bCs/>
              </w:rPr>
              <w:t>ALO</w:t>
            </w:r>
            <w:r>
              <w:t>!</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09D4FF9" w14:textId="77777777" w:rsidR="003E7F67" w:rsidRDefault="003E7F67">
            <w:pPr>
              <w:jc w:val="center"/>
            </w:pPr>
            <w:r>
              <w:t>"Лице Врања: баштина, језик и обичаји"</w:t>
            </w:r>
          </w:p>
        </w:tc>
        <w:tc>
          <w:tcPr>
            <w:tcW w:w="990" w:type="dxa"/>
            <w:tcBorders>
              <w:top w:val="single" w:sz="4" w:space="0" w:color="auto"/>
              <w:left w:val="single" w:sz="4" w:space="0" w:color="auto"/>
              <w:bottom w:val="single" w:sz="4" w:space="0" w:color="auto"/>
              <w:right w:val="single" w:sz="4" w:space="0" w:color="auto"/>
            </w:tcBorders>
            <w:hideMark/>
          </w:tcPr>
          <w:p w14:paraId="1E11C971" w14:textId="77777777" w:rsidR="003E7F67" w:rsidRDefault="003E7F67">
            <w:pPr>
              <w:jc w:val="center"/>
              <w:rPr>
                <w:bCs/>
                <w:shd w:val="clear" w:color="auto" w:fill="FFFFFF"/>
                <w:lang w:val="sr-Cyrl-RS"/>
              </w:rPr>
            </w:pPr>
            <w:r>
              <w:rPr>
                <w:bCs/>
                <w:shd w:val="clear" w:color="auto" w:fill="FFFFFF"/>
                <w:lang w:val="sr-Cyrl-RS"/>
              </w:rPr>
              <w:t>38</w:t>
            </w:r>
          </w:p>
        </w:tc>
        <w:tc>
          <w:tcPr>
            <w:tcW w:w="836" w:type="dxa"/>
            <w:tcBorders>
              <w:top w:val="single" w:sz="4" w:space="0" w:color="auto"/>
              <w:left w:val="single" w:sz="4" w:space="0" w:color="auto"/>
              <w:bottom w:val="single" w:sz="4" w:space="0" w:color="auto"/>
              <w:right w:val="single" w:sz="4" w:space="0" w:color="auto"/>
            </w:tcBorders>
            <w:hideMark/>
          </w:tcPr>
          <w:p w14:paraId="2B69C08E" w14:textId="77777777" w:rsidR="003E7F67" w:rsidRDefault="003E7F67">
            <w:pPr>
              <w:jc w:val="center"/>
              <w:rPr>
                <w:bCs/>
                <w:shd w:val="clear" w:color="auto" w:fill="FFFFFF"/>
                <w:lang w:val="sr-Cyrl-RS"/>
              </w:rPr>
            </w:pPr>
            <w:r>
              <w:rPr>
                <w:bCs/>
                <w:shd w:val="clear" w:color="auto" w:fill="FFFFFF"/>
                <w:lang w:val="sr-Cyrl-RS"/>
              </w:rPr>
              <w:t>48</w:t>
            </w:r>
          </w:p>
        </w:tc>
        <w:tc>
          <w:tcPr>
            <w:tcW w:w="823" w:type="dxa"/>
            <w:tcBorders>
              <w:top w:val="single" w:sz="4" w:space="0" w:color="auto"/>
              <w:left w:val="single" w:sz="4" w:space="0" w:color="auto"/>
              <w:bottom w:val="single" w:sz="4" w:space="0" w:color="auto"/>
              <w:right w:val="single" w:sz="4" w:space="0" w:color="auto"/>
            </w:tcBorders>
            <w:hideMark/>
          </w:tcPr>
          <w:p w14:paraId="130CCC86" w14:textId="77777777" w:rsidR="003E7F67" w:rsidRDefault="003E7F67">
            <w:pPr>
              <w:jc w:val="center"/>
              <w:rPr>
                <w:bCs/>
                <w:shd w:val="clear" w:color="auto" w:fill="FFFFFF"/>
                <w:lang w:val="sr-Cyrl-RS"/>
              </w:rPr>
            </w:pPr>
            <w:r>
              <w:rPr>
                <w:bCs/>
                <w:shd w:val="clear" w:color="auto" w:fill="FFFFFF"/>
                <w:lang w:val="sr-Cyrl-RS"/>
              </w:rPr>
              <w:t>38</w:t>
            </w:r>
          </w:p>
        </w:tc>
        <w:tc>
          <w:tcPr>
            <w:tcW w:w="976" w:type="dxa"/>
            <w:tcBorders>
              <w:top w:val="single" w:sz="4" w:space="0" w:color="auto"/>
              <w:left w:val="single" w:sz="4" w:space="0" w:color="auto"/>
              <w:bottom w:val="single" w:sz="4" w:space="0" w:color="auto"/>
              <w:right w:val="single" w:sz="4" w:space="0" w:color="auto"/>
            </w:tcBorders>
            <w:hideMark/>
          </w:tcPr>
          <w:p w14:paraId="6D0EE859" w14:textId="77777777" w:rsidR="003E7F67" w:rsidRDefault="003E7F67">
            <w:pPr>
              <w:jc w:val="center"/>
              <w:rPr>
                <w:bCs/>
                <w:shd w:val="clear" w:color="auto" w:fill="FFFFFF"/>
                <w:lang w:val="sr-Cyrl-RS"/>
              </w:rPr>
            </w:pPr>
            <w:r>
              <w:rPr>
                <w:bCs/>
                <w:shd w:val="clear" w:color="auto" w:fill="FFFFFF"/>
                <w:lang w:val="sr-Cyrl-RS"/>
              </w:rPr>
              <w:t>41.00</w:t>
            </w:r>
          </w:p>
        </w:tc>
      </w:tr>
      <w:tr w:rsidR="003E7F67" w14:paraId="02DC50D6" w14:textId="77777777">
        <w:tc>
          <w:tcPr>
            <w:tcW w:w="637" w:type="dxa"/>
            <w:tcBorders>
              <w:top w:val="single" w:sz="4" w:space="0" w:color="auto"/>
              <w:left w:val="single" w:sz="4" w:space="0" w:color="auto"/>
              <w:bottom w:val="single" w:sz="4" w:space="0" w:color="auto"/>
              <w:right w:val="single" w:sz="4" w:space="0" w:color="auto"/>
            </w:tcBorders>
            <w:hideMark/>
          </w:tcPr>
          <w:p w14:paraId="1636624F" w14:textId="5D496519" w:rsidR="003E7F67" w:rsidRPr="00FB6E1B" w:rsidRDefault="00FB6E1B">
            <w:pPr>
              <w:jc w:val="center"/>
              <w:rPr>
                <w:bCs/>
                <w:sz w:val="20"/>
                <w:szCs w:val="20"/>
                <w:shd w:val="clear" w:color="auto" w:fill="FFFFFF"/>
                <w:lang w:val="en-US"/>
              </w:rPr>
            </w:pPr>
            <w:r>
              <w:rPr>
                <w:bCs/>
                <w:sz w:val="20"/>
                <w:szCs w:val="20"/>
                <w:shd w:val="clear" w:color="auto" w:fill="FFFFFF"/>
                <w:lang w:val="en-US"/>
              </w:rPr>
              <w:t>16</w:t>
            </w:r>
          </w:p>
        </w:tc>
        <w:tc>
          <w:tcPr>
            <w:tcW w:w="3071" w:type="dxa"/>
            <w:tcBorders>
              <w:top w:val="single" w:sz="4" w:space="0" w:color="auto"/>
              <w:left w:val="single" w:sz="4" w:space="0" w:color="auto"/>
              <w:bottom w:val="single" w:sz="4" w:space="0" w:color="auto"/>
              <w:right w:val="single" w:sz="4" w:space="0" w:color="auto"/>
            </w:tcBorders>
            <w:vAlign w:val="bottom"/>
            <w:hideMark/>
          </w:tcPr>
          <w:p w14:paraId="3F663B8E" w14:textId="77777777" w:rsidR="003E7F67" w:rsidRDefault="003E7F67">
            <w:pPr>
              <w:jc w:val="center"/>
              <w:rPr>
                <w:rFonts w:ascii="Times New Roman" w:eastAsia="Times New Roman" w:hAnsi="Times New Roman"/>
                <w:b/>
                <w:bCs/>
                <w:sz w:val="24"/>
                <w:szCs w:val="24"/>
                <w:lang w:val="en-US"/>
              </w:rPr>
            </w:pPr>
            <w:r>
              <w:rPr>
                <w:spacing w:val="2"/>
                <w:sz w:val="21"/>
                <w:szCs w:val="21"/>
                <w:shd w:val="clear" w:color="auto" w:fill="FFFFFF"/>
              </w:rPr>
              <w:t>Internet Group д.о.о. Београд -</w:t>
            </w:r>
            <w:r>
              <w:rPr>
                <w:b/>
                <w:bCs/>
                <w:spacing w:val="2"/>
                <w:sz w:val="21"/>
                <w:szCs w:val="21"/>
                <w:shd w:val="clear" w:color="auto" w:fill="FFFFFF"/>
              </w:rPr>
              <w:t xml:space="preserve"> Telegraf.RS</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0077BAB" w14:textId="77777777" w:rsidR="003E7F67" w:rsidRDefault="003E7F67">
            <w:pPr>
              <w:jc w:val="center"/>
            </w:pPr>
            <w:r>
              <w:t>"Културни идентитет Врања – наслеђе и савремена сцена“</w:t>
            </w:r>
          </w:p>
        </w:tc>
        <w:tc>
          <w:tcPr>
            <w:tcW w:w="990" w:type="dxa"/>
            <w:tcBorders>
              <w:top w:val="single" w:sz="4" w:space="0" w:color="auto"/>
              <w:left w:val="single" w:sz="4" w:space="0" w:color="auto"/>
              <w:bottom w:val="single" w:sz="4" w:space="0" w:color="auto"/>
              <w:right w:val="single" w:sz="4" w:space="0" w:color="auto"/>
            </w:tcBorders>
            <w:hideMark/>
          </w:tcPr>
          <w:p w14:paraId="4A203B18" w14:textId="77777777" w:rsidR="003E7F67" w:rsidRDefault="003E7F67">
            <w:pPr>
              <w:jc w:val="center"/>
              <w:rPr>
                <w:bCs/>
                <w:shd w:val="clear" w:color="auto" w:fill="FFFFFF"/>
                <w:lang w:val="sr-Cyrl-RS"/>
              </w:rPr>
            </w:pPr>
            <w:r>
              <w:rPr>
                <w:bCs/>
                <w:shd w:val="clear" w:color="auto" w:fill="FFFFFF"/>
                <w:lang w:val="sr-Cyrl-RS"/>
              </w:rPr>
              <w:t>39</w:t>
            </w:r>
          </w:p>
        </w:tc>
        <w:tc>
          <w:tcPr>
            <w:tcW w:w="836" w:type="dxa"/>
            <w:tcBorders>
              <w:top w:val="single" w:sz="4" w:space="0" w:color="auto"/>
              <w:left w:val="single" w:sz="4" w:space="0" w:color="auto"/>
              <w:bottom w:val="single" w:sz="4" w:space="0" w:color="auto"/>
              <w:right w:val="single" w:sz="4" w:space="0" w:color="auto"/>
            </w:tcBorders>
            <w:hideMark/>
          </w:tcPr>
          <w:p w14:paraId="5187D7BE" w14:textId="77777777" w:rsidR="003E7F67" w:rsidRDefault="003E7F67">
            <w:pPr>
              <w:jc w:val="center"/>
              <w:rPr>
                <w:bCs/>
                <w:shd w:val="clear" w:color="auto" w:fill="FFFFFF"/>
                <w:lang w:val="sr-Cyrl-RS"/>
              </w:rPr>
            </w:pPr>
            <w:r>
              <w:rPr>
                <w:bCs/>
                <w:shd w:val="clear" w:color="auto" w:fill="FFFFFF"/>
                <w:lang w:val="sr-Cyrl-RS"/>
              </w:rPr>
              <w:t>39</w:t>
            </w:r>
          </w:p>
        </w:tc>
        <w:tc>
          <w:tcPr>
            <w:tcW w:w="823" w:type="dxa"/>
            <w:tcBorders>
              <w:top w:val="single" w:sz="4" w:space="0" w:color="auto"/>
              <w:left w:val="single" w:sz="4" w:space="0" w:color="auto"/>
              <w:bottom w:val="single" w:sz="4" w:space="0" w:color="auto"/>
              <w:right w:val="single" w:sz="4" w:space="0" w:color="auto"/>
            </w:tcBorders>
            <w:hideMark/>
          </w:tcPr>
          <w:p w14:paraId="636C6D90" w14:textId="77777777" w:rsidR="003E7F67" w:rsidRDefault="003E7F67">
            <w:pPr>
              <w:jc w:val="center"/>
              <w:rPr>
                <w:bCs/>
                <w:shd w:val="clear" w:color="auto" w:fill="FFFFFF"/>
                <w:lang w:val="sr-Cyrl-RS"/>
              </w:rPr>
            </w:pPr>
            <w:r>
              <w:rPr>
                <w:bCs/>
                <w:shd w:val="clear" w:color="auto" w:fill="FFFFFF"/>
                <w:lang w:val="sr-Cyrl-RS"/>
              </w:rPr>
              <w:t>39</w:t>
            </w:r>
          </w:p>
        </w:tc>
        <w:tc>
          <w:tcPr>
            <w:tcW w:w="976" w:type="dxa"/>
            <w:tcBorders>
              <w:top w:val="single" w:sz="4" w:space="0" w:color="auto"/>
              <w:left w:val="single" w:sz="4" w:space="0" w:color="auto"/>
              <w:bottom w:val="single" w:sz="4" w:space="0" w:color="auto"/>
              <w:right w:val="single" w:sz="4" w:space="0" w:color="auto"/>
            </w:tcBorders>
            <w:hideMark/>
          </w:tcPr>
          <w:p w14:paraId="51B40979" w14:textId="77777777" w:rsidR="003E7F67" w:rsidRDefault="003E7F67">
            <w:pPr>
              <w:jc w:val="center"/>
              <w:rPr>
                <w:bCs/>
                <w:shd w:val="clear" w:color="auto" w:fill="FFFFFF"/>
                <w:lang w:val="sr-Cyrl-RS"/>
              </w:rPr>
            </w:pPr>
            <w:r>
              <w:rPr>
                <w:bCs/>
                <w:shd w:val="clear" w:color="auto" w:fill="FFFFFF"/>
                <w:lang w:val="sr-Cyrl-RS"/>
              </w:rPr>
              <w:t>39.00</w:t>
            </w:r>
          </w:p>
        </w:tc>
      </w:tr>
      <w:tr w:rsidR="003E7F67" w14:paraId="7C71F9CE" w14:textId="77777777">
        <w:tc>
          <w:tcPr>
            <w:tcW w:w="637" w:type="dxa"/>
            <w:tcBorders>
              <w:top w:val="single" w:sz="4" w:space="0" w:color="auto"/>
              <w:left w:val="single" w:sz="4" w:space="0" w:color="auto"/>
              <w:bottom w:val="single" w:sz="4" w:space="0" w:color="auto"/>
              <w:right w:val="single" w:sz="4" w:space="0" w:color="auto"/>
            </w:tcBorders>
            <w:hideMark/>
          </w:tcPr>
          <w:p w14:paraId="5915C81B" w14:textId="111339CE" w:rsidR="003E7F67" w:rsidRPr="00FB6E1B" w:rsidRDefault="00FB6E1B">
            <w:pPr>
              <w:jc w:val="center"/>
              <w:rPr>
                <w:bCs/>
                <w:sz w:val="20"/>
                <w:szCs w:val="20"/>
                <w:shd w:val="clear" w:color="auto" w:fill="FFFFFF"/>
                <w:lang w:val="en-US"/>
              </w:rPr>
            </w:pPr>
            <w:r>
              <w:rPr>
                <w:bCs/>
                <w:sz w:val="20"/>
                <w:szCs w:val="20"/>
                <w:shd w:val="clear" w:color="auto" w:fill="FFFFFF"/>
                <w:lang w:val="en-US"/>
              </w:rPr>
              <w:t>17</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3AA8DA7" w14:textId="77777777" w:rsidR="003E7F67" w:rsidRDefault="003E7F67">
            <w:pPr>
              <w:jc w:val="center"/>
              <w:rPr>
                <w:rFonts w:ascii="Times New Roman" w:eastAsia="Times New Roman" w:hAnsi="Times New Roman"/>
                <w:b/>
                <w:bCs/>
                <w:sz w:val="24"/>
                <w:szCs w:val="24"/>
                <w:lang w:val="en-US"/>
              </w:rPr>
            </w:pPr>
            <w:r>
              <w:t>Лела Грујић ПР радња за производњу телевизијског програма Агро југ медиа Ниш</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10901FB" w14:textId="77777777" w:rsidR="003E7F67" w:rsidRDefault="003E7F67">
            <w:pPr>
              <w:jc w:val="center"/>
            </w:pPr>
            <w:r>
              <w:t>"К</w:t>
            </w:r>
            <w:r>
              <w:rPr>
                <w:lang w:val="sr-Cyrl-RS"/>
              </w:rPr>
              <w:t>ако увести агроеколошке мере у Врању</w:t>
            </w:r>
            <w:r>
              <w:t>"</w:t>
            </w:r>
          </w:p>
        </w:tc>
        <w:tc>
          <w:tcPr>
            <w:tcW w:w="990" w:type="dxa"/>
            <w:tcBorders>
              <w:top w:val="single" w:sz="4" w:space="0" w:color="auto"/>
              <w:left w:val="single" w:sz="4" w:space="0" w:color="auto"/>
              <w:bottom w:val="single" w:sz="4" w:space="0" w:color="auto"/>
              <w:right w:val="single" w:sz="4" w:space="0" w:color="auto"/>
            </w:tcBorders>
            <w:hideMark/>
          </w:tcPr>
          <w:p w14:paraId="419DCA82" w14:textId="77777777" w:rsidR="003E7F67" w:rsidRDefault="003E7F67">
            <w:pPr>
              <w:jc w:val="center"/>
              <w:rPr>
                <w:bCs/>
                <w:shd w:val="clear" w:color="auto" w:fill="FFFFFF"/>
                <w:lang w:val="sr-Cyrl-RS"/>
              </w:rPr>
            </w:pPr>
            <w:r>
              <w:rPr>
                <w:bCs/>
                <w:shd w:val="clear" w:color="auto" w:fill="FFFFFF"/>
                <w:lang w:val="sr-Cyrl-RS"/>
              </w:rPr>
              <w:t>39</w:t>
            </w:r>
          </w:p>
        </w:tc>
        <w:tc>
          <w:tcPr>
            <w:tcW w:w="836" w:type="dxa"/>
            <w:tcBorders>
              <w:top w:val="single" w:sz="4" w:space="0" w:color="auto"/>
              <w:left w:val="single" w:sz="4" w:space="0" w:color="auto"/>
              <w:bottom w:val="single" w:sz="4" w:space="0" w:color="auto"/>
              <w:right w:val="single" w:sz="4" w:space="0" w:color="auto"/>
            </w:tcBorders>
            <w:hideMark/>
          </w:tcPr>
          <w:p w14:paraId="5D6EAC46" w14:textId="77777777" w:rsidR="003E7F67" w:rsidRDefault="003E7F67">
            <w:pPr>
              <w:jc w:val="center"/>
              <w:rPr>
                <w:bCs/>
                <w:shd w:val="clear" w:color="auto" w:fill="FFFFFF"/>
                <w:lang w:val="sr-Cyrl-RS"/>
              </w:rPr>
            </w:pPr>
            <w:r>
              <w:rPr>
                <w:bCs/>
                <w:shd w:val="clear" w:color="auto" w:fill="FFFFFF"/>
                <w:lang w:val="sr-Cyrl-RS"/>
              </w:rPr>
              <w:t>39</w:t>
            </w:r>
          </w:p>
        </w:tc>
        <w:tc>
          <w:tcPr>
            <w:tcW w:w="823" w:type="dxa"/>
            <w:tcBorders>
              <w:top w:val="single" w:sz="4" w:space="0" w:color="auto"/>
              <w:left w:val="single" w:sz="4" w:space="0" w:color="auto"/>
              <w:bottom w:val="single" w:sz="4" w:space="0" w:color="auto"/>
              <w:right w:val="single" w:sz="4" w:space="0" w:color="auto"/>
            </w:tcBorders>
            <w:hideMark/>
          </w:tcPr>
          <w:p w14:paraId="79D3EB78" w14:textId="77777777" w:rsidR="003E7F67" w:rsidRDefault="003E7F67">
            <w:pPr>
              <w:jc w:val="center"/>
              <w:rPr>
                <w:bCs/>
                <w:shd w:val="clear" w:color="auto" w:fill="FFFFFF"/>
                <w:lang w:val="sr-Cyrl-RS"/>
              </w:rPr>
            </w:pPr>
            <w:r>
              <w:rPr>
                <w:bCs/>
                <w:shd w:val="clear" w:color="auto" w:fill="FFFFFF"/>
                <w:lang w:val="sr-Cyrl-RS"/>
              </w:rPr>
              <w:t>39</w:t>
            </w:r>
          </w:p>
        </w:tc>
        <w:tc>
          <w:tcPr>
            <w:tcW w:w="976" w:type="dxa"/>
            <w:tcBorders>
              <w:top w:val="single" w:sz="4" w:space="0" w:color="auto"/>
              <w:left w:val="single" w:sz="4" w:space="0" w:color="auto"/>
              <w:bottom w:val="single" w:sz="4" w:space="0" w:color="auto"/>
              <w:right w:val="single" w:sz="4" w:space="0" w:color="auto"/>
            </w:tcBorders>
            <w:hideMark/>
          </w:tcPr>
          <w:p w14:paraId="51FD45F7" w14:textId="77777777" w:rsidR="003E7F67" w:rsidRDefault="003E7F67">
            <w:pPr>
              <w:jc w:val="center"/>
              <w:rPr>
                <w:bCs/>
                <w:shd w:val="clear" w:color="auto" w:fill="FFFFFF"/>
                <w:lang w:val="sr-Cyrl-RS"/>
              </w:rPr>
            </w:pPr>
            <w:r>
              <w:rPr>
                <w:bCs/>
                <w:shd w:val="clear" w:color="auto" w:fill="FFFFFF"/>
                <w:lang w:val="sr-Cyrl-RS"/>
              </w:rPr>
              <w:t>39.00</w:t>
            </w:r>
          </w:p>
        </w:tc>
      </w:tr>
      <w:tr w:rsidR="003E7F67" w14:paraId="382DA3EB" w14:textId="77777777">
        <w:tc>
          <w:tcPr>
            <w:tcW w:w="637" w:type="dxa"/>
            <w:tcBorders>
              <w:top w:val="single" w:sz="4" w:space="0" w:color="auto"/>
              <w:left w:val="single" w:sz="4" w:space="0" w:color="auto"/>
              <w:bottom w:val="single" w:sz="4" w:space="0" w:color="auto"/>
              <w:right w:val="single" w:sz="4" w:space="0" w:color="auto"/>
            </w:tcBorders>
            <w:hideMark/>
          </w:tcPr>
          <w:p w14:paraId="3B895550" w14:textId="00804FED" w:rsidR="003E7F67" w:rsidRPr="00FB6E1B" w:rsidRDefault="00FB6E1B">
            <w:pPr>
              <w:jc w:val="center"/>
              <w:rPr>
                <w:bCs/>
                <w:sz w:val="20"/>
                <w:szCs w:val="20"/>
                <w:shd w:val="clear" w:color="auto" w:fill="FFFFFF"/>
                <w:lang w:val="en-US"/>
              </w:rPr>
            </w:pPr>
            <w:r>
              <w:rPr>
                <w:bCs/>
                <w:sz w:val="20"/>
                <w:szCs w:val="20"/>
                <w:shd w:val="clear" w:color="auto" w:fill="FFFFFF"/>
                <w:lang w:val="en-US"/>
              </w:rPr>
              <w:t>18</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E9AB31C" w14:textId="77777777" w:rsidR="003E7F67" w:rsidRDefault="003E7F67">
            <w:pPr>
              <w:jc w:val="center"/>
              <w:rPr>
                <w:rFonts w:ascii="Times New Roman" w:eastAsia="Times New Roman" w:hAnsi="Times New Roman"/>
                <w:b/>
                <w:bCs/>
                <w:sz w:val="24"/>
                <w:szCs w:val="24"/>
                <w:lang w:val="en-US"/>
              </w:rPr>
            </w:pPr>
            <w:r>
              <w:t>Драган Милић ПР производња кинематографских дела EYE MEDIA STUDIO</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FD5F2DE" w14:textId="77777777" w:rsidR="003E7F67" w:rsidRDefault="003E7F67">
            <w:pPr>
              <w:jc w:val="center"/>
            </w:pPr>
            <w:r>
              <w:t>"Врањански бренд некад и сад"</w:t>
            </w:r>
          </w:p>
        </w:tc>
        <w:tc>
          <w:tcPr>
            <w:tcW w:w="990" w:type="dxa"/>
            <w:tcBorders>
              <w:top w:val="single" w:sz="4" w:space="0" w:color="auto"/>
              <w:left w:val="single" w:sz="4" w:space="0" w:color="auto"/>
              <w:bottom w:val="single" w:sz="4" w:space="0" w:color="auto"/>
              <w:right w:val="single" w:sz="4" w:space="0" w:color="auto"/>
            </w:tcBorders>
            <w:hideMark/>
          </w:tcPr>
          <w:p w14:paraId="3DD3033E" w14:textId="77777777" w:rsidR="003E7F67" w:rsidRDefault="003E7F67">
            <w:pPr>
              <w:jc w:val="center"/>
              <w:rPr>
                <w:bCs/>
                <w:shd w:val="clear" w:color="auto" w:fill="FFFFFF"/>
                <w:lang w:val="sr-Cyrl-RS"/>
              </w:rPr>
            </w:pPr>
            <w:r>
              <w:rPr>
                <w:bCs/>
                <w:shd w:val="clear" w:color="auto" w:fill="FFFFFF"/>
                <w:lang w:val="sr-Cyrl-RS"/>
              </w:rPr>
              <w:t>38</w:t>
            </w:r>
          </w:p>
        </w:tc>
        <w:tc>
          <w:tcPr>
            <w:tcW w:w="836" w:type="dxa"/>
            <w:tcBorders>
              <w:top w:val="single" w:sz="4" w:space="0" w:color="auto"/>
              <w:left w:val="single" w:sz="4" w:space="0" w:color="auto"/>
              <w:bottom w:val="single" w:sz="4" w:space="0" w:color="auto"/>
              <w:right w:val="single" w:sz="4" w:space="0" w:color="auto"/>
            </w:tcBorders>
            <w:hideMark/>
          </w:tcPr>
          <w:p w14:paraId="63303E22" w14:textId="77777777" w:rsidR="003E7F67" w:rsidRDefault="003E7F67">
            <w:pPr>
              <w:jc w:val="center"/>
              <w:rPr>
                <w:bCs/>
                <w:shd w:val="clear" w:color="auto" w:fill="FFFFFF"/>
                <w:lang w:val="sr-Cyrl-RS"/>
              </w:rPr>
            </w:pPr>
            <w:r>
              <w:rPr>
                <w:bCs/>
                <w:shd w:val="clear" w:color="auto" w:fill="FFFFFF"/>
                <w:lang w:val="sr-Cyrl-RS"/>
              </w:rPr>
              <w:t>38</w:t>
            </w:r>
          </w:p>
        </w:tc>
        <w:tc>
          <w:tcPr>
            <w:tcW w:w="823" w:type="dxa"/>
            <w:tcBorders>
              <w:top w:val="single" w:sz="4" w:space="0" w:color="auto"/>
              <w:left w:val="single" w:sz="4" w:space="0" w:color="auto"/>
              <w:bottom w:val="single" w:sz="4" w:space="0" w:color="auto"/>
              <w:right w:val="single" w:sz="4" w:space="0" w:color="auto"/>
            </w:tcBorders>
            <w:hideMark/>
          </w:tcPr>
          <w:p w14:paraId="4CCC8BAC" w14:textId="77777777" w:rsidR="003E7F67" w:rsidRDefault="003E7F67">
            <w:pPr>
              <w:jc w:val="center"/>
              <w:rPr>
                <w:bCs/>
                <w:shd w:val="clear" w:color="auto" w:fill="FFFFFF"/>
                <w:lang w:val="sr-Cyrl-RS"/>
              </w:rPr>
            </w:pPr>
            <w:r>
              <w:rPr>
                <w:bCs/>
                <w:shd w:val="clear" w:color="auto" w:fill="FFFFFF"/>
                <w:lang w:val="sr-Cyrl-RS"/>
              </w:rPr>
              <w:t>41</w:t>
            </w:r>
          </w:p>
        </w:tc>
        <w:tc>
          <w:tcPr>
            <w:tcW w:w="976" w:type="dxa"/>
            <w:tcBorders>
              <w:top w:val="single" w:sz="4" w:space="0" w:color="auto"/>
              <w:left w:val="single" w:sz="4" w:space="0" w:color="auto"/>
              <w:bottom w:val="single" w:sz="4" w:space="0" w:color="auto"/>
              <w:right w:val="single" w:sz="4" w:space="0" w:color="auto"/>
            </w:tcBorders>
            <w:hideMark/>
          </w:tcPr>
          <w:p w14:paraId="5E171FD9" w14:textId="77777777" w:rsidR="003E7F67" w:rsidRDefault="003E7F67">
            <w:pPr>
              <w:jc w:val="center"/>
              <w:rPr>
                <w:bCs/>
                <w:shd w:val="clear" w:color="auto" w:fill="FFFFFF"/>
                <w:lang w:val="sr-Cyrl-RS"/>
              </w:rPr>
            </w:pPr>
            <w:r>
              <w:rPr>
                <w:bCs/>
                <w:shd w:val="clear" w:color="auto" w:fill="FFFFFF"/>
                <w:lang w:val="sr-Cyrl-RS"/>
              </w:rPr>
              <w:t>39.00</w:t>
            </w:r>
          </w:p>
        </w:tc>
      </w:tr>
    </w:tbl>
    <w:p w14:paraId="1400F99C" w14:textId="77777777" w:rsidR="003E7F67" w:rsidRDefault="003E7F67" w:rsidP="003E7F67">
      <w:pPr>
        <w:spacing w:after="0" w:line="240" w:lineRule="auto"/>
        <w:rPr>
          <w:rFonts w:ascii="Times New Roman" w:hAnsi="Times New Roman"/>
          <w:sz w:val="24"/>
          <w:szCs w:val="24"/>
          <w:lang w:val="sr-Cyrl-RS"/>
        </w:rPr>
      </w:pPr>
    </w:p>
    <w:p w14:paraId="04FAD146" w14:textId="77777777" w:rsidR="003E7F67" w:rsidRPr="003E7F67" w:rsidRDefault="003E7F67" w:rsidP="003E6E80">
      <w:pPr>
        <w:spacing w:after="0" w:line="240" w:lineRule="auto"/>
        <w:ind w:firstLine="720"/>
        <w:rPr>
          <w:rFonts w:ascii="Times New Roman" w:hAnsi="Times New Roman"/>
          <w:sz w:val="24"/>
          <w:szCs w:val="24"/>
          <w:lang w:val="sr-Cyrl-RS"/>
        </w:rPr>
      </w:pPr>
    </w:p>
    <w:p w14:paraId="5C446554" w14:textId="77777777" w:rsidR="003E6E80" w:rsidRPr="003E7F67" w:rsidRDefault="003E6E80" w:rsidP="003E6E80">
      <w:pPr>
        <w:autoSpaceDE w:val="0"/>
        <w:spacing w:after="0" w:line="240" w:lineRule="auto"/>
        <w:ind w:right="327"/>
        <w:rPr>
          <w:rFonts w:ascii="Times New Roman" w:eastAsia="Times New Roman" w:hAnsi="Times New Roman"/>
          <w:b/>
          <w:sz w:val="24"/>
          <w:szCs w:val="24"/>
          <w:shd w:val="clear" w:color="auto" w:fill="FFFFFF"/>
          <w:lang w:val="sr-Cyrl-RS"/>
        </w:rPr>
      </w:pPr>
    </w:p>
    <w:p w14:paraId="46F01F68" w14:textId="77777777" w:rsidR="003E6E80" w:rsidRDefault="003E6E80" w:rsidP="003E6E80">
      <w:pPr>
        <w:spacing w:after="0" w:line="240" w:lineRule="auto"/>
        <w:rPr>
          <w:rFonts w:ascii="Times New Roman" w:hAnsi="Times New Roman"/>
          <w:sz w:val="24"/>
          <w:szCs w:val="24"/>
        </w:rPr>
      </w:pPr>
      <w:r>
        <w:rPr>
          <w:rFonts w:ascii="Times New Roman" w:hAnsi="Times New Roman"/>
          <w:sz w:val="24"/>
          <w:szCs w:val="24"/>
        </w:rPr>
        <w:t>III Корисници  средстава из тачке 1 овог Решења  дужни су да без одлагања а најкасније у року од 8 дана, од дана објављивања Решења на платформи  Јединственог информационог система и на сајту града Врања доставе нову спецификацију трошкова у складу са одобреним средствима на обрасцу Образац 1а – ревидирана пријава и ревидирани буџет пројекта, односно обавештење да одустају  од средстава која су им додељена, у супротном ће се сматрати да су одустали од пријаве.</w:t>
      </w:r>
    </w:p>
    <w:p w14:paraId="04F1B519" w14:textId="77777777" w:rsidR="003E6E80" w:rsidRDefault="003E6E80" w:rsidP="003E6E80">
      <w:pPr>
        <w:spacing w:after="0" w:line="240" w:lineRule="auto"/>
        <w:rPr>
          <w:rFonts w:ascii="Times New Roman" w:hAnsi="Times New Roman"/>
          <w:sz w:val="24"/>
          <w:szCs w:val="24"/>
        </w:rPr>
      </w:pPr>
    </w:p>
    <w:p w14:paraId="47BD2B2A" w14:textId="6C5E3560" w:rsidR="003E6E80" w:rsidRDefault="003E6E80" w:rsidP="003E6E80">
      <w:pPr>
        <w:spacing w:after="0" w:line="240" w:lineRule="auto"/>
        <w:rPr>
          <w:rFonts w:ascii="Times New Roman" w:hAnsi="Times New Roman"/>
          <w:sz w:val="24"/>
          <w:szCs w:val="24"/>
        </w:rPr>
      </w:pPr>
      <w:r>
        <w:rPr>
          <w:rFonts w:ascii="Times New Roman" w:hAnsi="Times New Roman"/>
          <w:sz w:val="24"/>
          <w:szCs w:val="24"/>
        </w:rPr>
        <w:t>IV Са корисницима средстава из тачке 1 Решења  закључиће се уговор  о суфинансирању пројеката  у 202</w:t>
      </w:r>
      <w:r w:rsidR="009A5439">
        <w:rPr>
          <w:rFonts w:ascii="Times New Roman" w:hAnsi="Times New Roman"/>
          <w:sz w:val="24"/>
          <w:szCs w:val="24"/>
          <w:lang w:val="sr-Cyrl-RS"/>
        </w:rPr>
        <w:t>6</w:t>
      </w:r>
      <w:r>
        <w:rPr>
          <w:rFonts w:ascii="Times New Roman" w:hAnsi="Times New Roman"/>
          <w:sz w:val="24"/>
          <w:szCs w:val="24"/>
        </w:rPr>
        <w:t>. години, којим ће се регулисати међусобна права и обавезе  потписника уговора. Уколико учесник конкурса којем су одобрена средства не достави уговор, у року од 30 дана од дана достављања уговора, сматраће се да је одустао од додељених средстава.</w:t>
      </w:r>
    </w:p>
    <w:p w14:paraId="3F2DD51B" w14:textId="77777777" w:rsidR="003E6E80" w:rsidRDefault="003E6E80" w:rsidP="003E6E80">
      <w:pPr>
        <w:spacing w:after="0" w:line="240" w:lineRule="auto"/>
        <w:rPr>
          <w:rFonts w:ascii="Times New Roman" w:hAnsi="Times New Roman"/>
          <w:sz w:val="24"/>
          <w:szCs w:val="24"/>
        </w:rPr>
      </w:pPr>
    </w:p>
    <w:p w14:paraId="5C554765" w14:textId="77777777" w:rsidR="003E6E80" w:rsidRDefault="003E6E80" w:rsidP="003E6E80">
      <w:pPr>
        <w:spacing w:after="0" w:line="240" w:lineRule="auto"/>
        <w:rPr>
          <w:rFonts w:ascii="Times New Roman" w:hAnsi="Times New Roman"/>
          <w:sz w:val="24"/>
          <w:szCs w:val="24"/>
        </w:rPr>
      </w:pPr>
      <w:r>
        <w:rPr>
          <w:rFonts w:ascii="Times New Roman" w:hAnsi="Times New Roman"/>
          <w:sz w:val="24"/>
          <w:szCs w:val="24"/>
        </w:rPr>
        <w:t>V Решење објавити на  званичном сајту града Врања, веб порталу Јединственог информационог система  и  исто доставити учесницима конкурса.</w:t>
      </w:r>
    </w:p>
    <w:p w14:paraId="4EA0DEAF" w14:textId="77777777" w:rsidR="003E6E80" w:rsidRDefault="003E6E80" w:rsidP="003E6E80">
      <w:pPr>
        <w:spacing w:after="0" w:line="240" w:lineRule="auto"/>
        <w:ind w:firstLine="720"/>
        <w:rPr>
          <w:rFonts w:ascii="Times New Roman" w:hAnsi="Times New Roman"/>
          <w:sz w:val="24"/>
          <w:szCs w:val="24"/>
        </w:rPr>
      </w:pPr>
    </w:p>
    <w:p w14:paraId="0C8BB61F" w14:textId="77777777" w:rsidR="003E6E80" w:rsidRDefault="003E6E80" w:rsidP="003E6E80">
      <w:pPr>
        <w:spacing w:after="0" w:line="240" w:lineRule="auto"/>
        <w:ind w:firstLine="720"/>
        <w:jc w:val="center"/>
        <w:rPr>
          <w:rFonts w:ascii="Times New Roman" w:hAnsi="Times New Roman"/>
          <w:b/>
          <w:sz w:val="24"/>
          <w:szCs w:val="24"/>
        </w:rPr>
      </w:pPr>
      <w:r>
        <w:rPr>
          <w:rFonts w:ascii="Times New Roman" w:hAnsi="Times New Roman"/>
          <w:b/>
          <w:sz w:val="24"/>
          <w:szCs w:val="24"/>
        </w:rPr>
        <w:t>Образложење</w:t>
      </w:r>
    </w:p>
    <w:p w14:paraId="66D66EDE" w14:textId="77777777" w:rsidR="003E6E80" w:rsidRDefault="003E6E80" w:rsidP="003E6E80">
      <w:pPr>
        <w:spacing w:after="0" w:line="240" w:lineRule="auto"/>
        <w:ind w:firstLine="720"/>
        <w:jc w:val="center"/>
        <w:rPr>
          <w:rFonts w:ascii="Times New Roman" w:hAnsi="Times New Roman"/>
          <w:b/>
          <w:sz w:val="24"/>
          <w:szCs w:val="24"/>
        </w:rPr>
      </w:pPr>
    </w:p>
    <w:p w14:paraId="4B682FE9" w14:textId="2E564941" w:rsidR="003E6E80" w:rsidRDefault="003E6E80" w:rsidP="003E6E80">
      <w:pPr>
        <w:spacing w:after="0" w:line="240" w:lineRule="auto"/>
        <w:rPr>
          <w:rFonts w:ascii="Times New Roman" w:hAnsi="Times New Roman"/>
          <w:sz w:val="24"/>
          <w:szCs w:val="24"/>
        </w:rPr>
      </w:pPr>
      <w:r>
        <w:rPr>
          <w:rFonts w:ascii="Times New Roman" w:hAnsi="Times New Roman"/>
          <w:sz w:val="24"/>
          <w:szCs w:val="24"/>
        </w:rPr>
        <w:t xml:space="preserve"> </w:t>
      </w:r>
      <w:r w:rsidR="00477FAB">
        <w:rPr>
          <w:rFonts w:ascii="Times New Roman" w:hAnsi="Times New Roman"/>
          <w:sz w:val="24"/>
          <w:szCs w:val="24"/>
          <w:lang w:val="sr-Cyrl-RS"/>
        </w:rPr>
        <w:tab/>
      </w:r>
      <w:r>
        <w:rPr>
          <w:rFonts w:ascii="Times New Roman" w:hAnsi="Times New Roman"/>
          <w:sz w:val="24"/>
          <w:szCs w:val="24"/>
        </w:rPr>
        <w:t>Градско веће града Врања расписало је  конкурс за суфинансирање пројеката из буџета града Врања од јавног интереса у области јавног информисања  за 202</w:t>
      </w:r>
      <w:r w:rsidR="003E7F67">
        <w:rPr>
          <w:rFonts w:ascii="Times New Roman" w:hAnsi="Times New Roman"/>
          <w:sz w:val="24"/>
          <w:szCs w:val="24"/>
          <w:lang w:val="sr-Cyrl-RS"/>
        </w:rPr>
        <w:t>6</w:t>
      </w:r>
      <w:r>
        <w:rPr>
          <w:rFonts w:ascii="Times New Roman" w:hAnsi="Times New Roman"/>
          <w:sz w:val="24"/>
          <w:szCs w:val="24"/>
        </w:rPr>
        <w:t xml:space="preserve">. годину. Конкурс је објављен на веб порталу Јединственог информационог система  и званичном сајту града Врања. </w:t>
      </w:r>
    </w:p>
    <w:p w14:paraId="7702E1BF" w14:textId="7C7BD625" w:rsidR="003E6E80" w:rsidRDefault="003E6E80" w:rsidP="00477FAB">
      <w:pPr>
        <w:spacing w:after="0" w:line="240" w:lineRule="auto"/>
        <w:ind w:firstLine="720"/>
        <w:rPr>
          <w:rFonts w:ascii="Times New Roman" w:hAnsi="Times New Roman"/>
          <w:sz w:val="24"/>
          <w:szCs w:val="24"/>
        </w:rPr>
      </w:pPr>
      <w:r>
        <w:rPr>
          <w:rFonts w:ascii="Times New Roman" w:hAnsi="Times New Roman"/>
          <w:sz w:val="24"/>
          <w:szCs w:val="24"/>
        </w:rPr>
        <w:lastRenderedPageBreak/>
        <w:t xml:space="preserve">У складу са одредбама члана  19.  Правилника о суфинансирању пројеката за остваривање јавног интереса у области јавног информисања („Службени гласник РС" број: 6/2024 </w:t>
      </w:r>
      <w:r w:rsidR="003E7F67">
        <w:rPr>
          <w:rFonts w:ascii="Times New Roman" w:hAnsi="Times New Roman"/>
          <w:sz w:val="24"/>
          <w:szCs w:val="24"/>
          <w:lang w:val="sr-Cyrl-RS"/>
        </w:rPr>
        <w:t>,</w:t>
      </w:r>
      <w:r>
        <w:rPr>
          <w:rFonts w:ascii="Times New Roman" w:hAnsi="Times New Roman"/>
          <w:sz w:val="24"/>
          <w:szCs w:val="24"/>
        </w:rPr>
        <w:t>106/2024</w:t>
      </w:r>
      <w:r w:rsidR="003E7F67">
        <w:rPr>
          <w:rFonts w:ascii="Times New Roman" w:hAnsi="Times New Roman"/>
          <w:sz w:val="24"/>
          <w:szCs w:val="24"/>
          <w:lang w:val="sr-Cyrl-RS"/>
        </w:rPr>
        <w:t xml:space="preserve"> и 98/2025</w:t>
      </w:r>
      <w:r>
        <w:rPr>
          <w:rFonts w:ascii="Times New Roman" w:hAnsi="Times New Roman"/>
          <w:sz w:val="24"/>
          <w:szCs w:val="24"/>
        </w:rPr>
        <w:t xml:space="preserve"> ), Решењем Градског већа бр. </w:t>
      </w:r>
      <w:r w:rsidR="00D73EE4">
        <w:rPr>
          <w:rFonts w:ascii="Times New Roman" w:hAnsi="Times New Roman"/>
          <w:sz w:val="24"/>
          <w:szCs w:val="24"/>
          <w:lang w:val="en-US"/>
        </w:rPr>
        <w:t xml:space="preserve">001719704/5 </w:t>
      </w:r>
      <w:proofErr w:type="gramStart"/>
      <w:r w:rsidR="00D73EE4">
        <w:rPr>
          <w:rFonts w:ascii="Times New Roman" w:hAnsi="Times New Roman"/>
          <w:sz w:val="24"/>
          <w:szCs w:val="24"/>
          <w:lang w:val="en-US"/>
        </w:rPr>
        <w:t xml:space="preserve">2026  </w:t>
      </w:r>
      <w:r w:rsidR="00D73EE4">
        <w:rPr>
          <w:rFonts w:ascii="Times New Roman" w:hAnsi="Times New Roman"/>
          <w:sz w:val="24"/>
          <w:szCs w:val="24"/>
          <w:lang w:val="sr-Cyrl-RS"/>
        </w:rPr>
        <w:t>од</w:t>
      </w:r>
      <w:proofErr w:type="gramEnd"/>
      <w:r w:rsidR="00D73EE4">
        <w:rPr>
          <w:rFonts w:ascii="Times New Roman" w:hAnsi="Times New Roman"/>
          <w:sz w:val="24"/>
          <w:szCs w:val="24"/>
          <w:lang w:val="sr-Cyrl-RS"/>
        </w:rPr>
        <w:t xml:space="preserve"> 02.04.2026. године</w:t>
      </w:r>
      <w:r w:rsidR="00EB7CE0">
        <w:rPr>
          <w:rFonts w:ascii="Times New Roman" w:hAnsi="Times New Roman"/>
          <w:sz w:val="24"/>
          <w:szCs w:val="24"/>
          <w:lang w:val="sr-Cyrl-RS"/>
        </w:rPr>
        <w:t xml:space="preserve">    </w:t>
      </w:r>
      <w:r>
        <w:rPr>
          <w:rFonts w:ascii="Times New Roman" w:hAnsi="Times New Roman"/>
          <w:sz w:val="24"/>
          <w:szCs w:val="24"/>
        </w:rPr>
        <w:t>именована је Комисија за оцену пројеката  којим се остварујe јавни интерес из области јавног информисања на територији града Врања у 202</w:t>
      </w:r>
      <w:r w:rsidR="00EB7CE0">
        <w:rPr>
          <w:rFonts w:ascii="Times New Roman" w:hAnsi="Times New Roman"/>
          <w:sz w:val="24"/>
          <w:szCs w:val="24"/>
          <w:lang w:val="sr-Cyrl-RS"/>
        </w:rPr>
        <w:t>6</w:t>
      </w:r>
      <w:r>
        <w:rPr>
          <w:rFonts w:ascii="Times New Roman" w:hAnsi="Times New Roman"/>
          <w:sz w:val="24"/>
          <w:szCs w:val="24"/>
        </w:rPr>
        <w:t>. години.</w:t>
      </w:r>
    </w:p>
    <w:p w14:paraId="449B5000" w14:textId="6A104EF7" w:rsidR="003E6E80" w:rsidRDefault="003E6E80" w:rsidP="00477FAB">
      <w:pPr>
        <w:spacing w:after="0" w:line="240" w:lineRule="auto"/>
        <w:ind w:firstLine="720"/>
        <w:rPr>
          <w:rFonts w:ascii="Times New Roman" w:hAnsi="Times New Roman"/>
          <w:sz w:val="24"/>
          <w:szCs w:val="24"/>
          <w:lang w:val="sr-Cyrl-RS"/>
        </w:rPr>
      </w:pPr>
      <w:r>
        <w:rPr>
          <w:rFonts w:ascii="Times New Roman" w:hAnsi="Times New Roman"/>
          <w:sz w:val="24"/>
          <w:szCs w:val="24"/>
        </w:rPr>
        <w:t xml:space="preserve">Сходно одредбама члана </w:t>
      </w:r>
      <w:r w:rsidR="00EB7CE0">
        <w:rPr>
          <w:rFonts w:ascii="Times New Roman" w:hAnsi="Times New Roman"/>
          <w:sz w:val="24"/>
          <w:szCs w:val="24"/>
          <w:lang w:val="sr-Cyrl-RS"/>
        </w:rPr>
        <w:t>18 став 1</w:t>
      </w:r>
      <w:r>
        <w:rPr>
          <w:rFonts w:ascii="Times New Roman" w:hAnsi="Times New Roman"/>
          <w:sz w:val="24"/>
          <w:szCs w:val="24"/>
        </w:rPr>
        <w:t>. Правилника о суфинансирању пројеката за остваривање јавног интереса у области јавног информисања („Службени гласник РС" број: 6/2024</w:t>
      </w:r>
      <w:r w:rsidR="00EB7CE0">
        <w:rPr>
          <w:rFonts w:ascii="Times New Roman" w:hAnsi="Times New Roman"/>
          <w:sz w:val="24"/>
          <w:szCs w:val="24"/>
          <w:lang w:val="sr-Cyrl-RS"/>
        </w:rPr>
        <w:t xml:space="preserve">, </w:t>
      </w:r>
      <w:r>
        <w:rPr>
          <w:rFonts w:ascii="Times New Roman" w:hAnsi="Times New Roman"/>
          <w:sz w:val="24"/>
          <w:szCs w:val="24"/>
        </w:rPr>
        <w:t>106/24</w:t>
      </w:r>
      <w:r w:rsidR="00EB7CE0">
        <w:rPr>
          <w:rFonts w:ascii="Times New Roman" w:hAnsi="Times New Roman"/>
          <w:sz w:val="24"/>
          <w:szCs w:val="24"/>
          <w:lang w:val="sr-Cyrl-RS"/>
        </w:rPr>
        <w:t xml:space="preserve"> и 98/25</w:t>
      </w:r>
      <w:r>
        <w:rPr>
          <w:rFonts w:ascii="Times New Roman" w:hAnsi="Times New Roman"/>
          <w:sz w:val="24"/>
          <w:szCs w:val="24"/>
        </w:rPr>
        <w:t xml:space="preserve"> ), Комисија је ценила  пројекте поднете на конкурс</w:t>
      </w:r>
      <w:r w:rsidR="00EB7CE0">
        <w:rPr>
          <w:rFonts w:ascii="Times New Roman" w:hAnsi="Times New Roman"/>
          <w:sz w:val="24"/>
          <w:szCs w:val="24"/>
          <w:lang w:val="sr-Cyrl-RS"/>
        </w:rPr>
        <w:t>.</w:t>
      </w:r>
    </w:p>
    <w:p w14:paraId="6A1FE3C8" w14:textId="5C663CF1" w:rsidR="00EB7CE0" w:rsidRPr="002010EC" w:rsidRDefault="00EB7CE0" w:rsidP="00477FAB">
      <w:pPr>
        <w:spacing w:after="0" w:line="240" w:lineRule="auto"/>
        <w:ind w:firstLine="720"/>
        <w:rPr>
          <w:rFonts w:ascii="Times New Roman" w:eastAsia="Times New Roman" w:hAnsi="Times New Roman"/>
          <w:sz w:val="24"/>
          <w:szCs w:val="24"/>
          <w:lang w:val="sr-Cyrl-RS"/>
        </w:rPr>
      </w:pPr>
      <w:r>
        <w:rPr>
          <w:rFonts w:ascii="Times New Roman" w:hAnsi="Times New Roman"/>
          <w:sz w:val="24"/>
          <w:szCs w:val="24"/>
          <w:lang w:val="sr-Cyrl-RS"/>
        </w:rPr>
        <w:t xml:space="preserve">Комисија је доставила </w:t>
      </w:r>
      <w:r>
        <w:rPr>
          <w:rFonts w:ascii="Times New Roman" w:hAnsi="Times New Roman"/>
          <w:sz w:val="24"/>
          <w:szCs w:val="24"/>
        </w:rPr>
        <w:t>Предлог  за оцену пројеката поднетих по     јавном позиву за учешће на Конкурсу за суфинансирање пројеката  из области јавног информисања на територији града Врања за 202</w:t>
      </w:r>
      <w:r>
        <w:rPr>
          <w:rFonts w:ascii="Times New Roman" w:hAnsi="Times New Roman"/>
          <w:sz w:val="24"/>
          <w:szCs w:val="24"/>
          <w:lang w:val="sr-Cyrl-RS"/>
        </w:rPr>
        <w:t>6</w:t>
      </w:r>
      <w:r>
        <w:rPr>
          <w:rFonts w:ascii="Times New Roman" w:hAnsi="Times New Roman"/>
          <w:sz w:val="24"/>
          <w:szCs w:val="24"/>
        </w:rPr>
        <w:t xml:space="preserve">. годину број:  </w:t>
      </w:r>
      <w:r w:rsidRPr="009A5439">
        <w:rPr>
          <w:rFonts w:ascii="Times New Roman" w:hAnsi="Times New Roman"/>
          <w:lang w:val="sr-Cyrl-CS"/>
        </w:rPr>
        <w:t>002009332</w:t>
      </w:r>
      <w:r w:rsidRPr="009A5439">
        <w:rPr>
          <w:rFonts w:ascii="Times New Roman" w:hAnsi="Times New Roman"/>
          <w:lang w:val="sr-Latn-RS"/>
        </w:rPr>
        <w:t xml:space="preserve">/1 </w:t>
      </w:r>
      <w:r w:rsidRPr="009A5439">
        <w:rPr>
          <w:rFonts w:ascii="Times New Roman" w:hAnsi="Times New Roman"/>
          <w:lang w:val="sr-Cyrl-CS"/>
        </w:rPr>
        <w:t xml:space="preserve"> 2026</w:t>
      </w:r>
      <w:r>
        <w:rPr>
          <w:rFonts w:ascii="Times New Roman" w:eastAsia="Times New Roman" w:hAnsi="Times New Roman"/>
          <w:sz w:val="24"/>
          <w:szCs w:val="24"/>
          <w:lang w:val="sr-Cyrl-CS"/>
        </w:rPr>
        <w:t xml:space="preserve"> </w:t>
      </w:r>
      <w:r>
        <w:rPr>
          <w:rFonts w:ascii="Times New Roman" w:hAnsi="Times New Roman"/>
          <w:sz w:val="24"/>
          <w:szCs w:val="24"/>
        </w:rPr>
        <w:t xml:space="preserve">од </w:t>
      </w:r>
      <w:r>
        <w:rPr>
          <w:rFonts w:ascii="Times New Roman" w:hAnsi="Times New Roman"/>
          <w:sz w:val="24"/>
          <w:szCs w:val="24"/>
          <w:lang w:val="sr-Cyrl-RS"/>
        </w:rPr>
        <w:t>16</w:t>
      </w:r>
      <w:r>
        <w:rPr>
          <w:rFonts w:ascii="Times New Roman" w:hAnsi="Times New Roman"/>
          <w:sz w:val="24"/>
          <w:szCs w:val="24"/>
        </w:rPr>
        <w:t>.04.202</w:t>
      </w:r>
      <w:r>
        <w:rPr>
          <w:rFonts w:ascii="Times New Roman" w:hAnsi="Times New Roman"/>
          <w:sz w:val="24"/>
          <w:szCs w:val="24"/>
          <w:lang w:val="sr-Cyrl-RS"/>
        </w:rPr>
        <w:t>6</w:t>
      </w:r>
      <w:r>
        <w:rPr>
          <w:rFonts w:ascii="Times New Roman" w:hAnsi="Times New Roman"/>
          <w:sz w:val="24"/>
          <w:szCs w:val="24"/>
        </w:rPr>
        <w:t>. године</w:t>
      </w:r>
      <w:r w:rsidR="002010EC">
        <w:rPr>
          <w:rFonts w:ascii="Times New Roman" w:hAnsi="Times New Roman"/>
          <w:sz w:val="24"/>
          <w:szCs w:val="24"/>
          <w:lang w:val="sr-Cyrl-RS"/>
        </w:rPr>
        <w:t>.</w:t>
      </w:r>
    </w:p>
    <w:p w14:paraId="10A21CAD" w14:textId="5E8B832F" w:rsidR="003E6E80" w:rsidRPr="00477FAB" w:rsidRDefault="002010EC" w:rsidP="00477FAB">
      <w:pPr>
        <w:spacing w:after="0" w:line="240" w:lineRule="auto"/>
        <w:ind w:firstLine="720"/>
        <w:rPr>
          <w:rFonts w:ascii="Times New Roman" w:hAnsi="Times New Roman"/>
          <w:sz w:val="24"/>
          <w:szCs w:val="24"/>
          <w:lang w:val="sr-Cyrl-RS"/>
        </w:rPr>
      </w:pPr>
      <w:r>
        <w:rPr>
          <w:rFonts w:ascii="Times New Roman" w:hAnsi="Times New Roman"/>
          <w:sz w:val="24"/>
          <w:szCs w:val="24"/>
          <w:lang w:val="sr-Cyrl-RS"/>
        </w:rPr>
        <w:t>На основу наведеног предлога Гра</w:t>
      </w:r>
      <w:r w:rsidR="00477FAB">
        <w:rPr>
          <w:rFonts w:ascii="Times New Roman" w:hAnsi="Times New Roman"/>
          <w:sz w:val="24"/>
          <w:szCs w:val="24"/>
          <w:lang w:val="sr-Cyrl-RS"/>
        </w:rPr>
        <w:t>д</w:t>
      </w:r>
      <w:r>
        <w:rPr>
          <w:rFonts w:ascii="Times New Roman" w:hAnsi="Times New Roman"/>
          <w:sz w:val="24"/>
          <w:szCs w:val="24"/>
          <w:lang w:val="sr-Cyrl-RS"/>
        </w:rPr>
        <w:t xml:space="preserve">ско веће је утврдило да је  Комисја сходно  одредбама </w:t>
      </w:r>
      <w:r w:rsidR="003E6E80">
        <w:rPr>
          <w:rFonts w:ascii="Times New Roman" w:hAnsi="Times New Roman"/>
          <w:sz w:val="24"/>
          <w:szCs w:val="24"/>
        </w:rPr>
        <w:t xml:space="preserve"> члана  17. Правилника о суфинансирању пројеката за остваривање јавног интереса у области јавног информисања („Службени гласник РС" број: 6/2024</w:t>
      </w:r>
      <w:r>
        <w:rPr>
          <w:rFonts w:ascii="Times New Roman" w:hAnsi="Times New Roman"/>
          <w:sz w:val="24"/>
          <w:szCs w:val="24"/>
          <w:lang w:val="sr-Cyrl-RS"/>
        </w:rPr>
        <w:t>,</w:t>
      </w:r>
      <w:r w:rsidR="003E6E80">
        <w:rPr>
          <w:rFonts w:ascii="Times New Roman" w:hAnsi="Times New Roman"/>
          <w:sz w:val="24"/>
          <w:szCs w:val="24"/>
        </w:rPr>
        <w:t>106/2024  ), извршила бодовање на основу критеријума којима се оцењују пројекти на конкурсу  и то:</w:t>
      </w:r>
    </w:p>
    <w:p w14:paraId="5F192865" w14:textId="584F19DD" w:rsidR="002010EC" w:rsidRPr="00477FAB" w:rsidRDefault="003E6E80" w:rsidP="00477FAB">
      <w:pPr>
        <w:shd w:val="clear" w:color="auto" w:fill="FFFFFF"/>
        <w:spacing w:after="0" w:line="240" w:lineRule="auto"/>
        <w:ind w:left="720" w:hanging="720"/>
        <w:rPr>
          <w:rFonts w:ascii="Times New Roman" w:eastAsia="Times New Roman" w:hAnsi="Times New Roman"/>
          <w:sz w:val="26"/>
          <w:szCs w:val="26"/>
          <w:lang w:val="sr-Cyrl-RS"/>
        </w:rPr>
      </w:pPr>
      <w:r w:rsidRPr="007128AA">
        <w:rPr>
          <w:rFonts w:ascii="Times New Roman" w:hAnsi="Times New Roman"/>
          <w:sz w:val="26"/>
          <w:szCs w:val="26"/>
        </w:rPr>
        <w:t xml:space="preserve"> </w:t>
      </w:r>
      <w:r w:rsidR="00477FAB">
        <w:rPr>
          <w:rFonts w:ascii="Times New Roman" w:hAnsi="Times New Roman"/>
          <w:sz w:val="26"/>
          <w:szCs w:val="26"/>
          <w:lang w:val="sr-Cyrl-RS"/>
        </w:rPr>
        <w:t>1.</w:t>
      </w:r>
      <w:r w:rsidR="002010EC" w:rsidRPr="007128AA">
        <w:rPr>
          <w:rFonts w:ascii="Times New Roman" w:hAnsi="Times New Roman"/>
          <w:sz w:val="26"/>
          <w:szCs w:val="26"/>
          <w:lang w:val="sr-Cyrl-RS"/>
        </w:rPr>
        <w:t xml:space="preserve"> мери у којој су предложене пројектне активности подесне да остваре јавни интерес у области јавног информисања, у складу са чланом 15. Закона и</w:t>
      </w:r>
    </w:p>
    <w:p w14:paraId="3468DFA2" w14:textId="2AE26CAE" w:rsidR="002010EC" w:rsidRPr="007128AA" w:rsidRDefault="00477FAB" w:rsidP="00477FAB">
      <w:pPr>
        <w:shd w:val="clear" w:color="auto" w:fill="FFFFFF"/>
        <w:spacing w:after="0" w:line="240" w:lineRule="auto"/>
        <w:ind w:left="720" w:hanging="720"/>
        <w:rPr>
          <w:rFonts w:ascii="Times New Roman" w:hAnsi="Times New Roman"/>
          <w:sz w:val="26"/>
          <w:szCs w:val="26"/>
          <w:lang w:val="sr-Cyrl-RS"/>
        </w:rPr>
      </w:pPr>
      <w:r>
        <w:rPr>
          <w:rFonts w:ascii="Times New Roman" w:hAnsi="Times New Roman"/>
          <w:sz w:val="26"/>
          <w:szCs w:val="26"/>
          <w:lang w:val="sr-Cyrl-RS"/>
        </w:rPr>
        <w:t xml:space="preserve">2. </w:t>
      </w:r>
      <w:r w:rsidR="002010EC" w:rsidRPr="007128AA">
        <w:rPr>
          <w:rFonts w:ascii="Times New Roman" w:hAnsi="Times New Roman"/>
          <w:sz w:val="26"/>
          <w:szCs w:val="26"/>
          <w:lang w:val="sr-Cyrl-RS"/>
        </w:rPr>
        <w:t>мери у којој се медиј путем кога ће бити реализован пројекат придржавапрофесионалних и етичких стандарда.</w:t>
      </w:r>
    </w:p>
    <w:p w14:paraId="36582C4F" w14:textId="77777777" w:rsidR="002010EC" w:rsidRPr="007128AA" w:rsidRDefault="002010EC" w:rsidP="007128AA">
      <w:pPr>
        <w:shd w:val="clear" w:color="auto" w:fill="FFFFFF"/>
        <w:spacing w:after="0" w:line="240" w:lineRule="auto"/>
        <w:rPr>
          <w:rFonts w:ascii="Times New Roman" w:hAnsi="Times New Roman"/>
          <w:sz w:val="26"/>
          <w:szCs w:val="26"/>
          <w:lang w:val="sr-Cyrl-RS"/>
        </w:rPr>
      </w:pPr>
      <w:r w:rsidRPr="007128AA">
        <w:rPr>
          <w:rFonts w:ascii="Times New Roman" w:hAnsi="Times New Roman"/>
          <w:sz w:val="26"/>
          <w:szCs w:val="26"/>
          <w:lang w:val="sr-Cyrl-RS"/>
        </w:rPr>
        <w:t>На основу критеријума под тачком I., посебно су оцењивани:</w:t>
      </w:r>
    </w:p>
    <w:p w14:paraId="6FA8A019" w14:textId="77777777" w:rsidR="002010EC" w:rsidRPr="007128AA" w:rsidRDefault="002010EC" w:rsidP="007128AA">
      <w:pPr>
        <w:shd w:val="clear" w:color="auto" w:fill="FFFFFF"/>
        <w:spacing w:after="0" w:line="240" w:lineRule="auto"/>
        <w:rPr>
          <w:rFonts w:ascii="Times New Roman" w:hAnsi="Times New Roman"/>
          <w:sz w:val="26"/>
          <w:szCs w:val="26"/>
          <w:lang w:val="sr-Cyrl-RS"/>
        </w:rPr>
      </w:pPr>
      <w:r w:rsidRPr="007128AA">
        <w:rPr>
          <w:rFonts w:ascii="Times New Roman" w:hAnsi="Times New Roman"/>
          <w:sz w:val="26"/>
          <w:szCs w:val="26"/>
          <w:lang w:val="sr-Cyrl-RS"/>
        </w:rPr>
        <w:t>1) релевантност пројекта</w:t>
      </w:r>
    </w:p>
    <w:p w14:paraId="3312D146" w14:textId="77777777" w:rsidR="002010EC" w:rsidRPr="007128AA" w:rsidRDefault="002010EC" w:rsidP="007128AA">
      <w:pPr>
        <w:shd w:val="clear" w:color="auto" w:fill="FFFFFF"/>
        <w:spacing w:after="0" w:line="240" w:lineRule="auto"/>
        <w:rPr>
          <w:rFonts w:ascii="Times New Roman" w:hAnsi="Times New Roman"/>
          <w:sz w:val="26"/>
          <w:szCs w:val="26"/>
          <w:lang w:val="sr-Cyrl-RS"/>
        </w:rPr>
      </w:pPr>
      <w:r w:rsidRPr="007128AA">
        <w:rPr>
          <w:rFonts w:ascii="Times New Roman" w:hAnsi="Times New Roman"/>
          <w:sz w:val="26"/>
          <w:szCs w:val="26"/>
          <w:lang w:val="sr-Cyrl-RS"/>
        </w:rPr>
        <w:t>2) изводљивост пројекта;</w:t>
      </w:r>
    </w:p>
    <w:p w14:paraId="73F33D5F" w14:textId="77777777" w:rsidR="002010EC" w:rsidRPr="007128AA" w:rsidRDefault="002010EC" w:rsidP="007128AA">
      <w:pPr>
        <w:shd w:val="clear" w:color="auto" w:fill="FFFFFF"/>
        <w:spacing w:after="0" w:line="240" w:lineRule="auto"/>
        <w:rPr>
          <w:rFonts w:ascii="Times New Roman" w:hAnsi="Times New Roman"/>
          <w:sz w:val="26"/>
          <w:szCs w:val="26"/>
          <w:lang w:val="sr-Cyrl-RS"/>
        </w:rPr>
      </w:pPr>
      <w:r w:rsidRPr="007128AA">
        <w:rPr>
          <w:rFonts w:ascii="Times New Roman" w:hAnsi="Times New Roman"/>
          <w:sz w:val="26"/>
          <w:szCs w:val="26"/>
          <w:lang w:val="sr-Cyrl-RS"/>
        </w:rPr>
        <w:t>3) праћење реализације пројекта;</w:t>
      </w:r>
    </w:p>
    <w:p w14:paraId="558668A3" w14:textId="77777777" w:rsidR="002010EC" w:rsidRPr="007128AA" w:rsidRDefault="002010EC" w:rsidP="007128AA">
      <w:pPr>
        <w:shd w:val="clear" w:color="auto" w:fill="FFFFFF"/>
        <w:spacing w:after="0" w:line="240" w:lineRule="auto"/>
        <w:rPr>
          <w:rFonts w:ascii="Times New Roman" w:hAnsi="Times New Roman"/>
          <w:sz w:val="26"/>
          <w:szCs w:val="26"/>
          <w:lang w:val="sr-Cyrl-RS"/>
        </w:rPr>
      </w:pPr>
      <w:r w:rsidRPr="007128AA">
        <w:rPr>
          <w:rFonts w:ascii="Times New Roman" w:hAnsi="Times New Roman"/>
          <w:sz w:val="26"/>
          <w:szCs w:val="26"/>
          <w:lang w:val="sr-Cyrl-RS"/>
        </w:rPr>
        <w:t>4) капацитети предлагача пројекта;</w:t>
      </w:r>
    </w:p>
    <w:p w14:paraId="20690A43" w14:textId="77777777" w:rsidR="002010EC" w:rsidRPr="007128AA" w:rsidRDefault="002010EC" w:rsidP="007128AA">
      <w:pPr>
        <w:shd w:val="clear" w:color="auto" w:fill="FFFFFF"/>
        <w:spacing w:after="0" w:line="240" w:lineRule="auto"/>
        <w:rPr>
          <w:rFonts w:ascii="Times New Roman" w:hAnsi="Times New Roman"/>
          <w:sz w:val="26"/>
          <w:szCs w:val="26"/>
          <w:lang w:val="sr-Cyrl-RS"/>
        </w:rPr>
      </w:pPr>
      <w:r w:rsidRPr="007128AA">
        <w:rPr>
          <w:rFonts w:ascii="Times New Roman" w:hAnsi="Times New Roman"/>
          <w:sz w:val="26"/>
          <w:szCs w:val="26"/>
          <w:lang w:val="sr-Cyrl-RS"/>
        </w:rPr>
        <w:t>5) доступност садржаја циљној групи;</w:t>
      </w:r>
    </w:p>
    <w:p w14:paraId="78BB6608" w14:textId="77777777" w:rsidR="002010EC" w:rsidRPr="007128AA" w:rsidRDefault="002010EC" w:rsidP="007128AA">
      <w:pPr>
        <w:shd w:val="clear" w:color="auto" w:fill="FFFFFF"/>
        <w:spacing w:after="0" w:line="240" w:lineRule="auto"/>
        <w:rPr>
          <w:rFonts w:ascii="Times New Roman" w:hAnsi="Times New Roman"/>
          <w:sz w:val="26"/>
          <w:szCs w:val="26"/>
          <w:lang w:val="sr-Cyrl-RS"/>
        </w:rPr>
      </w:pPr>
      <w:r w:rsidRPr="007128AA">
        <w:rPr>
          <w:rFonts w:ascii="Times New Roman" w:hAnsi="Times New Roman"/>
          <w:sz w:val="26"/>
          <w:szCs w:val="26"/>
          <w:lang w:val="sr-Cyrl-RS"/>
        </w:rPr>
        <w:t>6) буџет и оправданост трошкова.</w:t>
      </w:r>
    </w:p>
    <w:p w14:paraId="48463BDD" w14:textId="77777777" w:rsidR="002010EC" w:rsidRPr="007128AA" w:rsidRDefault="002010EC" w:rsidP="007128AA">
      <w:pPr>
        <w:shd w:val="clear" w:color="auto" w:fill="FFFFFF"/>
        <w:spacing w:after="0" w:line="240" w:lineRule="auto"/>
        <w:rPr>
          <w:rFonts w:ascii="Times New Roman" w:hAnsi="Times New Roman"/>
          <w:sz w:val="26"/>
          <w:szCs w:val="26"/>
          <w:lang w:val="sr-Cyrl-RS"/>
        </w:rPr>
      </w:pPr>
    </w:p>
    <w:p w14:paraId="497369F9" w14:textId="77777777" w:rsidR="002010EC" w:rsidRPr="007128AA" w:rsidRDefault="002010EC" w:rsidP="007128AA">
      <w:pPr>
        <w:shd w:val="clear" w:color="auto" w:fill="FFFFFF"/>
        <w:spacing w:after="0" w:line="240" w:lineRule="auto"/>
        <w:rPr>
          <w:rFonts w:ascii="Times New Roman" w:hAnsi="Times New Roman"/>
          <w:sz w:val="26"/>
          <w:szCs w:val="26"/>
          <w:lang w:val="sr-Cyrl-RS"/>
        </w:rPr>
      </w:pPr>
      <w:r w:rsidRPr="007128AA">
        <w:rPr>
          <w:rFonts w:ascii="Times New Roman" w:hAnsi="Times New Roman"/>
          <w:sz w:val="26"/>
          <w:szCs w:val="26"/>
          <w:lang w:val="sr-Cyrl-RS"/>
        </w:rPr>
        <w:t>На основу критеријума под тачком II. , посебно је оцењивано:</w:t>
      </w:r>
    </w:p>
    <w:p w14:paraId="6BB54361" w14:textId="77777777" w:rsidR="002010EC" w:rsidRPr="007128AA" w:rsidRDefault="002010EC" w:rsidP="007128AA">
      <w:pPr>
        <w:shd w:val="clear" w:color="auto" w:fill="FFFFFF"/>
        <w:spacing w:after="0" w:line="240" w:lineRule="auto"/>
        <w:ind w:firstLine="720"/>
        <w:rPr>
          <w:rFonts w:ascii="Times New Roman" w:hAnsi="Times New Roman"/>
          <w:sz w:val="26"/>
          <w:szCs w:val="26"/>
          <w:lang w:val="sr-Cyrl-RS"/>
        </w:rPr>
      </w:pPr>
      <w:r w:rsidRPr="007128AA">
        <w:rPr>
          <w:rFonts w:ascii="Times New Roman" w:hAnsi="Times New Roman"/>
          <w:sz w:val="26"/>
          <w:szCs w:val="26"/>
          <w:lang w:val="sr-Cyrl-RS"/>
        </w:rPr>
        <w:t>1. да ли су медију путем којег ће бити реализован пројекат изречене мере од стране државних органа, Регулаторног тела за електронске медије или Савета за штампу, у току претходне календарске године, због кршења професионалних и етичких стандарда;</w:t>
      </w:r>
    </w:p>
    <w:p w14:paraId="23E6DCD9" w14:textId="77777777" w:rsidR="002010EC" w:rsidRPr="007128AA" w:rsidRDefault="002010EC" w:rsidP="007128AA">
      <w:pPr>
        <w:shd w:val="clear" w:color="auto" w:fill="FFFFFF"/>
        <w:spacing w:after="0" w:line="240" w:lineRule="auto"/>
        <w:ind w:firstLine="720"/>
        <w:rPr>
          <w:rFonts w:ascii="Times New Roman" w:hAnsi="Times New Roman"/>
          <w:sz w:val="26"/>
          <w:szCs w:val="26"/>
          <w:lang w:val="sr-Cyrl-RS"/>
        </w:rPr>
      </w:pPr>
      <w:r w:rsidRPr="007128AA">
        <w:rPr>
          <w:rFonts w:ascii="Times New Roman" w:hAnsi="Times New Roman"/>
          <w:sz w:val="26"/>
          <w:szCs w:val="26"/>
          <w:lang w:val="sr-Cyrl-RS"/>
        </w:rPr>
        <w:t>2. тежину прекршаја и учесталост понављања.</w:t>
      </w:r>
    </w:p>
    <w:p w14:paraId="6AB32701" w14:textId="1DCC0581" w:rsidR="002010EC" w:rsidRDefault="009A5439" w:rsidP="009A5439">
      <w:pPr>
        <w:spacing w:after="0" w:line="240" w:lineRule="auto"/>
        <w:ind w:firstLine="720"/>
        <w:rPr>
          <w:rFonts w:ascii="Times New Roman" w:hAnsi="Times New Roman"/>
          <w:sz w:val="26"/>
          <w:szCs w:val="26"/>
          <w:lang w:val="sr-Cyrl-RS"/>
        </w:rPr>
      </w:pPr>
      <w:r>
        <w:rPr>
          <w:rFonts w:ascii="Times New Roman" w:hAnsi="Times New Roman"/>
          <w:sz w:val="26"/>
          <w:szCs w:val="26"/>
          <w:lang w:val="sr-Cyrl-RS"/>
        </w:rPr>
        <w:t>С</w:t>
      </w:r>
      <w:r w:rsidR="00351888" w:rsidRPr="007128AA">
        <w:rPr>
          <w:rFonts w:ascii="Times New Roman" w:hAnsi="Times New Roman"/>
          <w:sz w:val="26"/>
          <w:szCs w:val="26"/>
          <w:lang w:val="sr-Cyrl-RS"/>
        </w:rPr>
        <w:t>ходно одредбама члана 23 Правилника</w:t>
      </w:r>
      <w:r>
        <w:rPr>
          <w:rFonts w:ascii="Times New Roman" w:hAnsi="Times New Roman"/>
          <w:sz w:val="26"/>
          <w:szCs w:val="26"/>
          <w:lang w:val="sr-Cyrl-RS"/>
        </w:rPr>
        <w:t xml:space="preserve"> </w:t>
      </w:r>
      <w:r>
        <w:rPr>
          <w:rFonts w:ascii="Times New Roman" w:hAnsi="Times New Roman"/>
          <w:sz w:val="24"/>
          <w:szCs w:val="24"/>
        </w:rPr>
        <w:t xml:space="preserve">о суфинансирању пројеката за остваривање јавног интереса у области јавног информисања („Службени гласник РС" број: 6/2024 </w:t>
      </w:r>
      <w:r>
        <w:rPr>
          <w:rFonts w:ascii="Times New Roman" w:hAnsi="Times New Roman"/>
          <w:sz w:val="24"/>
          <w:szCs w:val="24"/>
          <w:lang w:val="sr-Cyrl-RS"/>
        </w:rPr>
        <w:t>,</w:t>
      </w:r>
      <w:r>
        <w:rPr>
          <w:rFonts w:ascii="Times New Roman" w:hAnsi="Times New Roman"/>
          <w:sz w:val="24"/>
          <w:szCs w:val="24"/>
        </w:rPr>
        <w:t>106/2024</w:t>
      </w:r>
      <w:r>
        <w:rPr>
          <w:rFonts w:ascii="Times New Roman" w:hAnsi="Times New Roman"/>
          <w:sz w:val="24"/>
          <w:szCs w:val="24"/>
          <w:lang w:val="sr-Cyrl-RS"/>
        </w:rPr>
        <w:t xml:space="preserve"> и 98/2025</w:t>
      </w:r>
      <w:r>
        <w:rPr>
          <w:rFonts w:ascii="Times New Roman" w:hAnsi="Times New Roman"/>
          <w:sz w:val="24"/>
          <w:szCs w:val="24"/>
        </w:rPr>
        <w:t xml:space="preserve"> )</w:t>
      </w:r>
      <w:r w:rsidR="00351888" w:rsidRPr="007128AA">
        <w:rPr>
          <w:rFonts w:ascii="Times New Roman" w:hAnsi="Times New Roman"/>
          <w:sz w:val="26"/>
          <w:szCs w:val="26"/>
          <w:lang w:val="sr-Cyrl-RS"/>
        </w:rPr>
        <w:t>,   Комисија је  извршила оцену и бодовање пројеката у складу са бодовном листом за оцењивање пројеката</w:t>
      </w:r>
      <w:r w:rsidR="00477FAB">
        <w:rPr>
          <w:rFonts w:ascii="Times New Roman" w:hAnsi="Times New Roman"/>
          <w:sz w:val="26"/>
          <w:szCs w:val="26"/>
          <w:lang w:val="sr-Cyrl-RS"/>
        </w:rPr>
        <w:t xml:space="preserve">. </w:t>
      </w:r>
    </w:p>
    <w:p w14:paraId="3F0A5E74" w14:textId="77777777" w:rsidR="00477FAB" w:rsidRPr="00253B2F" w:rsidRDefault="00477FAB" w:rsidP="00390A3A">
      <w:pPr>
        <w:ind w:firstLine="720"/>
        <w:rPr>
          <w:rFonts w:ascii="Times New Roman" w:hAnsi="Times New Roman"/>
          <w:sz w:val="26"/>
          <w:szCs w:val="26"/>
          <w:lang w:val="sr-Cyrl-CS"/>
        </w:rPr>
      </w:pPr>
      <w:r w:rsidRPr="00253B2F">
        <w:rPr>
          <w:rFonts w:ascii="Times New Roman" w:hAnsi="Times New Roman"/>
          <w:sz w:val="26"/>
          <w:szCs w:val="26"/>
          <w:lang w:val="sr-Cyrl-CS"/>
        </w:rPr>
        <w:t>Комисија је преко платформе Јединственог информационог система оцењивал</w:t>
      </w:r>
      <w:r w:rsidRPr="00253B2F">
        <w:rPr>
          <w:rFonts w:ascii="Times New Roman" w:hAnsi="Times New Roman"/>
          <w:sz w:val="26"/>
          <w:szCs w:val="26"/>
          <w:lang w:val="sr-Latn-RS"/>
        </w:rPr>
        <w:t xml:space="preserve">a </w:t>
      </w:r>
      <w:r w:rsidRPr="00253B2F">
        <w:rPr>
          <w:rFonts w:ascii="Times New Roman" w:hAnsi="Times New Roman"/>
          <w:sz w:val="26"/>
          <w:szCs w:val="26"/>
          <w:lang w:val="sr-Cyrl-CS"/>
        </w:rPr>
        <w:t xml:space="preserve">поднете </w:t>
      </w:r>
      <w:r w:rsidRPr="00253B2F">
        <w:rPr>
          <w:rFonts w:ascii="Times New Roman" w:hAnsi="Times New Roman"/>
          <w:iCs/>
          <w:sz w:val="26"/>
          <w:szCs w:val="26"/>
          <w:lang w:val="sr-Cyrl-CS"/>
        </w:rPr>
        <w:t>33</w:t>
      </w:r>
      <w:r w:rsidRPr="00253B2F">
        <w:rPr>
          <w:rFonts w:ascii="Times New Roman" w:hAnsi="Times New Roman"/>
          <w:bCs/>
          <w:iCs/>
          <w:sz w:val="26"/>
          <w:szCs w:val="26"/>
          <w:lang w:val="sr-Cyrl-CS"/>
        </w:rPr>
        <w:t xml:space="preserve"> пријаве</w:t>
      </w:r>
      <w:r w:rsidRPr="00253B2F">
        <w:rPr>
          <w:rFonts w:ascii="Times New Roman" w:hAnsi="Times New Roman"/>
          <w:bCs/>
          <w:i/>
          <w:sz w:val="26"/>
          <w:szCs w:val="26"/>
          <w:lang w:val="sr-Cyrl-CS"/>
        </w:rPr>
        <w:t>,</w:t>
      </w:r>
      <w:r w:rsidRPr="00253B2F">
        <w:rPr>
          <w:rFonts w:ascii="Times New Roman" w:hAnsi="Times New Roman"/>
          <w:b/>
          <w:i/>
          <w:sz w:val="26"/>
          <w:szCs w:val="26"/>
          <w:lang w:val="sr-Cyrl-CS"/>
        </w:rPr>
        <w:t xml:space="preserve"> </w:t>
      </w:r>
      <w:r w:rsidRPr="00253B2F">
        <w:rPr>
          <w:rFonts w:ascii="Times New Roman" w:hAnsi="Times New Roman"/>
          <w:sz w:val="26"/>
          <w:szCs w:val="26"/>
          <w:lang w:val="sr-Cyrl-CS"/>
        </w:rPr>
        <w:t>а након оцењивању Комисије, у ЈИС-у је сачињена ранг листа пројеката:</w:t>
      </w:r>
    </w:p>
    <w:p w14:paraId="7C846025" w14:textId="77777777" w:rsidR="00477FAB" w:rsidRPr="00253B2F" w:rsidRDefault="00477FAB" w:rsidP="00477FAB">
      <w:pPr>
        <w:rPr>
          <w:rFonts w:ascii="Times New Roman" w:eastAsia="Times New Roman" w:hAnsi="Times New Roman"/>
          <w:sz w:val="26"/>
          <w:szCs w:val="26"/>
          <w:lang w:val="sr-Cyrl-CS"/>
        </w:rPr>
      </w:pPr>
      <w:r w:rsidRPr="00253B2F">
        <w:rPr>
          <w:rFonts w:ascii="Times New Roman" w:hAnsi="Times New Roman"/>
          <w:sz w:val="26"/>
          <w:szCs w:val="26"/>
          <w:lang w:val="sr-Cyrl-CS"/>
        </w:rPr>
        <w:t xml:space="preserve"> </w:t>
      </w:r>
    </w:p>
    <w:tbl>
      <w:tblPr>
        <w:tblW w:w="9180" w:type="dxa"/>
        <w:tblInd w:w="113" w:type="dxa"/>
        <w:tblLook w:val="04A0" w:firstRow="1" w:lastRow="0" w:firstColumn="1" w:lastColumn="0" w:noHBand="0" w:noVBand="1"/>
      </w:tblPr>
      <w:tblGrid>
        <w:gridCol w:w="832"/>
        <w:gridCol w:w="1888"/>
        <w:gridCol w:w="1843"/>
        <w:gridCol w:w="904"/>
        <w:gridCol w:w="901"/>
        <w:gridCol w:w="901"/>
        <w:gridCol w:w="1104"/>
        <w:gridCol w:w="864"/>
      </w:tblGrid>
      <w:tr w:rsidR="00477FAB" w14:paraId="4C0C9EB8" w14:textId="77777777">
        <w:trPr>
          <w:trHeight w:val="1800"/>
        </w:trPr>
        <w:tc>
          <w:tcPr>
            <w:tcW w:w="67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D69675F" w14:textId="77777777" w:rsidR="00477FAB" w:rsidRDefault="00477FAB">
            <w:pPr>
              <w:rPr>
                <w:rFonts w:eastAsia="Times New Roman" w:cs="Calibri"/>
                <w:color w:val="000000"/>
                <w:lang w:val="en-US"/>
              </w:rPr>
            </w:pPr>
            <w:r>
              <w:rPr>
                <w:rFonts w:cs="Calibri"/>
                <w:color w:val="000000"/>
              </w:rPr>
              <w:lastRenderedPageBreak/>
              <w:t>РБ УНОСА</w:t>
            </w:r>
          </w:p>
        </w:tc>
        <w:tc>
          <w:tcPr>
            <w:tcW w:w="1778" w:type="dxa"/>
            <w:tcBorders>
              <w:top w:val="single" w:sz="4" w:space="0" w:color="auto"/>
              <w:left w:val="nil"/>
              <w:bottom w:val="single" w:sz="4" w:space="0" w:color="auto"/>
              <w:right w:val="single" w:sz="4" w:space="0" w:color="auto"/>
            </w:tcBorders>
            <w:shd w:val="clear" w:color="auto" w:fill="D9D9D9"/>
            <w:vAlign w:val="bottom"/>
            <w:hideMark/>
          </w:tcPr>
          <w:p w14:paraId="4FAF9222" w14:textId="77777777" w:rsidR="00477FAB" w:rsidRDefault="00477FAB">
            <w:pPr>
              <w:rPr>
                <w:rFonts w:cs="Calibri"/>
                <w:color w:val="000000"/>
              </w:rPr>
            </w:pPr>
            <w:r>
              <w:rPr>
                <w:rFonts w:cs="Calibri"/>
                <w:color w:val="000000"/>
              </w:rPr>
              <w:t>ПОДНОСИЛАЦ ПРОЈЕКТА</w:t>
            </w:r>
          </w:p>
        </w:tc>
        <w:tc>
          <w:tcPr>
            <w:tcW w:w="2076" w:type="dxa"/>
            <w:tcBorders>
              <w:top w:val="single" w:sz="4" w:space="0" w:color="auto"/>
              <w:left w:val="nil"/>
              <w:bottom w:val="single" w:sz="4" w:space="0" w:color="auto"/>
              <w:right w:val="single" w:sz="4" w:space="0" w:color="auto"/>
            </w:tcBorders>
            <w:shd w:val="clear" w:color="auto" w:fill="D9D9D9"/>
            <w:vAlign w:val="bottom"/>
            <w:hideMark/>
          </w:tcPr>
          <w:p w14:paraId="1D860E7A" w14:textId="77777777" w:rsidR="00477FAB" w:rsidRDefault="00477FAB">
            <w:pPr>
              <w:rPr>
                <w:rFonts w:cs="Calibri"/>
                <w:color w:val="000000"/>
              </w:rPr>
            </w:pPr>
            <w:r>
              <w:rPr>
                <w:rFonts w:cs="Calibri"/>
                <w:color w:val="000000"/>
              </w:rPr>
              <w:t>НАЗИВ ПРОЈЕКТА</w:t>
            </w:r>
          </w:p>
        </w:tc>
        <w:tc>
          <w:tcPr>
            <w:tcW w:w="935" w:type="dxa"/>
            <w:tcBorders>
              <w:top w:val="single" w:sz="4" w:space="0" w:color="auto"/>
              <w:left w:val="nil"/>
              <w:bottom w:val="single" w:sz="4" w:space="0" w:color="auto"/>
              <w:right w:val="single" w:sz="4" w:space="0" w:color="auto"/>
            </w:tcBorders>
            <w:shd w:val="clear" w:color="auto" w:fill="D9D9D9"/>
            <w:vAlign w:val="bottom"/>
            <w:hideMark/>
          </w:tcPr>
          <w:p w14:paraId="3AE615EB" w14:textId="77777777" w:rsidR="00477FAB" w:rsidRDefault="00477FAB">
            <w:pPr>
              <w:rPr>
                <w:rFonts w:cs="Calibri"/>
                <w:color w:val="000000"/>
              </w:rPr>
            </w:pPr>
            <w:r>
              <w:rPr>
                <w:rFonts w:cs="Calibri"/>
                <w:color w:val="000000"/>
              </w:rPr>
              <w:t>Slađana Ostojić б.р. бодова</w:t>
            </w:r>
          </w:p>
        </w:tc>
        <w:tc>
          <w:tcPr>
            <w:tcW w:w="932" w:type="dxa"/>
            <w:tcBorders>
              <w:top w:val="single" w:sz="4" w:space="0" w:color="auto"/>
              <w:left w:val="nil"/>
              <w:bottom w:val="single" w:sz="4" w:space="0" w:color="auto"/>
              <w:right w:val="single" w:sz="4" w:space="0" w:color="auto"/>
            </w:tcBorders>
            <w:shd w:val="clear" w:color="auto" w:fill="D9D9D9"/>
            <w:vAlign w:val="bottom"/>
            <w:hideMark/>
          </w:tcPr>
          <w:p w14:paraId="27E3A9AC" w14:textId="77777777" w:rsidR="00477FAB" w:rsidRDefault="00477FAB">
            <w:pPr>
              <w:rPr>
                <w:rFonts w:cs="Calibri"/>
                <w:color w:val="000000"/>
              </w:rPr>
            </w:pPr>
            <w:r>
              <w:rPr>
                <w:rFonts w:cs="Calibri"/>
                <w:color w:val="000000"/>
              </w:rPr>
              <w:t>Boban Tomic б.р. бодова</w:t>
            </w:r>
          </w:p>
        </w:tc>
        <w:tc>
          <w:tcPr>
            <w:tcW w:w="932" w:type="dxa"/>
            <w:tcBorders>
              <w:top w:val="single" w:sz="4" w:space="0" w:color="auto"/>
              <w:left w:val="nil"/>
              <w:bottom w:val="single" w:sz="4" w:space="0" w:color="auto"/>
              <w:right w:val="single" w:sz="4" w:space="0" w:color="auto"/>
            </w:tcBorders>
            <w:shd w:val="clear" w:color="auto" w:fill="D9D9D9"/>
            <w:vAlign w:val="bottom"/>
            <w:hideMark/>
          </w:tcPr>
          <w:p w14:paraId="63F0E208" w14:textId="77777777" w:rsidR="00477FAB" w:rsidRDefault="00477FAB">
            <w:pPr>
              <w:rPr>
                <w:rFonts w:cs="Calibri"/>
                <w:color w:val="000000"/>
              </w:rPr>
            </w:pPr>
            <w:r>
              <w:rPr>
                <w:rFonts w:cs="Calibri"/>
                <w:color w:val="000000"/>
              </w:rPr>
              <w:t>Jelena Dopuđ б.р. бодова</w:t>
            </w:r>
          </w:p>
        </w:tc>
        <w:tc>
          <w:tcPr>
            <w:tcW w:w="960" w:type="dxa"/>
            <w:tcBorders>
              <w:top w:val="single" w:sz="4" w:space="0" w:color="auto"/>
              <w:left w:val="nil"/>
              <w:bottom w:val="single" w:sz="4" w:space="0" w:color="auto"/>
              <w:right w:val="single" w:sz="4" w:space="0" w:color="auto"/>
            </w:tcBorders>
            <w:shd w:val="clear" w:color="auto" w:fill="D9D9D9"/>
            <w:vAlign w:val="bottom"/>
            <w:hideMark/>
          </w:tcPr>
          <w:p w14:paraId="2B1C2FBD" w14:textId="77777777" w:rsidR="00477FAB" w:rsidRDefault="00477FAB">
            <w:pPr>
              <w:rPr>
                <w:rFonts w:cs="Calibri"/>
                <w:color w:val="000000"/>
              </w:rPr>
            </w:pPr>
            <w:r>
              <w:rPr>
                <w:rFonts w:cs="Calibri"/>
                <w:color w:val="000000"/>
              </w:rPr>
              <w:t>УКУПАН БРОЈ БОДОВА ЗА ПРОЈЕКАТ</w:t>
            </w:r>
          </w:p>
        </w:tc>
        <w:tc>
          <w:tcPr>
            <w:tcW w:w="893" w:type="dxa"/>
            <w:tcBorders>
              <w:top w:val="single" w:sz="4" w:space="0" w:color="auto"/>
              <w:left w:val="nil"/>
              <w:bottom w:val="single" w:sz="4" w:space="0" w:color="auto"/>
              <w:right w:val="single" w:sz="4" w:space="0" w:color="auto"/>
            </w:tcBorders>
            <w:shd w:val="clear" w:color="auto" w:fill="D9D9D9"/>
            <w:vAlign w:val="bottom"/>
            <w:hideMark/>
          </w:tcPr>
          <w:p w14:paraId="73602F89" w14:textId="77777777" w:rsidR="00477FAB" w:rsidRDefault="00477FAB">
            <w:pPr>
              <w:rPr>
                <w:rFonts w:cs="Calibri"/>
                <w:color w:val="000000"/>
              </w:rPr>
            </w:pPr>
            <w:r>
              <w:rPr>
                <w:rFonts w:cs="Calibri"/>
                <w:color w:val="000000"/>
              </w:rPr>
              <w:t>ЕК</w:t>
            </w:r>
          </w:p>
        </w:tc>
      </w:tr>
      <w:tr w:rsidR="00477FAB" w14:paraId="3A07ADFA" w14:textId="77777777">
        <w:trPr>
          <w:trHeight w:val="690"/>
        </w:trPr>
        <w:tc>
          <w:tcPr>
            <w:tcW w:w="674" w:type="dxa"/>
            <w:tcBorders>
              <w:top w:val="nil"/>
              <w:left w:val="single" w:sz="4" w:space="0" w:color="auto"/>
              <w:bottom w:val="single" w:sz="4" w:space="0" w:color="auto"/>
              <w:right w:val="single" w:sz="4" w:space="0" w:color="auto"/>
            </w:tcBorders>
            <w:noWrap/>
            <w:vAlign w:val="bottom"/>
            <w:hideMark/>
          </w:tcPr>
          <w:p w14:paraId="1B31CDBD" w14:textId="77777777" w:rsidR="00477FAB" w:rsidRDefault="00477FAB">
            <w:pPr>
              <w:jc w:val="right"/>
              <w:rPr>
                <w:rFonts w:cs="Calibri"/>
                <w:color w:val="000000"/>
              </w:rPr>
            </w:pPr>
            <w:r>
              <w:rPr>
                <w:rFonts w:cs="Calibri"/>
                <w:color w:val="000000"/>
              </w:rPr>
              <w:t>1</w:t>
            </w:r>
          </w:p>
        </w:tc>
        <w:tc>
          <w:tcPr>
            <w:tcW w:w="1778" w:type="dxa"/>
            <w:tcBorders>
              <w:top w:val="nil"/>
              <w:left w:val="nil"/>
              <w:bottom w:val="single" w:sz="4" w:space="0" w:color="auto"/>
              <w:right w:val="single" w:sz="4" w:space="0" w:color="auto"/>
            </w:tcBorders>
            <w:vAlign w:val="bottom"/>
            <w:hideMark/>
          </w:tcPr>
          <w:p w14:paraId="60AE9DC8" w14:textId="77777777" w:rsidR="00477FAB" w:rsidRDefault="00477FAB">
            <w:pPr>
              <w:rPr>
                <w:rFonts w:cs="Calibri"/>
                <w:color w:val="000000"/>
              </w:rPr>
            </w:pPr>
            <w:r>
              <w:rPr>
                <w:rFonts w:cs="Calibri"/>
                <w:color w:val="000000"/>
              </w:rPr>
              <w:t>Врањска плус доо Врање</w:t>
            </w:r>
          </w:p>
        </w:tc>
        <w:tc>
          <w:tcPr>
            <w:tcW w:w="2076" w:type="dxa"/>
            <w:tcBorders>
              <w:top w:val="nil"/>
              <w:left w:val="nil"/>
              <w:bottom w:val="single" w:sz="4" w:space="0" w:color="auto"/>
              <w:right w:val="single" w:sz="4" w:space="0" w:color="auto"/>
            </w:tcBorders>
            <w:vAlign w:val="bottom"/>
            <w:hideMark/>
          </w:tcPr>
          <w:p w14:paraId="25E7DE7F" w14:textId="77777777" w:rsidR="00477FAB" w:rsidRDefault="00477FAB">
            <w:pPr>
              <w:rPr>
                <w:rFonts w:cs="Calibri"/>
                <w:color w:val="000000"/>
              </w:rPr>
            </w:pPr>
            <w:r>
              <w:rPr>
                <w:rFonts w:cs="Calibri"/>
                <w:color w:val="000000"/>
              </w:rPr>
              <w:t>Калдрма будућности</w:t>
            </w:r>
          </w:p>
        </w:tc>
        <w:tc>
          <w:tcPr>
            <w:tcW w:w="935" w:type="dxa"/>
            <w:tcBorders>
              <w:top w:val="nil"/>
              <w:left w:val="nil"/>
              <w:bottom w:val="single" w:sz="4" w:space="0" w:color="auto"/>
              <w:right w:val="single" w:sz="4" w:space="0" w:color="auto"/>
            </w:tcBorders>
            <w:noWrap/>
            <w:vAlign w:val="bottom"/>
            <w:hideMark/>
          </w:tcPr>
          <w:p w14:paraId="4B4F63A3" w14:textId="77777777" w:rsidR="00477FAB" w:rsidRDefault="00477FAB">
            <w:pPr>
              <w:jc w:val="right"/>
              <w:rPr>
                <w:rFonts w:cs="Calibri"/>
                <w:color w:val="000000"/>
              </w:rPr>
            </w:pPr>
            <w:r>
              <w:rPr>
                <w:rFonts w:cs="Calibri"/>
                <w:color w:val="000000"/>
              </w:rPr>
              <w:t>99</w:t>
            </w:r>
          </w:p>
        </w:tc>
        <w:tc>
          <w:tcPr>
            <w:tcW w:w="932" w:type="dxa"/>
            <w:tcBorders>
              <w:top w:val="nil"/>
              <w:left w:val="nil"/>
              <w:bottom w:val="single" w:sz="4" w:space="0" w:color="auto"/>
              <w:right w:val="single" w:sz="4" w:space="0" w:color="auto"/>
            </w:tcBorders>
            <w:noWrap/>
            <w:vAlign w:val="bottom"/>
            <w:hideMark/>
          </w:tcPr>
          <w:p w14:paraId="3FAE3237" w14:textId="77777777" w:rsidR="00477FAB" w:rsidRDefault="00477FAB">
            <w:pPr>
              <w:jc w:val="right"/>
              <w:rPr>
                <w:rFonts w:cs="Calibri"/>
                <w:color w:val="000000"/>
              </w:rPr>
            </w:pPr>
            <w:r>
              <w:rPr>
                <w:rFonts w:cs="Calibri"/>
                <w:color w:val="000000"/>
              </w:rPr>
              <w:t>94</w:t>
            </w:r>
          </w:p>
        </w:tc>
        <w:tc>
          <w:tcPr>
            <w:tcW w:w="932" w:type="dxa"/>
            <w:tcBorders>
              <w:top w:val="nil"/>
              <w:left w:val="nil"/>
              <w:bottom w:val="single" w:sz="4" w:space="0" w:color="auto"/>
              <w:right w:val="single" w:sz="4" w:space="0" w:color="auto"/>
            </w:tcBorders>
            <w:noWrap/>
            <w:vAlign w:val="bottom"/>
            <w:hideMark/>
          </w:tcPr>
          <w:p w14:paraId="18C94532" w14:textId="77777777" w:rsidR="00477FAB" w:rsidRDefault="00477FAB">
            <w:pPr>
              <w:jc w:val="right"/>
              <w:rPr>
                <w:rFonts w:cs="Calibri"/>
                <w:color w:val="000000"/>
              </w:rPr>
            </w:pPr>
            <w:r>
              <w:rPr>
                <w:rFonts w:cs="Calibri"/>
                <w:color w:val="000000"/>
              </w:rPr>
              <w:t>92</w:t>
            </w:r>
          </w:p>
        </w:tc>
        <w:tc>
          <w:tcPr>
            <w:tcW w:w="960" w:type="dxa"/>
            <w:tcBorders>
              <w:top w:val="nil"/>
              <w:left w:val="nil"/>
              <w:bottom w:val="single" w:sz="4" w:space="0" w:color="auto"/>
              <w:right w:val="single" w:sz="4" w:space="0" w:color="auto"/>
            </w:tcBorders>
            <w:noWrap/>
            <w:vAlign w:val="bottom"/>
            <w:hideMark/>
          </w:tcPr>
          <w:p w14:paraId="7C704123" w14:textId="77777777" w:rsidR="00477FAB" w:rsidRDefault="00477FAB">
            <w:pPr>
              <w:rPr>
                <w:rFonts w:cs="Calibri"/>
                <w:color w:val="000000"/>
              </w:rPr>
            </w:pPr>
            <w:r>
              <w:rPr>
                <w:rFonts w:cs="Calibri"/>
                <w:color w:val="000000"/>
              </w:rPr>
              <w:t>95.00</w:t>
            </w:r>
          </w:p>
        </w:tc>
        <w:tc>
          <w:tcPr>
            <w:tcW w:w="893" w:type="dxa"/>
            <w:tcBorders>
              <w:top w:val="nil"/>
              <w:left w:val="nil"/>
              <w:bottom w:val="single" w:sz="4" w:space="0" w:color="auto"/>
              <w:right w:val="single" w:sz="4" w:space="0" w:color="auto"/>
            </w:tcBorders>
            <w:noWrap/>
            <w:vAlign w:val="bottom"/>
            <w:hideMark/>
          </w:tcPr>
          <w:p w14:paraId="797FE1D5" w14:textId="77777777" w:rsidR="00477FAB" w:rsidRDefault="00477FAB">
            <w:pPr>
              <w:rPr>
                <w:rFonts w:cs="Calibri"/>
                <w:color w:val="000000"/>
              </w:rPr>
            </w:pPr>
            <w:r>
              <w:rPr>
                <w:rFonts w:cs="Calibri"/>
                <w:color w:val="000000"/>
              </w:rPr>
              <w:t>424</w:t>
            </w:r>
          </w:p>
        </w:tc>
      </w:tr>
      <w:tr w:rsidR="00477FAB" w14:paraId="19498576" w14:textId="77777777">
        <w:trPr>
          <w:trHeight w:val="1070"/>
        </w:trPr>
        <w:tc>
          <w:tcPr>
            <w:tcW w:w="674" w:type="dxa"/>
            <w:tcBorders>
              <w:top w:val="nil"/>
              <w:left w:val="single" w:sz="4" w:space="0" w:color="auto"/>
              <w:bottom w:val="single" w:sz="4" w:space="0" w:color="auto"/>
              <w:right w:val="single" w:sz="4" w:space="0" w:color="auto"/>
            </w:tcBorders>
            <w:noWrap/>
            <w:vAlign w:val="bottom"/>
            <w:hideMark/>
          </w:tcPr>
          <w:p w14:paraId="53AA2490" w14:textId="77777777" w:rsidR="00477FAB" w:rsidRDefault="00477FAB">
            <w:pPr>
              <w:jc w:val="right"/>
              <w:rPr>
                <w:rFonts w:cs="Calibri"/>
                <w:color w:val="000000"/>
              </w:rPr>
            </w:pPr>
            <w:r>
              <w:rPr>
                <w:rFonts w:cs="Calibri"/>
                <w:color w:val="000000"/>
              </w:rPr>
              <w:t>2</w:t>
            </w:r>
          </w:p>
        </w:tc>
        <w:tc>
          <w:tcPr>
            <w:tcW w:w="1778" w:type="dxa"/>
            <w:tcBorders>
              <w:top w:val="nil"/>
              <w:left w:val="nil"/>
              <w:bottom w:val="single" w:sz="4" w:space="0" w:color="auto"/>
              <w:right w:val="single" w:sz="4" w:space="0" w:color="auto"/>
            </w:tcBorders>
            <w:vAlign w:val="bottom"/>
            <w:hideMark/>
          </w:tcPr>
          <w:p w14:paraId="414992DC" w14:textId="77777777" w:rsidR="00477FAB" w:rsidRDefault="00477FAB">
            <w:pPr>
              <w:rPr>
                <w:rFonts w:cs="Calibri"/>
                <w:color w:val="000000"/>
              </w:rPr>
            </w:pPr>
            <w:r>
              <w:rPr>
                <w:rFonts w:cs="Calibri"/>
                <w:color w:val="000000"/>
              </w:rPr>
              <w:t>Радио телевизија Врање д.о.о Врање</w:t>
            </w:r>
          </w:p>
        </w:tc>
        <w:tc>
          <w:tcPr>
            <w:tcW w:w="2076" w:type="dxa"/>
            <w:tcBorders>
              <w:top w:val="nil"/>
              <w:left w:val="nil"/>
              <w:bottom w:val="single" w:sz="4" w:space="0" w:color="auto"/>
              <w:right w:val="single" w:sz="4" w:space="0" w:color="auto"/>
            </w:tcBorders>
            <w:vAlign w:val="bottom"/>
            <w:hideMark/>
          </w:tcPr>
          <w:p w14:paraId="3E93E700" w14:textId="77777777" w:rsidR="00477FAB" w:rsidRDefault="00477FAB">
            <w:pPr>
              <w:rPr>
                <w:rFonts w:cs="Calibri"/>
                <w:color w:val="000000"/>
              </w:rPr>
            </w:pPr>
            <w:r>
              <w:rPr>
                <w:rFonts w:cs="Calibri"/>
                <w:color w:val="000000"/>
              </w:rPr>
              <w:t>ЖИВОТ ПАМТИ 150 за 150</w:t>
            </w:r>
          </w:p>
        </w:tc>
        <w:tc>
          <w:tcPr>
            <w:tcW w:w="935" w:type="dxa"/>
            <w:tcBorders>
              <w:top w:val="nil"/>
              <w:left w:val="nil"/>
              <w:bottom w:val="single" w:sz="4" w:space="0" w:color="auto"/>
              <w:right w:val="single" w:sz="4" w:space="0" w:color="auto"/>
            </w:tcBorders>
            <w:noWrap/>
            <w:vAlign w:val="bottom"/>
            <w:hideMark/>
          </w:tcPr>
          <w:p w14:paraId="4B11C61D" w14:textId="77777777" w:rsidR="00477FAB" w:rsidRDefault="00477FAB">
            <w:pPr>
              <w:jc w:val="right"/>
              <w:rPr>
                <w:rFonts w:cs="Calibri"/>
                <w:color w:val="000000"/>
              </w:rPr>
            </w:pPr>
            <w:r>
              <w:rPr>
                <w:rFonts w:cs="Calibri"/>
                <w:color w:val="000000"/>
              </w:rPr>
              <w:t>93</w:t>
            </w:r>
          </w:p>
        </w:tc>
        <w:tc>
          <w:tcPr>
            <w:tcW w:w="932" w:type="dxa"/>
            <w:tcBorders>
              <w:top w:val="nil"/>
              <w:left w:val="nil"/>
              <w:bottom w:val="single" w:sz="4" w:space="0" w:color="auto"/>
              <w:right w:val="single" w:sz="4" w:space="0" w:color="auto"/>
            </w:tcBorders>
            <w:noWrap/>
            <w:vAlign w:val="bottom"/>
            <w:hideMark/>
          </w:tcPr>
          <w:p w14:paraId="03EA1B95" w14:textId="77777777" w:rsidR="00477FAB" w:rsidRDefault="00477FAB">
            <w:pPr>
              <w:jc w:val="right"/>
              <w:rPr>
                <w:rFonts w:cs="Calibri"/>
                <w:color w:val="000000"/>
              </w:rPr>
            </w:pPr>
            <w:r>
              <w:rPr>
                <w:rFonts w:cs="Calibri"/>
                <w:color w:val="000000"/>
              </w:rPr>
              <w:t>93</w:t>
            </w:r>
          </w:p>
        </w:tc>
        <w:tc>
          <w:tcPr>
            <w:tcW w:w="932" w:type="dxa"/>
            <w:tcBorders>
              <w:top w:val="nil"/>
              <w:left w:val="nil"/>
              <w:bottom w:val="single" w:sz="4" w:space="0" w:color="auto"/>
              <w:right w:val="single" w:sz="4" w:space="0" w:color="auto"/>
            </w:tcBorders>
            <w:noWrap/>
            <w:vAlign w:val="bottom"/>
            <w:hideMark/>
          </w:tcPr>
          <w:p w14:paraId="4730DCD3" w14:textId="77777777" w:rsidR="00477FAB" w:rsidRDefault="00477FAB">
            <w:pPr>
              <w:jc w:val="right"/>
              <w:rPr>
                <w:rFonts w:cs="Calibri"/>
                <w:color w:val="000000"/>
              </w:rPr>
            </w:pPr>
            <w:r>
              <w:rPr>
                <w:rFonts w:cs="Calibri"/>
                <w:color w:val="000000"/>
              </w:rPr>
              <w:t>93</w:t>
            </w:r>
          </w:p>
        </w:tc>
        <w:tc>
          <w:tcPr>
            <w:tcW w:w="960" w:type="dxa"/>
            <w:tcBorders>
              <w:top w:val="nil"/>
              <w:left w:val="nil"/>
              <w:bottom w:val="single" w:sz="4" w:space="0" w:color="auto"/>
              <w:right w:val="single" w:sz="4" w:space="0" w:color="auto"/>
            </w:tcBorders>
            <w:noWrap/>
            <w:vAlign w:val="bottom"/>
            <w:hideMark/>
          </w:tcPr>
          <w:p w14:paraId="38945F3F" w14:textId="77777777" w:rsidR="00477FAB" w:rsidRDefault="00477FAB">
            <w:pPr>
              <w:rPr>
                <w:rFonts w:cs="Calibri"/>
                <w:color w:val="000000"/>
              </w:rPr>
            </w:pPr>
            <w:r>
              <w:rPr>
                <w:rFonts w:cs="Calibri"/>
                <w:color w:val="000000"/>
              </w:rPr>
              <w:t>93.00</w:t>
            </w:r>
          </w:p>
        </w:tc>
        <w:tc>
          <w:tcPr>
            <w:tcW w:w="893" w:type="dxa"/>
            <w:tcBorders>
              <w:top w:val="nil"/>
              <w:left w:val="nil"/>
              <w:bottom w:val="single" w:sz="4" w:space="0" w:color="auto"/>
              <w:right w:val="single" w:sz="4" w:space="0" w:color="auto"/>
            </w:tcBorders>
            <w:noWrap/>
            <w:vAlign w:val="bottom"/>
            <w:hideMark/>
          </w:tcPr>
          <w:p w14:paraId="2F16D080" w14:textId="77777777" w:rsidR="00477FAB" w:rsidRDefault="00477FAB">
            <w:pPr>
              <w:rPr>
                <w:rFonts w:cs="Calibri"/>
                <w:color w:val="000000"/>
              </w:rPr>
            </w:pPr>
            <w:r>
              <w:rPr>
                <w:rFonts w:cs="Calibri"/>
                <w:color w:val="000000"/>
              </w:rPr>
              <w:t>424</w:t>
            </w:r>
          </w:p>
        </w:tc>
      </w:tr>
      <w:tr w:rsidR="00477FAB" w14:paraId="1921175B" w14:textId="77777777">
        <w:trPr>
          <w:trHeight w:val="1160"/>
        </w:trPr>
        <w:tc>
          <w:tcPr>
            <w:tcW w:w="674" w:type="dxa"/>
            <w:tcBorders>
              <w:top w:val="nil"/>
              <w:left w:val="single" w:sz="4" w:space="0" w:color="auto"/>
              <w:bottom w:val="single" w:sz="4" w:space="0" w:color="auto"/>
              <w:right w:val="single" w:sz="4" w:space="0" w:color="auto"/>
            </w:tcBorders>
            <w:noWrap/>
            <w:vAlign w:val="bottom"/>
            <w:hideMark/>
          </w:tcPr>
          <w:p w14:paraId="3491B3DE" w14:textId="77777777" w:rsidR="00477FAB" w:rsidRDefault="00477FAB">
            <w:pPr>
              <w:jc w:val="right"/>
              <w:rPr>
                <w:rFonts w:cs="Calibri"/>
                <w:color w:val="000000"/>
              </w:rPr>
            </w:pPr>
            <w:r>
              <w:rPr>
                <w:rFonts w:cs="Calibri"/>
                <w:color w:val="000000"/>
              </w:rPr>
              <w:t>3</w:t>
            </w:r>
          </w:p>
        </w:tc>
        <w:tc>
          <w:tcPr>
            <w:tcW w:w="1778" w:type="dxa"/>
            <w:tcBorders>
              <w:top w:val="nil"/>
              <w:left w:val="nil"/>
              <w:bottom w:val="single" w:sz="4" w:space="0" w:color="auto"/>
              <w:right w:val="single" w:sz="4" w:space="0" w:color="auto"/>
            </w:tcBorders>
            <w:vAlign w:val="bottom"/>
            <w:hideMark/>
          </w:tcPr>
          <w:p w14:paraId="54AE27BC" w14:textId="77777777" w:rsidR="00477FAB" w:rsidRDefault="00477FAB">
            <w:pPr>
              <w:rPr>
                <w:rFonts w:cs="Calibri"/>
                <w:color w:val="000000"/>
              </w:rPr>
            </w:pPr>
            <w:r>
              <w:rPr>
                <w:rFonts w:cs="Calibri"/>
                <w:color w:val="000000"/>
              </w:rPr>
              <w:t>RADIO-TELEVIZIJA BUJANOVAC D.O.O. BUJANOVAC</w:t>
            </w:r>
          </w:p>
        </w:tc>
        <w:tc>
          <w:tcPr>
            <w:tcW w:w="2076" w:type="dxa"/>
            <w:tcBorders>
              <w:top w:val="nil"/>
              <w:left w:val="nil"/>
              <w:bottom w:val="single" w:sz="4" w:space="0" w:color="auto"/>
              <w:right w:val="single" w:sz="4" w:space="0" w:color="auto"/>
            </w:tcBorders>
            <w:vAlign w:val="bottom"/>
            <w:hideMark/>
          </w:tcPr>
          <w:p w14:paraId="38373A34" w14:textId="77777777" w:rsidR="00477FAB" w:rsidRDefault="00477FAB">
            <w:pPr>
              <w:rPr>
                <w:rFonts w:cs="Calibri"/>
                <w:color w:val="000000"/>
              </w:rPr>
            </w:pPr>
            <w:r>
              <w:rPr>
                <w:rFonts w:cs="Calibri"/>
                <w:color w:val="000000"/>
              </w:rPr>
              <w:t>''Спона''   (25 година Координационог тела)</w:t>
            </w:r>
          </w:p>
        </w:tc>
        <w:tc>
          <w:tcPr>
            <w:tcW w:w="935" w:type="dxa"/>
            <w:tcBorders>
              <w:top w:val="nil"/>
              <w:left w:val="nil"/>
              <w:bottom w:val="single" w:sz="4" w:space="0" w:color="auto"/>
              <w:right w:val="single" w:sz="4" w:space="0" w:color="auto"/>
            </w:tcBorders>
            <w:noWrap/>
            <w:vAlign w:val="bottom"/>
            <w:hideMark/>
          </w:tcPr>
          <w:p w14:paraId="39C0ADBD" w14:textId="77777777" w:rsidR="00477FAB" w:rsidRDefault="00477FAB">
            <w:pPr>
              <w:jc w:val="right"/>
              <w:rPr>
                <w:rFonts w:cs="Calibri"/>
                <w:color w:val="000000"/>
              </w:rPr>
            </w:pPr>
            <w:r>
              <w:rPr>
                <w:rFonts w:cs="Calibri"/>
                <w:color w:val="000000"/>
              </w:rPr>
              <w:t>83</w:t>
            </w:r>
          </w:p>
        </w:tc>
        <w:tc>
          <w:tcPr>
            <w:tcW w:w="932" w:type="dxa"/>
            <w:tcBorders>
              <w:top w:val="nil"/>
              <w:left w:val="nil"/>
              <w:bottom w:val="single" w:sz="4" w:space="0" w:color="auto"/>
              <w:right w:val="single" w:sz="4" w:space="0" w:color="auto"/>
            </w:tcBorders>
            <w:noWrap/>
            <w:vAlign w:val="bottom"/>
            <w:hideMark/>
          </w:tcPr>
          <w:p w14:paraId="2FD60520" w14:textId="77777777" w:rsidR="00477FAB" w:rsidRDefault="00477FAB">
            <w:pPr>
              <w:jc w:val="right"/>
              <w:rPr>
                <w:rFonts w:cs="Calibri"/>
                <w:color w:val="000000"/>
              </w:rPr>
            </w:pPr>
            <w:r>
              <w:rPr>
                <w:rFonts w:cs="Calibri"/>
                <w:color w:val="000000"/>
              </w:rPr>
              <w:t>83</w:t>
            </w:r>
          </w:p>
        </w:tc>
        <w:tc>
          <w:tcPr>
            <w:tcW w:w="932" w:type="dxa"/>
            <w:tcBorders>
              <w:top w:val="nil"/>
              <w:left w:val="nil"/>
              <w:bottom w:val="single" w:sz="4" w:space="0" w:color="auto"/>
              <w:right w:val="single" w:sz="4" w:space="0" w:color="auto"/>
            </w:tcBorders>
            <w:noWrap/>
            <w:vAlign w:val="bottom"/>
            <w:hideMark/>
          </w:tcPr>
          <w:p w14:paraId="408F71D2" w14:textId="77777777" w:rsidR="00477FAB" w:rsidRDefault="00477FAB">
            <w:pPr>
              <w:jc w:val="right"/>
              <w:rPr>
                <w:rFonts w:cs="Calibri"/>
                <w:color w:val="000000"/>
              </w:rPr>
            </w:pPr>
            <w:r>
              <w:rPr>
                <w:rFonts w:cs="Calibri"/>
                <w:color w:val="000000"/>
              </w:rPr>
              <w:t>83</w:t>
            </w:r>
          </w:p>
        </w:tc>
        <w:tc>
          <w:tcPr>
            <w:tcW w:w="960" w:type="dxa"/>
            <w:tcBorders>
              <w:top w:val="nil"/>
              <w:left w:val="nil"/>
              <w:bottom w:val="single" w:sz="4" w:space="0" w:color="auto"/>
              <w:right w:val="single" w:sz="4" w:space="0" w:color="auto"/>
            </w:tcBorders>
            <w:noWrap/>
            <w:vAlign w:val="bottom"/>
            <w:hideMark/>
          </w:tcPr>
          <w:p w14:paraId="5A0E4CEB" w14:textId="77777777" w:rsidR="00477FAB" w:rsidRDefault="00477FAB">
            <w:pPr>
              <w:rPr>
                <w:rFonts w:cs="Calibri"/>
                <w:color w:val="000000"/>
              </w:rPr>
            </w:pPr>
            <w:r>
              <w:rPr>
                <w:rFonts w:cs="Calibri"/>
                <w:color w:val="000000"/>
              </w:rPr>
              <w:t>83.00</w:t>
            </w:r>
          </w:p>
        </w:tc>
        <w:tc>
          <w:tcPr>
            <w:tcW w:w="893" w:type="dxa"/>
            <w:tcBorders>
              <w:top w:val="nil"/>
              <w:left w:val="nil"/>
              <w:bottom w:val="single" w:sz="4" w:space="0" w:color="auto"/>
              <w:right w:val="single" w:sz="4" w:space="0" w:color="auto"/>
            </w:tcBorders>
            <w:noWrap/>
            <w:vAlign w:val="bottom"/>
            <w:hideMark/>
          </w:tcPr>
          <w:p w14:paraId="71A9C615" w14:textId="77777777" w:rsidR="00477FAB" w:rsidRDefault="00477FAB">
            <w:pPr>
              <w:rPr>
                <w:rFonts w:cs="Calibri"/>
                <w:color w:val="000000"/>
              </w:rPr>
            </w:pPr>
            <w:r>
              <w:rPr>
                <w:rFonts w:cs="Calibri"/>
                <w:color w:val="000000"/>
              </w:rPr>
              <w:t>424</w:t>
            </w:r>
          </w:p>
        </w:tc>
      </w:tr>
      <w:tr w:rsidR="00477FAB" w14:paraId="0406D1A0" w14:textId="77777777">
        <w:trPr>
          <w:trHeight w:val="890"/>
        </w:trPr>
        <w:tc>
          <w:tcPr>
            <w:tcW w:w="674" w:type="dxa"/>
            <w:tcBorders>
              <w:top w:val="nil"/>
              <w:left w:val="single" w:sz="4" w:space="0" w:color="auto"/>
              <w:bottom w:val="single" w:sz="4" w:space="0" w:color="auto"/>
              <w:right w:val="single" w:sz="4" w:space="0" w:color="auto"/>
            </w:tcBorders>
            <w:noWrap/>
            <w:vAlign w:val="bottom"/>
            <w:hideMark/>
          </w:tcPr>
          <w:p w14:paraId="2589BE20" w14:textId="77777777" w:rsidR="00477FAB" w:rsidRDefault="00477FAB">
            <w:pPr>
              <w:jc w:val="right"/>
              <w:rPr>
                <w:rFonts w:cs="Calibri"/>
                <w:color w:val="000000"/>
              </w:rPr>
            </w:pPr>
            <w:r>
              <w:rPr>
                <w:rFonts w:cs="Calibri"/>
                <w:color w:val="000000"/>
              </w:rPr>
              <w:t>4</w:t>
            </w:r>
          </w:p>
        </w:tc>
        <w:tc>
          <w:tcPr>
            <w:tcW w:w="1778" w:type="dxa"/>
            <w:tcBorders>
              <w:top w:val="nil"/>
              <w:left w:val="nil"/>
              <w:bottom w:val="single" w:sz="4" w:space="0" w:color="auto"/>
              <w:right w:val="single" w:sz="4" w:space="0" w:color="auto"/>
            </w:tcBorders>
            <w:vAlign w:val="bottom"/>
            <w:hideMark/>
          </w:tcPr>
          <w:p w14:paraId="304F90B7" w14:textId="77777777" w:rsidR="00477FAB" w:rsidRDefault="00477FAB">
            <w:pPr>
              <w:rPr>
                <w:rFonts w:cs="Calibri"/>
                <w:color w:val="000000"/>
              </w:rPr>
            </w:pPr>
            <w:r>
              <w:rPr>
                <w:rFonts w:cs="Calibri"/>
                <w:color w:val="000000"/>
              </w:rPr>
              <w:t>Радио телевизија Врање д.о.о Врање</w:t>
            </w:r>
          </w:p>
        </w:tc>
        <w:tc>
          <w:tcPr>
            <w:tcW w:w="2076" w:type="dxa"/>
            <w:tcBorders>
              <w:top w:val="nil"/>
              <w:left w:val="nil"/>
              <w:bottom w:val="single" w:sz="4" w:space="0" w:color="auto"/>
              <w:right w:val="single" w:sz="4" w:space="0" w:color="auto"/>
            </w:tcBorders>
            <w:vAlign w:val="bottom"/>
            <w:hideMark/>
          </w:tcPr>
          <w:p w14:paraId="776F9412" w14:textId="77777777" w:rsidR="00477FAB" w:rsidRDefault="00477FAB">
            <w:pPr>
              <w:rPr>
                <w:rFonts w:cs="Calibri"/>
                <w:color w:val="000000"/>
              </w:rPr>
            </w:pPr>
            <w:r>
              <w:rPr>
                <w:rFonts w:cs="Calibri"/>
                <w:color w:val="000000"/>
              </w:rPr>
              <w:t>Стартап исповести</w:t>
            </w:r>
          </w:p>
        </w:tc>
        <w:tc>
          <w:tcPr>
            <w:tcW w:w="935" w:type="dxa"/>
            <w:tcBorders>
              <w:top w:val="nil"/>
              <w:left w:val="nil"/>
              <w:bottom w:val="single" w:sz="4" w:space="0" w:color="auto"/>
              <w:right w:val="single" w:sz="4" w:space="0" w:color="auto"/>
            </w:tcBorders>
            <w:noWrap/>
            <w:vAlign w:val="bottom"/>
            <w:hideMark/>
          </w:tcPr>
          <w:p w14:paraId="0E905D58" w14:textId="77777777" w:rsidR="00477FAB" w:rsidRDefault="00477FAB">
            <w:pPr>
              <w:jc w:val="right"/>
              <w:rPr>
                <w:rFonts w:cs="Calibri"/>
                <w:color w:val="000000"/>
              </w:rPr>
            </w:pPr>
            <w:r>
              <w:rPr>
                <w:rFonts w:cs="Calibri"/>
                <w:color w:val="000000"/>
              </w:rPr>
              <w:t>80</w:t>
            </w:r>
          </w:p>
        </w:tc>
        <w:tc>
          <w:tcPr>
            <w:tcW w:w="932" w:type="dxa"/>
            <w:tcBorders>
              <w:top w:val="nil"/>
              <w:left w:val="nil"/>
              <w:bottom w:val="single" w:sz="4" w:space="0" w:color="auto"/>
              <w:right w:val="single" w:sz="4" w:space="0" w:color="auto"/>
            </w:tcBorders>
            <w:noWrap/>
            <w:vAlign w:val="bottom"/>
            <w:hideMark/>
          </w:tcPr>
          <w:p w14:paraId="5359B489" w14:textId="77777777" w:rsidR="00477FAB" w:rsidRDefault="00477FAB">
            <w:pPr>
              <w:jc w:val="right"/>
              <w:rPr>
                <w:rFonts w:cs="Calibri"/>
                <w:color w:val="000000"/>
              </w:rPr>
            </w:pPr>
            <w:r>
              <w:rPr>
                <w:rFonts w:cs="Calibri"/>
                <w:color w:val="000000"/>
              </w:rPr>
              <w:t>82</w:t>
            </w:r>
          </w:p>
        </w:tc>
        <w:tc>
          <w:tcPr>
            <w:tcW w:w="932" w:type="dxa"/>
            <w:tcBorders>
              <w:top w:val="nil"/>
              <w:left w:val="nil"/>
              <w:bottom w:val="single" w:sz="4" w:space="0" w:color="auto"/>
              <w:right w:val="single" w:sz="4" w:space="0" w:color="auto"/>
            </w:tcBorders>
            <w:noWrap/>
            <w:vAlign w:val="bottom"/>
            <w:hideMark/>
          </w:tcPr>
          <w:p w14:paraId="336FD51F" w14:textId="77777777" w:rsidR="00477FAB" w:rsidRDefault="00477FAB">
            <w:pPr>
              <w:jc w:val="right"/>
              <w:rPr>
                <w:rFonts w:cs="Calibri"/>
                <w:color w:val="000000"/>
              </w:rPr>
            </w:pPr>
            <w:r>
              <w:rPr>
                <w:rFonts w:cs="Calibri"/>
                <w:color w:val="000000"/>
              </w:rPr>
              <w:t>84</w:t>
            </w:r>
          </w:p>
        </w:tc>
        <w:tc>
          <w:tcPr>
            <w:tcW w:w="960" w:type="dxa"/>
            <w:tcBorders>
              <w:top w:val="nil"/>
              <w:left w:val="nil"/>
              <w:bottom w:val="single" w:sz="4" w:space="0" w:color="auto"/>
              <w:right w:val="single" w:sz="4" w:space="0" w:color="auto"/>
            </w:tcBorders>
            <w:noWrap/>
            <w:vAlign w:val="bottom"/>
            <w:hideMark/>
          </w:tcPr>
          <w:p w14:paraId="644FC892" w14:textId="77777777" w:rsidR="00477FAB" w:rsidRDefault="00477FAB">
            <w:pPr>
              <w:rPr>
                <w:rFonts w:cs="Calibri"/>
                <w:color w:val="000000"/>
              </w:rPr>
            </w:pPr>
            <w:r>
              <w:rPr>
                <w:rFonts w:cs="Calibri"/>
                <w:color w:val="000000"/>
              </w:rPr>
              <w:t>82.00</w:t>
            </w:r>
          </w:p>
        </w:tc>
        <w:tc>
          <w:tcPr>
            <w:tcW w:w="893" w:type="dxa"/>
            <w:tcBorders>
              <w:top w:val="nil"/>
              <w:left w:val="nil"/>
              <w:bottom w:val="single" w:sz="4" w:space="0" w:color="auto"/>
              <w:right w:val="single" w:sz="4" w:space="0" w:color="auto"/>
            </w:tcBorders>
            <w:noWrap/>
            <w:vAlign w:val="bottom"/>
            <w:hideMark/>
          </w:tcPr>
          <w:p w14:paraId="63CE7FB9" w14:textId="77777777" w:rsidR="00477FAB" w:rsidRDefault="00477FAB">
            <w:pPr>
              <w:rPr>
                <w:rFonts w:cs="Calibri"/>
                <w:color w:val="000000"/>
              </w:rPr>
            </w:pPr>
            <w:r>
              <w:rPr>
                <w:rFonts w:cs="Calibri"/>
                <w:color w:val="000000"/>
              </w:rPr>
              <w:t>424</w:t>
            </w:r>
          </w:p>
        </w:tc>
      </w:tr>
      <w:tr w:rsidR="00477FAB" w14:paraId="2FB68401" w14:textId="77777777">
        <w:trPr>
          <w:trHeight w:val="1050"/>
        </w:trPr>
        <w:tc>
          <w:tcPr>
            <w:tcW w:w="674" w:type="dxa"/>
            <w:tcBorders>
              <w:top w:val="nil"/>
              <w:left w:val="single" w:sz="4" w:space="0" w:color="auto"/>
              <w:bottom w:val="single" w:sz="4" w:space="0" w:color="auto"/>
              <w:right w:val="single" w:sz="4" w:space="0" w:color="auto"/>
            </w:tcBorders>
            <w:noWrap/>
            <w:vAlign w:val="bottom"/>
            <w:hideMark/>
          </w:tcPr>
          <w:p w14:paraId="14A48C71" w14:textId="77777777" w:rsidR="00477FAB" w:rsidRDefault="00477FAB">
            <w:pPr>
              <w:jc w:val="right"/>
              <w:rPr>
                <w:rFonts w:cs="Calibri"/>
                <w:color w:val="000000"/>
              </w:rPr>
            </w:pPr>
            <w:r>
              <w:rPr>
                <w:rFonts w:cs="Calibri"/>
                <w:color w:val="000000"/>
              </w:rPr>
              <w:t>5</w:t>
            </w:r>
          </w:p>
        </w:tc>
        <w:tc>
          <w:tcPr>
            <w:tcW w:w="1778" w:type="dxa"/>
            <w:tcBorders>
              <w:top w:val="nil"/>
              <w:left w:val="nil"/>
              <w:bottom w:val="single" w:sz="4" w:space="0" w:color="auto"/>
              <w:right w:val="single" w:sz="4" w:space="0" w:color="auto"/>
            </w:tcBorders>
            <w:vAlign w:val="bottom"/>
            <w:hideMark/>
          </w:tcPr>
          <w:p w14:paraId="07AC9010" w14:textId="77777777" w:rsidR="00477FAB" w:rsidRDefault="00477FAB">
            <w:pPr>
              <w:rPr>
                <w:rFonts w:cs="Calibri"/>
                <w:color w:val="000000"/>
              </w:rPr>
            </w:pPr>
            <w:r>
              <w:rPr>
                <w:rFonts w:cs="Calibri"/>
                <w:color w:val="000000"/>
              </w:rPr>
              <w:t>Врањска плус доо Врање</w:t>
            </w:r>
          </w:p>
        </w:tc>
        <w:tc>
          <w:tcPr>
            <w:tcW w:w="2076" w:type="dxa"/>
            <w:tcBorders>
              <w:top w:val="nil"/>
              <w:left w:val="nil"/>
              <w:bottom w:val="single" w:sz="4" w:space="0" w:color="auto"/>
              <w:right w:val="single" w:sz="4" w:space="0" w:color="auto"/>
            </w:tcBorders>
            <w:vAlign w:val="bottom"/>
            <w:hideMark/>
          </w:tcPr>
          <w:p w14:paraId="021F7475" w14:textId="77777777" w:rsidR="00477FAB" w:rsidRDefault="00477FAB">
            <w:pPr>
              <w:rPr>
                <w:rFonts w:cs="Calibri"/>
                <w:color w:val="000000"/>
              </w:rPr>
            </w:pPr>
            <w:r>
              <w:rPr>
                <w:rFonts w:cs="Calibri"/>
                <w:color w:val="000000"/>
              </w:rPr>
              <w:t>Народне ношње – огледало живота у старом Врању</w:t>
            </w:r>
          </w:p>
        </w:tc>
        <w:tc>
          <w:tcPr>
            <w:tcW w:w="935" w:type="dxa"/>
            <w:tcBorders>
              <w:top w:val="nil"/>
              <w:left w:val="nil"/>
              <w:bottom w:val="single" w:sz="4" w:space="0" w:color="auto"/>
              <w:right w:val="single" w:sz="4" w:space="0" w:color="auto"/>
            </w:tcBorders>
            <w:noWrap/>
            <w:vAlign w:val="bottom"/>
            <w:hideMark/>
          </w:tcPr>
          <w:p w14:paraId="0BC35A4A" w14:textId="77777777" w:rsidR="00477FAB" w:rsidRDefault="00477FAB">
            <w:pPr>
              <w:jc w:val="right"/>
              <w:rPr>
                <w:rFonts w:cs="Calibri"/>
                <w:color w:val="000000"/>
              </w:rPr>
            </w:pPr>
            <w:r>
              <w:rPr>
                <w:rFonts w:cs="Calibri"/>
                <w:color w:val="000000"/>
              </w:rPr>
              <w:t>76</w:t>
            </w:r>
          </w:p>
        </w:tc>
        <w:tc>
          <w:tcPr>
            <w:tcW w:w="932" w:type="dxa"/>
            <w:tcBorders>
              <w:top w:val="nil"/>
              <w:left w:val="nil"/>
              <w:bottom w:val="single" w:sz="4" w:space="0" w:color="auto"/>
              <w:right w:val="single" w:sz="4" w:space="0" w:color="auto"/>
            </w:tcBorders>
            <w:noWrap/>
            <w:vAlign w:val="bottom"/>
            <w:hideMark/>
          </w:tcPr>
          <w:p w14:paraId="606B7BAF" w14:textId="77777777" w:rsidR="00477FAB" w:rsidRDefault="00477FAB">
            <w:pPr>
              <w:jc w:val="right"/>
              <w:rPr>
                <w:rFonts w:cs="Calibri"/>
                <w:color w:val="000000"/>
              </w:rPr>
            </w:pPr>
            <w:r>
              <w:rPr>
                <w:rFonts w:cs="Calibri"/>
                <w:color w:val="000000"/>
              </w:rPr>
              <w:t>74</w:t>
            </w:r>
          </w:p>
        </w:tc>
        <w:tc>
          <w:tcPr>
            <w:tcW w:w="932" w:type="dxa"/>
            <w:tcBorders>
              <w:top w:val="nil"/>
              <w:left w:val="nil"/>
              <w:bottom w:val="single" w:sz="4" w:space="0" w:color="auto"/>
              <w:right w:val="single" w:sz="4" w:space="0" w:color="auto"/>
            </w:tcBorders>
            <w:noWrap/>
            <w:vAlign w:val="bottom"/>
            <w:hideMark/>
          </w:tcPr>
          <w:p w14:paraId="1674DF41" w14:textId="77777777" w:rsidR="00477FAB" w:rsidRDefault="00477FAB">
            <w:pPr>
              <w:jc w:val="right"/>
              <w:rPr>
                <w:rFonts w:cs="Calibri"/>
                <w:color w:val="000000"/>
              </w:rPr>
            </w:pPr>
            <w:r>
              <w:rPr>
                <w:rFonts w:cs="Calibri"/>
                <w:color w:val="000000"/>
              </w:rPr>
              <w:t>79</w:t>
            </w:r>
          </w:p>
        </w:tc>
        <w:tc>
          <w:tcPr>
            <w:tcW w:w="960" w:type="dxa"/>
            <w:tcBorders>
              <w:top w:val="nil"/>
              <w:left w:val="nil"/>
              <w:bottom w:val="single" w:sz="4" w:space="0" w:color="auto"/>
              <w:right w:val="single" w:sz="4" w:space="0" w:color="auto"/>
            </w:tcBorders>
            <w:noWrap/>
            <w:vAlign w:val="bottom"/>
            <w:hideMark/>
          </w:tcPr>
          <w:p w14:paraId="1CA58061" w14:textId="77777777" w:rsidR="00477FAB" w:rsidRDefault="00477FAB">
            <w:pPr>
              <w:rPr>
                <w:rFonts w:cs="Calibri"/>
                <w:color w:val="000000"/>
              </w:rPr>
            </w:pPr>
            <w:r>
              <w:rPr>
                <w:rFonts w:cs="Calibri"/>
                <w:color w:val="000000"/>
              </w:rPr>
              <w:t>76.33</w:t>
            </w:r>
          </w:p>
        </w:tc>
        <w:tc>
          <w:tcPr>
            <w:tcW w:w="893" w:type="dxa"/>
            <w:tcBorders>
              <w:top w:val="nil"/>
              <w:left w:val="nil"/>
              <w:bottom w:val="single" w:sz="4" w:space="0" w:color="auto"/>
              <w:right w:val="single" w:sz="4" w:space="0" w:color="auto"/>
            </w:tcBorders>
            <w:noWrap/>
            <w:vAlign w:val="bottom"/>
            <w:hideMark/>
          </w:tcPr>
          <w:p w14:paraId="143AD2D2" w14:textId="77777777" w:rsidR="00477FAB" w:rsidRDefault="00477FAB">
            <w:pPr>
              <w:rPr>
                <w:rFonts w:cs="Calibri"/>
                <w:color w:val="000000"/>
              </w:rPr>
            </w:pPr>
            <w:r>
              <w:rPr>
                <w:rFonts w:cs="Calibri"/>
                <w:color w:val="000000"/>
              </w:rPr>
              <w:t>424</w:t>
            </w:r>
          </w:p>
        </w:tc>
      </w:tr>
      <w:tr w:rsidR="00477FAB" w14:paraId="73AFF7B4" w14:textId="77777777">
        <w:trPr>
          <w:trHeight w:val="692"/>
        </w:trPr>
        <w:tc>
          <w:tcPr>
            <w:tcW w:w="674" w:type="dxa"/>
            <w:tcBorders>
              <w:top w:val="nil"/>
              <w:left w:val="single" w:sz="4" w:space="0" w:color="auto"/>
              <w:bottom w:val="single" w:sz="4" w:space="0" w:color="auto"/>
              <w:right w:val="single" w:sz="4" w:space="0" w:color="auto"/>
            </w:tcBorders>
            <w:noWrap/>
            <w:vAlign w:val="bottom"/>
            <w:hideMark/>
          </w:tcPr>
          <w:p w14:paraId="07F2D94F" w14:textId="77777777" w:rsidR="00477FAB" w:rsidRDefault="00477FAB">
            <w:pPr>
              <w:jc w:val="right"/>
              <w:rPr>
                <w:rFonts w:cs="Calibri"/>
                <w:color w:val="000000"/>
              </w:rPr>
            </w:pPr>
            <w:r>
              <w:rPr>
                <w:rFonts w:cs="Calibri"/>
                <w:color w:val="000000"/>
              </w:rPr>
              <w:t>6</w:t>
            </w:r>
          </w:p>
        </w:tc>
        <w:tc>
          <w:tcPr>
            <w:tcW w:w="1778" w:type="dxa"/>
            <w:tcBorders>
              <w:top w:val="nil"/>
              <w:left w:val="nil"/>
              <w:bottom w:val="single" w:sz="4" w:space="0" w:color="auto"/>
              <w:right w:val="single" w:sz="4" w:space="0" w:color="auto"/>
            </w:tcBorders>
            <w:vAlign w:val="bottom"/>
            <w:hideMark/>
          </w:tcPr>
          <w:p w14:paraId="0A874EFE" w14:textId="77777777" w:rsidR="00477FAB" w:rsidRDefault="00477FAB">
            <w:pPr>
              <w:rPr>
                <w:rFonts w:cs="Calibri"/>
                <w:color w:val="000000"/>
              </w:rPr>
            </w:pPr>
            <w:r>
              <w:rPr>
                <w:rFonts w:cs="Calibri"/>
                <w:color w:val="000000"/>
              </w:rPr>
              <w:t>Врањска плус доо Врање</w:t>
            </w:r>
          </w:p>
        </w:tc>
        <w:tc>
          <w:tcPr>
            <w:tcW w:w="2076" w:type="dxa"/>
            <w:tcBorders>
              <w:top w:val="nil"/>
              <w:left w:val="nil"/>
              <w:bottom w:val="single" w:sz="4" w:space="0" w:color="auto"/>
              <w:right w:val="single" w:sz="4" w:space="0" w:color="auto"/>
            </w:tcBorders>
            <w:vAlign w:val="bottom"/>
            <w:hideMark/>
          </w:tcPr>
          <w:p w14:paraId="03EE2EF5" w14:textId="77777777" w:rsidR="00477FAB" w:rsidRDefault="00477FAB">
            <w:pPr>
              <w:rPr>
                <w:rFonts w:cs="Calibri"/>
                <w:color w:val="000000"/>
              </w:rPr>
            </w:pPr>
            <w:r>
              <w:rPr>
                <w:rFonts w:cs="Calibri"/>
                <w:color w:val="000000"/>
              </w:rPr>
              <w:t>Бора – име које се памти и слави</w:t>
            </w:r>
          </w:p>
        </w:tc>
        <w:tc>
          <w:tcPr>
            <w:tcW w:w="935" w:type="dxa"/>
            <w:tcBorders>
              <w:top w:val="nil"/>
              <w:left w:val="nil"/>
              <w:bottom w:val="single" w:sz="4" w:space="0" w:color="auto"/>
              <w:right w:val="single" w:sz="4" w:space="0" w:color="auto"/>
            </w:tcBorders>
            <w:noWrap/>
            <w:vAlign w:val="bottom"/>
            <w:hideMark/>
          </w:tcPr>
          <w:p w14:paraId="638C27D2" w14:textId="77777777" w:rsidR="00477FAB" w:rsidRDefault="00477FAB">
            <w:pPr>
              <w:jc w:val="right"/>
              <w:rPr>
                <w:rFonts w:cs="Calibri"/>
                <w:color w:val="000000"/>
              </w:rPr>
            </w:pPr>
            <w:r>
              <w:rPr>
                <w:rFonts w:cs="Calibri"/>
                <w:color w:val="000000"/>
              </w:rPr>
              <w:t>76</w:t>
            </w:r>
          </w:p>
        </w:tc>
        <w:tc>
          <w:tcPr>
            <w:tcW w:w="932" w:type="dxa"/>
            <w:tcBorders>
              <w:top w:val="nil"/>
              <w:left w:val="nil"/>
              <w:bottom w:val="single" w:sz="4" w:space="0" w:color="auto"/>
              <w:right w:val="single" w:sz="4" w:space="0" w:color="auto"/>
            </w:tcBorders>
            <w:noWrap/>
            <w:vAlign w:val="bottom"/>
            <w:hideMark/>
          </w:tcPr>
          <w:p w14:paraId="12E093AF" w14:textId="77777777" w:rsidR="00477FAB" w:rsidRDefault="00477FAB">
            <w:pPr>
              <w:jc w:val="right"/>
              <w:rPr>
                <w:rFonts w:cs="Calibri"/>
                <w:color w:val="000000"/>
              </w:rPr>
            </w:pPr>
            <w:r>
              <w:rPr>
                <w:rFonts w:cs="Calibri"/>
                <w:color w:val="000000"/>
              </w:rPr>
              <w:t>78</w:t>
            </w:r>
          </w:p>
        </w:tc>
        <w:tc>
          <w:tcPr>
            <w:tcW w:w="932" w:type="dxa"/>
            <w:tcBorders>
              <w:top w:val="nil"/>
              <w:left w:val="nil"/>
              <w:bottom w:val="single" w:sz="4" w:space="0" w:color="auto"/>
              <w:right w:val="single" w:sz="4" w:space="0" w:color="auto"/>
            </w:tcBorders>
            <w:noWrap/>
            <w:vAlign w:val="bottom"/>
            <w:hideMark/>
          </w:tcPr>
          <w:p w14:paraId="4C8E65BC" w14:textId="77777777" w:rsidR="00477FAB" w:rsidRDefault="00477FAB">
            <w:pPr>
              <w:jc w:val="right"/>
              <w:rPr>
                <w:rFonts w:cs="Calibri"/>
                <w:color w:val="000000"/>
              </w:rPr>
            </w:pPr>
            <w:r>
              <w:rPr>
                <w:rFonts w:cs="Calibri"/>
                <w:color w:val="000000"/>
              </w:rPr>
              <w:t>68</w:t>
            </w:r>
          </w:p>
        </w:tc>
        <w:tc>
          <w:tcPr>
            <w:tcW w:w="960" w:type="dxa"/>
            <w:tcBorders>
              <w:top w:val="nil"/>
              <w:left w:val="nil"/>
              <w:bottom w:val="single" w:sz="4" w:space="0" w:color="auto"/>
              <w:right w:val="single" w:sz="4" w:space="0" w:color="auto"/>
            </w:tcBorders>
            <w:noWrap/>
            <w:vAlign w:val="bottom"/>
            <w:hideMark/>
          </w:tcPr>
          <w:p w14:paraId="0DE1A9E1" w14:textId="77777777" w:rsidR="00477FAB" w:rsidRDefault="00477FAB">
            <w:pPr>
              <w:rPr>
                <w:rFonts w:cs="Calibri"/>
                <w:color w:val="000000"/>
              </w:rPr>
            </w:pPr>
            <w:r>
              <w:rPr>
                <w:rFonts w:cs="Calibri"/>
                <w:color w:val="000000"/>
              </w:rPr>
              <w:t>74.00</w:t>
            </w:r>
          </w:p>
        </w:tc>
        <w:tc>
          <w:tcPr>
            <w:tcW w:w="893" w:type="dxa"/>
            <w:tcBorders>
              <w:top w:val="nil"/>
              <w:left w:val="nil"/>
              <w:bottom w:val="single" w:sz="4" w:space="0" w:color="auto"/>
              <w:right w:val="single" w:sz="4" w:space="0" w:color="auto"/>
            </w:tcBorders>
            <w:noWrap/>
            <w:vAlign w:val="bottom"/>
            <w:hideMark/>
          </w:tcPr>
          <w:p w14:paraId="253EC248" w14:textId="77777777" w:rsidR="00477FAB" w:rsidRDefault="00477FAB">
            <w:pPr>
              <w:rPr>
                <w:rFonts w:cs="Calibri"/>
                <w:color w:val="000000"/>
              </w:rPr>
            </w:pPr>
            <w:r>
              <w:rPr>
                <w:rFonts w:cs="Calibri"/>
                <w:color w:val="000000"/>
              </w:rPr>
              <w:t>424</w:t>
            </w:r>
          </w:p>
        </w:tc>
      </w:tr>
      <w:tr w:rsidR="00477FAB" w14:paraId="0386D7E3" w14:textId="77777777">
        <w:trPr>
          <w:trHeight w:val="908"/>
        </w:trPr>
        <w:tc>
          <w:tcPr>
            <w:tcW w:w="674" w:type="dxa"/>
            <w:tcBorders>
              <w:top w:val="nil"/>
              <w:left w:val="single" w:sz="4" w:space="0" w:color="auto"/>
              <w:bottom w:val="single" w:sz="4" w:space="0" w:color="auto"/>
              <w:right w:val="single" w:sz="4" w:space="0" w:color="auto"/>
            </w:tcBorders>
            <w:noWrap/>
            <w:vAlign w:val="bottom"/>
            <w:hideMark/>
          </w:tcPr>
          <w:p w14:paraId="40BEB365" w14:textId="77777777" w:rsidR="00477FAB" w:rsidRDefault="00477FAB">
            <w:pPr>
              <w:jc w:val="right"/>
              <w:rPr>
                <w:rFonts w:cs="Calibri"/>
                <w:color w:val="000000"/>
              </w:rPr>
            </w:pPr>
            <w:r>
              <w:rPr>
                <w:rFonts w:cs="Calibri"/>
                <w:color w:val="000000"/>
              </w:rPr>
              <w:t>7</w:t>
            </w:r>
          </w:p>
        </w:tc>
        <w:tc>
          <w:tcPr>
            <w:tcW w:w="1778" w:type="dxa"/>
            <w:tcBorders>
              <w:top w:val="nil"/>
              <w:left w:val="nil"/>
              <w:bottom w:val="single" w:sz="4" w:space="0" w:color="auto"/>
              <w:right w:val="single" w:sz="4" w:space="0" w:color="auto"/>
            </w:tcBorders>
            <w:vAlign w:val="bottom"/>
            <w:hideMark/>
          </w:tcPr>
          <w:p w14:paraId="6EF4FF08" w14:textId="77777777" w:rsidR="00477FAB" w:rsidRDefault="00477FAB">
            <w:pPr>
              <w:rPr>
                <w:rFonts w:cs="Calibri"/>
                <w:color w:val="000000"/>
              </w:rPr>
            </w:pPr>
            <w:r>
              <w:rPr>
                <w:rFonts w:cs="Calibri"/>
                <w:color w:val="000000"/>
              </w:rPr>
              <w:t>Радио телевизија Врање д.о.о Врање</w:t>
            </w:r>
          </w:p>
        </w:tc>
        <w:tc>
          <w:tcPr>
            <w:tcW w:w="2076" w:type="dxa"/>
            <w:tcBorders>
              <w:top w:val="nil"/>
              <w:left w:val="nil"/>
              <w:bottom w:val="single" w:sz="4" w:space="0" w:color="auto"/>
              <w:right w:val="single" w:sz="4" w:space="0" w:color="auto"/>
            </w:tcBorders>
            <w:vAlign w:val="bottom"/>
            <w:hideMark/>
          </w:tcPr>
          <w:p w14:paraId="47E8D1D6" w14:textId="77777777" w:rsidR="00477FAB" w:rsidRDefault="00477FAB">
            <w:pPr>
              <w:rPr>
                <w:rFonts w:cs="Calibri"/>
                <w:color w:val="000000"/>
              </w:rPr>
            </w:pPr>
            <w:r>
              <w:rPr>
                <w:rFonts w:cs="Calibri"/>
                <w:color w:val="000000"/>
              </w:rPr>
              <w:t>Наш Бора - 150 година приче</w:t>
            </w:r>
          </w:p>
        </w:tc>
        <w:tc>
          <w:tcPr>
            <w:tcW w:w="935" w:type="dxa"/>
            <w:tcBorders>
              <w:top w:val="nil"/>
              <w:left w:val="nil"/>
              <w:bottom w:val="single" w:sz="4" w:space="0" w:color="auto"/>
              <w:right w:val="single" w:sz="4" w:space="0" w:color="auto"/>
            </w:tcBorders>
            <w:noWrap/>
            <w:vAlign w:val="bottom"/>
            <w:hideMark/>
          </w:tcPr>
          <w:p w14:paraId="49C6E95D" w14:textId="77777777" w:rsidR="00477FAB" w:rsidRDefault="00477FAB">
            <w:pPr>
              <w:jc w:val="right"/>
              <w:rPr>
                <w:rFonts w:cs="Calibri"/>
                <w:color w:val="000000"/>
              </w:rPr>
            </w:pPr>
            <w:r>
              <w:rPr>
                <w:rFonts w:cs="Calibri"/>
                <w:color w:val="000000"/>
              </w:rPr>
              <w:t>67</w:t>
            </w:r>
          </w:p>
        </w:tc>
        <w:tc>
          <w:tcPr>
            <w:tcW w:w="932" w:type="dxa"/>
            <w:tcBorders>
              <w:top w:val="nil"/>
              <w:left w:val="nil"/>
              <w:bottom w:val="single" w:sz="4" w:space="0" w:color="auto"/>
              <w:right w:val="single" w:sz="4" w:space="0" w:color="auto"/>
            </w:tcBorders>
            <w:noWrap/>
            <w:vAlign w:val="bottom"/>
            <w:hideMark/>
          </w:tcPr>
          <w:p w14:paraId="6EF380D4" w14:textId="77777777" w:rsidR="00477FAB" w:rsidRDefault="00477FAB">
            <w:pPr>
              <w:jc w:val="right"/>
              <w:rPr>
                <w:rFonts w:cs="Calibri"/>
                <w:color w:val="000000"/>
              </w:rPr>
            </w:pPr>
            <w:r>
              <w:rPr>
                <w:rFonts w:cs="Calibri"/>
                <w:color w:val="000000"/>
              </w:rPr>
              <w:t>83</w:t>
            </w:r>
          </w:p>
        </w:tc>
        <w:tc>
          <w:tcPr>
            <w:tcW w:w="932" w:type="dxa"/>
            <w:tcBorders>
              <w:top w:val="nil"/>
              <w:left w:val="nil"/>
              <w:bottom w:val="single" w:sz="4" w:space="0" w:color="auto"/>
              <w:right w:val="single" w:sz="4" w:space="0" w:color="auto"/>
            </w:tcBorders>
            <w:noWrap/>
            <w:vAlign w:val="bottom"/>
            <w:hideMark/>
          </w:tcPr>
          <w:p w14:paraId="0EA24260" w14:textId="77777777" w:rsidR="00477FAB" w:rsidRDefault="00477FAB">
            <w:pPr>
              <w:jc w:val="right"/>
              <w:rPr>
                <w:rFonts w:cs="Calibri"/>
                <w:color w:val="000000"/>
              </w:rPr>
            </w:pPr>
            <w:r>
              <w:rPr>
                <w:rFonts w:cs="Calibri"/>
                <w:color w:val="000000"/>
              </w:rPr>
              <w:t>71</w:t>
            </w:r>
          </w:p>
        </w:tc>
        <w:tc>
          <w:tcPr>
            <w:tcW w:w="960" w:type="dxa"/>
            <w:tcBorders>
              <w:top w:val="nil"/>
              <w:left w:val="nil"/>
              <w:bottom w:val="single" w:sz="4" w:space="0" w:color="auto"/>
              <w:right w:val="single" w:sz="4" w:space="0" w:color="auto"/>
            </w:tcBorders>
            <w:noWrap/>
            <w:vAlign w:val="bottom"/>
            <w:hideMark/>
          </w:tcPr>
          <w:p w14:paraId="01D90C02" w14:textId="77777777" w:rsidR="00477FAB" w:rsidRDefault="00477FAB">
            <w:pPr>
              <w:rPr>
                <w:rFonts w:cs="Calibri"/>
                <w:color w:val="000000"/>
              </w:rPr>
            </w:pPr>
            <w:r>
              <w:rPr>
                <w:rFonts w:cs="Calibri"/>
                <w:color w:val="000000"/>
              </w:rPr>
              <w:t>73.67</w:t>
            </w:r>
          </w:p>
        </w:tc>
        <w:tc>
          <w:tcPr>
            <w:tcW w:w="893" w:type="dxa"/>
            <w:tcBorders>
              <w:top w:val="nil"/>
              <w:left w:val="nil"/>
              <w:bottom w:val="single" w:sz="4" w:space="0" w:color="auto"/>
              <w:right w:val="single" w:sz="4" w:space="0" w:color="auto"/>
            </w:tcBorders>
            <w:noWrap/>
            <w:vAlign w:val="bottom"/>
            <w:hideMark/>
          </w:tcPr>
          <w:p w14:paraId="7EAE65DD" w14:textId="77777777" w:rsidR="00477FAB" w:rsidRDefault="00477FAB">
            <w:pPr>
              <w:rPr>
                <w:rFonts w:cs="Calibri"/>
                <w:color w:val="000000"/>
              </w:rPr>
            </w:pPr>
            <w:r>
              <w:rPr>
                <w:rFonts w:cs="Calibri"/>
                <w:color w:val="000000"/>
              </w:rPr>
              <w:t>424</w:t>
            </w:r>
          </w:p>
        </w:tc>
      </w:tr>
      <w:tr w:rsidR="00477FAB" w14:paraId="3A20362B" w14:textId="77777777">
        <w:trPr>
          <w:trHeight w:val="1052"/>
        </w:trPr>
        <w:tc>
          <w:tcPr>
            <w:tcW w:w="674" w:type="dxa"/>
            <w:tcBorders>
              <w:top w:val="nil"/>
              <w:left w:val="single" w:sz="4" w:space="0" w:color="auto"/>
              <w:bottom w:val="single" w:sz="4" w:space="0" w:color="auto"/>
              <w:right w:val="single" w:sz="4" w:space="0" w:color="auto"/>
            </w:tcBorders>
            <w:noWrap/>
            <w:vAlign w:val="bottom"/>
            <w:hideMark/>
          </w:tcPr>
          <w:p w14:paraId="6714C899" w14:textId="77777777" w:rsidR="00477FAB" w:rsidRDefault="00477FAB">
            <w:pPr>
              <w:jc w:val="right"/>
              <w:rPr>
                <w:rFonts w:cs="Calibri"/>
                <w:color w:val="000000"/>
              </w:rPr>
            </w:pPr>
            <w:r>
              <w:rPr>
                <w:rFonts w:cs="Calibri"/>
                <w:color w:val="000000"/>
              </w:rPr>
              <w:t>8</w:t>
            </w:r>
          </w:p>
        </w:tc>
        <w:tc>
          <w:tcPr>
            <w:tcW w:w="1778" w:type="dxa"/>
            <w:tcBorders>
              <w:top w:val="nil"/>
              <w:left w:val="nil"/>
              <w:bottom w:val="single" w:sz="4" w:space="0" w:color="auto"/>
              <w:right w:val="single" w:sz="4" w:space="0" w:color="auto"/>
            </w:tcBorders>
            <w:vAlign w:val="bottom"/>
            <w:hideMark/>
          </w:tcPr>
          <w:p w14:paraId="23608B12" w14:textId="77777777" w:rsidR="00477FAB" w:rsidRDefault="00477FAB">
            <w:pPr>
              <w:rPr>
                <w:rFonts w:cs="Calibri"/>
                <w:color w:val="000000"/>
              </w:rPr>
            </w:pPr>
            <w:r>
              <w:rPr>
                <w:rFonts w:cs="Calibri"/>
                <w:color w:val="000000"/>
              </w:rPr>
              <w:t>Радио телевизија Врање д.о.о Врање</w:t>
            </w:r>
          </w:p>
        </w:tc>
        <w:tc>
          <w:tcPr>
            <w:tcW w:w="2076" w:type="dxa"/>
            <w:tcBorders>
              <w:top w:val="nil"/>
              <w:left w:val="nil"/>
              <w:bottom w:val="single" w:sz="4" w:space="0" w:color="auto"/>
              <w:right w:val="single" w:sz="4" w:space="0" w:color="auto"/>
            </w:tcBorders>
            <w:vAlign w:val="bottom"/>
            <w:hideMark/>
          </w:tcPr>
          <w:p w14:paraId="49C4042F" w14:textId="77777777" w:rsidR="00477FAB" w:rsidRDefault="00477FAB">
            <w:pPr>
              <w:rPr>
                <w:rFonts w:cs="Calibri"/>
                <w:color w:val="000000"/>
              </w:rPr>
            </w:pPr>
            <w:r>
              <w:rPr>
                <w:rFonts w:cs="Calibri"/>
                <w:color w:val="000000"/>
              </w:rPr>
              <w:t>Сведоци историје: Споменици Врања</w:t>
            </w:r>
          </w:p>
        </w:tc>
        <w:tc>
          <w:tcPr>
            <w:tcW w:w="935" w:type="dxa"/>
            <w:tcBorders>
              <w:top w:val="nil"/>
              <w:left w:val="nil"/>
              <w:bottom w:val="single" w:sz="4" w:space="0" w:color="auto"/>
              <w:right w:val="single" w:sz="4" w:space="0" w:color="auto"/>
            </w:tcBorders>
            <w:noWrap/>
            <w:vAlign w:val="bottom"/>
            <w:hideMark/>
          </w:tcPr>
          <w:p w14:paraId="7FE16652" w14:textId="77777777" w:rsidR="00477FAB" w:rsidRDefault="00477FAB">
            <w:pPr>
              <w:jc w:val="right"/>
              <w:rPr>
                <w:rFonts w:cs="Calibri"/>
                <w:color w:val="000000"/>
              </w:rPr>
            </w:pPr>
            <w:r>
              <w:rPr>
                <w:rFonts w:cs="Calibri"/>
                <w:color w:val="000000"/>
              </w:rPr>
              <w:t>84</w:t>
            </w:r>
          </w:p>
        </w:tc>
        <w:tc>
          <w:tcPr>
            <w:tcW w:w="932" w:type="dxa"/>
            <w:tcBorders>
              <w:top w:val="nil"/>
              <w:left w:val="nil"/>
              <w:bottom w:val="single" w:sz="4" w:space="0" w:color="auto"/>
              <w:right w:val="single" w:sz="4" w:space="0" w:color="auto"/>
            </w:tcBorders>
            <w:noWrap/>
            <w:vAlign w:val="bottom"/>
            <w:hideMark/>
          </w:tcPr>
          <w:p w14:paraId="051F6389" w14:textId="77777777" w:rsidR="00477FAB" w:rsidRDefault="00477FAB">
            <w:pPr>
              <w:jc w:val="right"/>
              <w:rPr>
                <w:rFonts w:cs="Calibri"/>
                <w:color w:val="000000"/>
              </w:rPr>
            </w:pPr>
            <w:r>
              <w:rPr>
                <w:rFonts w:cs="Calibri"/>
                <w:color w:val="000000"/>
              </w:rPr>
              <w:t>70</w:t>
            </w:r>
          </w:p>
        </w:tc>
        <w:tc>
          <w:tcPr>
            <w:tcW w:w="932" w:type="dxa"/>
            <w:tcBorders>
              <w:top w:val="nil"/>
              <w:left w:val="nil"/>
              <w:bottom w:val="single" w:sz="4" w:space="0" w:color="auto"/>
              <w:right w:val="single" w:sz="4" w:space="0" w:color="auto"/>
            </w:tcBorders>
            <w:noWrap/>
            <w:vAlign w:val="bottom"/>
            <w:hideMark/>
          </w:tcPr>
          <w:p w14:paraId="203A291B" w14:textId="77777777" w:rsidR="00477FAB" w:rsidRDefault="00477FAB">
            <w:pPr>
              <w:jc w:val="right"/>
              <w:rPr>
                <w:rFonts w:cs="Calibri"/>
                <w:color w:val="000000"/>
              </w:rPr>
            </w:pPr>
            <w:r>
              <w:rPr>
                <w:rFonts w:cs="Calibri"/>
                <w:color w:val="000000"/>
              </w:rPr>
              <w:t>65</w:t>
            </w:r>
          </w:p>
        </w:tc>
        <w:tc>
          <w:tcPr>
            <w:tcW w:w="960" w:type="dxa"/>
            <w:tcBorders>
              <w:top w:val="nil"/>
              <w:left w:val="nil"/>
              <w:bottom w:val="single" w:sz="4" w:space="0" w:color="auto"/>
              <w:right w:val="single" w:sz="4" w:space="0" w:color="auto"/>
            </w:tcBorders>
            <w:noWrap/>
            <w:vAlign w:val="bottom"/>
            <w:hideMark/>
          </w:tcPr>
          <w:p w14:paraId="7247BC55" w14:textId="77777777" w:rsidR="00477FAB" w:rsidRDefault="00477FAB">
            <w:pPr>
              <w:rPr>
                <w:rFonts w:cs="Calibri"/>
                <w:color w:val="000000"/>
              </w:rPr>
            </w:pPr>
            <w:r>
              <w:rPr>
                <w:rFonts w:cs="Calibri"/>
                <w:color w:val="000000"/>
              </w:rPr>
              <w:t>73.00</w:t>
            </w:r>
          </w:p>
        </w:tc>
        <w:tc>
          <w:tcPr>
            <w:tcW w:w="893" w:type="dxa"/>
            <w:tcBorders>
              <w:top w:val="nil"/>
              <w:left w:val="nil"/>
              <w:bottom w:val="single" w:sz="4" w:space="0" w:color="auto"/>
              <w:right w:val="single" w:sz="4" w:space="0" w:color="auto"/>
            </w:tcBorders>
            <w:noWrap/>
            <w:vAlign w:val="bottom"/>
            <w:hideMark/>
          </w:tcPr>
          <w:p w14:paraId="45110CAE" w14:textId="77777777" w:rsidR="00477FAB" w:rsidRDefault="00477FAB">
            <w:pPr>
              <w:rPr>
                <w:rFonts w:cs="Calibri"/>
                <w:color w:val="000000"/>
              </w:rPr>
            </w:pPr>
            <w:r>
              <w:rPr>
                <w:rFonts w:cs="Calibri"/>
                <w:color w:val="000000"/>
              </w:rPr>
              <w:t>424</w:t>
            </w:r>
          </w:p>
        </w:tc>
      </w:tr>
      <w:tr w:rsidR="00477FAB" w14:paraId="48106D7B" w14:textId="77777777">
        <w:trPr>
          <w:trHeight w:val="1110"/>
        </w:trPr>
        <w:tc>
          <w:tcPr>
            <w:tcW w:w="674" w:type="dxa"/>
            <w:tcBorders>
              <w:top w:val="nil"/>
              <w:left w:val="single" w:sz="4" w:space="0" w:color="auto"/>
              <w:bottom w:val="single" w:sz="4" w:space="0" w:color="auto"/>
              <w:right w:val="single" w:sz="4" w:space="0" w:color="auto"/>
            </w:tcBorders>
            <w:noWrap/>
            <w:vAlign w:val="bottom"/>
            <w:hideMark/>
          </w:tcPr>
          <w:p w14:paraId="00CAE9FD" w14:textId="77777777" w:rsidR="00477FAB" w:rsidRDefault="00477FAB">
            <w:pPr>
              <w:jc w:val="right"/>
              <w:rPr>
                <w:rFonts w:cs="Calibri"/>
                <w:color w:val="000000"/>
              </w:rPr>
            </w:pPr>
            <w:r>
              <w:rPr>
                <w:rFonts w:cs="Calibri"/>
                <w:color w:val="000000"/>
              </w:rPr>
              <w:t>9</w:t>
            </w:r>
          </w:p>
        </w:tc>
        <w:tc>
          <w:tcPr>
            <w:tcW w:w="1778" w:type="dxa"/>
            <w:tcBorders>
              <w:top w:val="nil"/>
              <w:left w:val="nil"/>
              <w:bottom w:val="single" w:sz="4" w:space="0" w:color="auto"/>
              <w:right w:val="single" w:sz="4" w:space="0" w:color="auto"/>
            </w:tcBorders>
            <w:vAlign w:val="bottom"/>
            <w:hideMark/>
          </w:tcPr>
          <w:p w14:paraId="037F44A3" w14:textId="77777777" w:rsidR="00477FAB" w:rsidRDefault="00477FAB">
            <w:pPr>
              <w:rPr>
                <w:rFonts w:cs="Calibri"/>
                <w:color w:val="000000"/>
              </w:rPr>
            </w:pPr>
            <w:r>
              <w:rPr>
                <w:rFonts w:cs="Calibri"/>
                <w:color w:val="000000"/>
              </w:rPr>
              <w:t>Портал Коштана д.о.о. Врање</w:t>
            </w:r>
          </w:p>
        </w:tc>
        <w:tc>
          <w:tcPr>
            <w:tcW w:w="2076" w:type="dxa"/>
            <w:tcBorders>
              <w:top w:val="nil"/>
              <w:left w:val="nil"/>
              <w:bottom w:val="single" w:sz="4" w:space="0" w:color="auto"/>
              <w:right w:val="single" w:sz="4" w:space="0" w:color="auto"/>
            </w:tcBorders>
            <w:vAlign w:val="bottom"/>
            <w:hideMark/>
          </w:tcPr>
          <w:p w14:paraId="4478DDC2" w14:textId="77777777" w:rsidR="00477FAB" w:rsidRDefault="00477FAB">
            <w:pPr>
              <w:rPr>
                <w:rFonts w:cs="Calibri"/>
                <w:color w:val="000000"/>
              </w:rPr>
            </w:pPr>
            <w:r>
              <w:rPr>
                <w:rFonts w:cs="Calibri"/>
                <w:color w:val="000000"/>
              </w:rPr>
              <w:t>"Живи сведоци-ветерани нашег краја"</w:t>
            </w:r>
          </w:p>
        </w:tc>
        <w:tc>
          <w:tcPr>
            <w:tcW w:w="935" w:type="dxa"/>
            <w:tcBorders>
              <w:top w:val="nil"/>
              <w:left w:val="nil"/>
              <w:bottom w:val="single" w:sz="4" w:space="0" w:color="auto"/>
              <w:right w:val="single" w:sz="4" w:space="0" w:color="auto"/>
            </w:tcBorders>
            <w:noWrap/>
            <w:vAlign w:val="bottom"/>
            <w:hideMark/>
          </w:tcPr>
          <w:p w14:paraId="6BE037D2" w14:textId="77777777" w:rsidR="00477FAB" w:rsidRDefault="00477FAB">
            <w:pPr>
              <w:jc w:val="right"/>
              <w:rPr>
                <w:rFonts w:cs="Calibri"/>
                <w:color w:val="000000"/>
              </w:rPr>
            </w:pPr>
            <w:r>
              <w:rPr>
                <w:rFonts w:cs="Calibri"/>
                <w:color w:val="000000"/>
              </w:rPr>
              <w:t>64</w:t>
            </w:r>
          </w:p>
        </w:tc>
        <w:tc>
          <w:tcPr>
            <w:tcW w:w="932" w:type="dxa"/>
            <w:tcBorders>
              <w:top w:val="nil"/>
              <w:left w:val="nil"/>
              <w:bottom w:val="single" w:sz="4" w:space="0" w:color="auto"/>
              <w:right w:val="single" w:sz="4" w:space="0" w:color="auto"/>
            </w:tcBorders>
            <w:noWrap/>
            <w:vAlign w:val="bottom"/>
            <w:hideMark/>
          </w:tcPr>
          <w:p w14:paraId="13CA53CD" w14:textId="77777777" w:rsidR="00477FAB" w:rsidRDefault="00477FAB">
            <w:pPr>
              <w:jc w:val="right"/>
              <w:rPr>
                <w:rFonts w:cs="Calibri"/>
                <w:color w:val="000000"/>
              </w:rPr>
            </w:pPr>
            <w:r>
              <w:rPr>
                <w:rFonts w:cs="Calibri"/>
                <w:color w:val="000000"/>
              </w:rPr>
              <w:t>71</w:t>
            </w:r>
          </w:p>
        </w:tc>
        <w:tc>
          <w:tcPr>
            <w:tcW w:w="932" w:type="dxa"/>
            <w:tcBorders>
              <w:top w:val="nil"/>
              <w:left w:val="nil"/>
              <w:bottom w:val="single" w:sz="4" w:space="0" w:color="auto"/>
              <w:right w:val="single" w:sz="4" w:space="0" w:color="auto"/>
            </w:tcBorders>
            <w:noWrap/>
            <w:vAlign w:val="bottom"/>
            <w:hideMark/>
          </w:tcPr>
          <w:p w14:paraId="53FD9126" w14:textId="77777777" w:rsidR="00477FAB" w:rsidRDefault="00477FAB">
            <w:pPr>
              <w:jc w:val="right"/>
              <w:rPr>
                <w:rFonts w:cs="Calibri"/>
                <w:color w:val="000000"/>
              </w:rPr>
            </w:pPr>
            <w:r>
              <w:rPr>
                <w:rFonts w:cs="Calibri"/>
                <w:color w:val="000000"/>
              </w:rPr>
              <w:t>73</w:t>
            </w:r>
          </w:p>
        </w:tc>
        <w:tc>
          <w:tcPr>
            <w:tcW w:w="960" w:type="dxa"/>
            <w:tcBorders>
              <w:top w:val="nil"/>
              <w:left w:val="nil"/>
              <w:bottom w:val="single" w:sz="4" w:space="0" w:color="auto"/>
              <w:right w:val="single" w:sz="4" w:space="0" w:color="auto"/>
            </w:tcBorders>
            <w:noWrap/>
            <w:vAlign w:val="bottom"/>
            <w:hideMark/>
          </w:tcPr>
          <w:p w14:paraId="41B6490E" w14:textId="77777777" w:rsidR="00477FAB" w:rsidRDefault="00477FAB">
            <w:pPr>
              <w:rPr>
                <w:rFonts w:cs="Calibri"/>
                <w:color w:val="000000"/>
              </w:rPr>
            </w:pPr>
            <w:r>
              <w:rPr>
                <w:rFonts w:cs="Calibri"/>
                <w:color w:val="000000"/>
              </w:rPr>
              <w:t>69.33</w:t>
            </w:r>
          </w:p>
        </w:tc>
        <w:tc>
          <w:tcPr>
            <w:tcW w:w="893" w:type="dxa"/>
            <w:tcBorders>
              <w:top w:val="nil"/>
              <w:left w:val="nil"/>
              <w:bottom w:val="single" w:sz="4" w:space="0" w:color="auto"/>
              <w:right w:val="single" w:sz="4" w:space="0" w:color="auto"/>
            </w:tcBorders>
            <w:noWrap/>
            <w:vAlign w:val="bottom"/>
            <w:hideMark/>
          </w:tcPr>
          <w:p w14:paraId="091D674B" w14:textId="77777777" w:rsidR="00477FAB" w:rsidRDefault="00477FAB">
            <w:pPr>
              <w:rPr>
                <w:rFonts w:cs="Calibri"/>
                <w:color w:val="000000"/>
              </w:rPr>
            </w:pPr>
            <w:r>
              <w:rPr>
                <w:rFonts w:cs="Calibri"/>
                <w:color w:val="000000"/>
              </w:rPr>
              <w:t>424</w:t>
            </w:r>
          </w:p>
        </w:tc>
      </w:tr>
      <w:tr w:rsidR="00477FAB" w14:paraId="104D1677" w14:textId="77777777">
        <w:trPr>
          <w:trHeight w:val="980"/>
        </w:trPr>
        <w:tc>
          <w:tcPr>
            <w:tcW w:w="674" w:type="dxa"/>
            <w:tcBorders>
              <w:top w:val="nil"/>
              <w:left w:val="single" w:sz="4" w:space="0" w:color="auto"/>
              <w:bottom w:val="single" w:sz="4" w:space="0" w:color="auto"/>
              <w:right w:val="single" w:sz="4" w:space="0" w:color="auto"/>
            </w:tcBorders>
            <w:noWrap/>
            <w:vAlign w:val="bottom"/>
            <w:hideMark/>
          </w:tcPr>
          <w:p w14:paraId="3944DB3B" w14:textId="77777777" w:rsidR="00477FAB" w:rsidRDefault="00477FAB">
            <w:pPr>
              <w:jc w:val="right"/>
              <w:rPr>
                <w:rFonts w:cs="Calibri"/>
                <w:color w:val="000000"/>
              </w:rPr>
            </w:pPr>
            <w:r>
              <w:rPr>
                <w:rFonts w:cs="Calibri"/>
                <w:color w:val="000000"/>
              </w:rPr>
              <w:lastRenderedPageBreak/>
              <w:t>10</w:t>
            </w:r>
          </w:p>
        </w:tc>
        <w:tc>
          <w:tcPr>
            <w:tcW w:w="1778" w:type="dxa"/>
            <w:tcBorders>
              <w:top w:val="nil"/>
              <w:left w:val="nil"/>
              <w:bottom w:val="single" w:sz="4" w:space="0" w:color="auto"/>
              <w:right w:val="single" w:sz="4" w:space="0" w:color="auto"/>
            </w:tcBorders>
            <w:vAlign w:val="bottom"/>
            <w:hideMark/>
          </w:tcPr>
          <w:p w14:paraId="219B2E38" w14:textId="77777777" w:rsidR="00477FAB" w:rsidRDefault="00477FAB">
            <w:pPr>
              <w:rPr>
                <w:rFonts w:cs="Calibri"/>
                <w:color w:val="000000"/>
              </w:rPr>
            </w:pPr>
            <w:r>
              <w:rPr>
                <w:rFonts w:cs="Calibri"/>
                <w:color w:val="000000"/>
              </w:rPr>
              <w:t>Предузеће за производњу, промет и услуге М ОД Врање</w:t>
            </w:r>
          </w:p>
        </w:tc>
        <w:tc>
          <w:tcPr>
            <w:tcW w:w="2076" w:type="dxa"/>
            <w:tcBorders>
              <w:top w:val="nil"/>
              <w:left w:val="nil"/>
              <w:bottom w:val="single" w:sz="4" w:space="0" w:color="auto"/>
              <w:right w:val="single" w:sz="4" w:space="0" w:color="auto"/>
            </w:tcBorders>
            <w:vAlign w:val="bottom"/>
            <w:hideMark/>
          </w:tcPr>
          <w:p w14:paraId="5948CE45" w14:textId="77777777" w:rsidR="00477FAB" w:rsidRDefault="00477FAB">
            <w:pPr>
              <w:rPr>
                <w:rFonts w:cs="Calibri"/>
                <w:color w:val="000000"/>
              </w:rPr>
            </w:pPr>
            <w:r>
              <w:rPr>
                <w:rFonts w:cs="Calibri"/>
                <w:color w:val="000000"/>
              </w:rPr>
              <w:t>Бора - дух старог Врања</w:t>
            </w:r>
          </w:p>
        </w:tc>
        <w:tc>
          <w:tcPr>
            <w:tcW w:w="935" w:type="dxa"/>
            <w:tcBorders>
              <w:top w:val="nil"/>
              <w:left w:val="nil"/>
              <w:bottom w:val="single" w:sz="4" w:space="0" w:color="auto"/>
              <w:right w:val="single" w:sz="4" w:space="0" w:color="auto"/>
            </w:tcBorders>
            <w:noWrap/>
            <w:vAlign w:val="bottom"/>
            <w:hideMark/>
          </w:tcPr>
          <w:p w14:paraId="591E022F" w14:textId="77777777" w:rsidR="00477FAB" w:rsidRDefault="00477FAB">
            <w:pPr>
              <w:jc w:val="right"/>
              <w:rPr>
                <w:rFonts w:cs="Calibri"/>
                <w:color w:val="000000"/>
              </w:rPr>
            </w:pPr>
            <w:r>
              <w:rPr>
                <w:rFonts w:cs="Calibri"/>
                <w:color w:val="000000"/>
              </w:rPr>
              <w:t>63</w:t>
            </w:r>
          </w:p>
        </w:tc>
        <w:tc>
          <w:tcPr>
            <w:tcW w:w="932" w:type="dxa"/>
            <w:tcBorders>
              <w:top w:val="nil"/>
              <w:left w:val="nil"/>
              <w:bottom w:val="single" w:sz="4" w:space="0" w:color="auto"/>
              <w:right w:val="single" w:sz="4" w:space="0" w:color="auto"/>
            </w:tcBorders>
            <w:noWrap/>
            <w:vAlign w:val="bottom"/>
            <w:hideMark/>
          </w:tcPr>
          <w:p w14:paraId="6F46AC19" w14:textId="77777777" w:rsidR="00477FAB" w:rsidRDefault="00477FAB">
            <w:pPr>
              <w:jc w:val="right"/>
              <w:rPr>
                <w:rFonts w:cs="Calibri"/>
                <w:color w:val="000000"/>
              </w:rPr>
            </w:pPr>
            <w:r>
              <w:rPr>
                <w:rFonts w:cs="Calibri"/>
                <w:color w:val="000000"/>
              </w:rPr>
              <w:t>67</w:t>
            </w:r>
          </w:p>
        </w:tc>
        <w:tc>
          <w:tcPr>
            <w:tcW w:w="932" w:type="dxa"/>
            <w:tcBorders>
              <w:top w:val="nil"/>
              <w:left w:val="nil"/>
              <w:bottom w:val="single" w:sz="4" w:space="0" w:color="auto"/>
              <w:right w:val="single" w:sz="4" w:space="0" w:color="auto"/>
            </w:tcBorders>
            <w:noWrap/>
            <w:vAlign w:val="bottom"/>
            <w:hideMark/>
          </w:tcPr>
          <w:p w14:paraId="054531EC" w14:textId="77777777" w:rsidR="00477FAB" w:rsidRDefault="00477FAB">
            <w:pPr>
              <w:jc w:val="right"/>
              <w:rPr>
                <w:rFonts w:cs="Calibri"/>
                <w:color w:val="000000"/>
              </w:rPr>
            </w:pPr>
            <w:r>
              <w:rPr>
                <w:rFonts w:cs="Calibri"/>
                <w:color w:val="000000"/>
              </w:rPr>
              <w:t>78</w:t>
            </w:r>
          </w:p>
        </w:tc>
        <w:tc>
          <w:tcPr>
            <w:tcW w:w="960" w:type="dxa"/>
            <w:tcBorders>
              <w:top w:val="nil"/>
              <w:left w:val="nil"/>
              <w:bottom w:val="single" w:sz="4" w:space="0" w:color="auto"/>
              <w:right w:val="single" w:sz="4" w:space="0" w:color="auto"/>
            </w:tcBorders>
            <w:noWrap/>
            <w:vAlign w:val="bottom"/>
            <w:hideMark/>
          </w:tcPr>
          <w:p w14:paraId="4A98E182" w14:textId="77777777" w:rsidR="00477FAB" w:rsidRDefault="00477FAB">
            <w:pPr>
              <w:rPr>
                <w:rFonts w:cs="Calibri"/>
                <w:color w:val="000000"/>
              </w:rPr>
            </w:pPr>
            <w:r>
              <w:rPr>
                <w:rFonts w:cs="Calibri"/>
                <w:color w:val="000000"/>
              </w:rPr>
              <w:t>69.33</w:t>
            </w:r>
          </w:p>
        </w:tc>
        <w:tc>
          <w:tcPr>
            <w:tcW w:w="893" w:type="dxa"/>
            <w:tcBorders>
              <w:top w:val="nil"/>
              <w:left w:val="nil"/>
              <w:bottom w:val="single" w:sz="4" w:space="0" w:color="auto"/>
              <w:right w:val="single" w:sz="4" w:space="0" w:color="auto"/>
            </w:tcBorders>
            <w:noWrap/>
            <w:vAlign w:val="bottom"/>
            <w:hideMark/>
          </w:tcPr>
          <w:p w14:paraId="66100999" w14:textId="77777777" w:rsidR="00477FAB" w:rsidRDefault="00477FAB">
            <w:pPr>
              <w:rPr>
                <w:rFonts w:cs="Calibri"/>
                <w:color w:val="000000"/>
              </w:rPr>
            </w:pPr>
            <w:r>
              <w:rPr>
                <w:rFonts w:cs="Calibri"/>
                <w:color w:val="000000"/>
              </w:rPr>
              <w:t>424</w:t>
            </w:r>
          </w:p>
        </w:tc>
      </w:tr>
      <w:tr w:rsidR="00477FAB" w14:paraId="08E34D46" w14:textId="77777777">
        <w:trPr>
          <w:trHeight w:val="1205"/>
        </w:trPr>
        <w:tc>
          <w:tcPr>
            <w:tcW w:w="674" w:type="dxa"/>
            <w:tcBorders>
              <w:top w:val="nil"/>
              <w:left w:val="single" w:sz="4" w:space="0" w:color="auto"/>
              <w:bottom w:val="single" w:sz="4" w:space="0" w:color="auto"/>
              <w:right w:val="single" w:sz="4" w:space="0" w:color="auto"/>
            </w:tcBorders>
            <w:noWrap/>
            <w:vAlign w:val="bottom"/>
            <w:hideMark/>
          </w:tcPr>
          <w:p w14:paraId="78638B93" w14:textId="77777777" w:rsidR="00477FAB" w:rsidRDefault="00477FAB">
            <w:pPr>
              <w:jc w:val="right"/>
              <w:rPr>
                <w:rFonts w:cs="Calibri"/>
                <w:color w:val="000000"/>
              </w:rPr>
            </w:pPr>
            <w:r>
              <w:rPr>
                <w:rFonts w:cs="Calibri"/>
                <w:color w:val="000000"/>
              </w:rPr>
              <w:t>11</w:t>
            </w:r>
          </w:p>
        </w:tc>
        <w:tc>
          <w:tcPr>
            <w:tcW w:w="1778" w:type="dxa"/>
            <w:tcBorders>
              <w:top w:val="nil"/>
              <w:left w:val="nil"/>
              <w:bottom w:val="single" w:sz="4" w:space="0" w:color="auto"/>
              <w:right w:val="single" w:sz="4" w:space="0" w:color="auto"/>
            </w:tcBorders>
            <w:vAlign w:val="bottom"/>
            <w:hideMark/>
          </w:tcPr>
          <w:p w14:paraId="1DEE7706" w14:textId="77777777" w:rsidR="00477FAB" w:rsidRDefault="00477FAB">
            <w:pPr>
              <w:rPr>
                <w:rFonts w:cs="Calibri"/>
                <w:color w:val="000000"/>
              </w:rPr>
            </w:pPr>
            <w:r>
              <w:rPr>
                <w:rFonts w:cs="Calibri"/>
                <w:color w:val="000000"/>
              </w:rPr>
              <w:t>Радиодифузно друштво ОК радио д.о.о. Врање</w:t>
            </w:r>
          </w:p>
        </w:tc>
        <w:tc>
          <w:tcPr>
            <w:tcW w:w="2076" w:type="dxa"/>
            <w:tcBorders>
              <w:top w:val="nil"/>
              <w:left w:val="nil"/>
              <w:bottom w:val="single" w:sz="4" w:space="0" w:color="auto"/>
              <w:right w:val="single" w:sz="4" w:space="0" w:color="auto"/>
            </w:tcBorders>
            <w:vAlign w:val="bottom"/>
            <w:hideMark/>
          </w:tcPr>
          <w:p w14:paraId="6058D4F4" w14:textId="77777777" w:rsidR="00477FAB" w:rsidRDefault="00477FAB">
            <w:pPr>
              <w:rPr>
                <w:rFonts w:cs="Calibri"/>
                <w:color w:val="000000"/>
              </w:rPr>
            </w:pPr>
            <w:r>
              <w:rPr>
                <w:rFonts w:cs="Calibri"/>
                <w:color w:val="000000"/>
              </w:rPr>
              <w:t>Жртве и сећање – Врање кроз ратове 20. века</w:t>
            </w:r>
          </w:p>
        </w:tc>
        <w:tc>
          <w:tcPr>
            <w:tcW w:w="935" w:type="dxa"/>
            <w:tcBorders>
              <w:top w:val="nil"/>
              <w:left w:val="nil"/>
              <w:bottom w:val="single" w:sz="4" w:space="0" w:color="auto"/>
              <w:right w:val="single" w:sz="4" w:space="0" w:color="auto"/>
            </w:tcBorders>
            <w:noWrap/>
            <w:vAlign w:val="bottom"/>
            <w:hideMark/>
          </w:tcPr>
          <w:p w14:paraId="4AEE822F" w14:textId="77777777" w:rsidR="00477FAB" w:rsidRDefault="00477FAB">
            <w:pPr>
              <w:jc w:val="right"/>
              <w:rPr>
                <w:rFonts w:cs="Calibri"/>
                <w:color w:val="000000"/>
              </w:rPr>
            </w:pPr>
            <w:r>
              <w:rPr>
                <w:rFonts w:cs="Calibri"/>
                <w:color w:val="000000"/>
              </w:rPr>
              <w:t>66</w:t>
            </w:r>
          </w:p>
        </w:tc>
        <w:tc>
          <w:tcPr>
            <w:tcW w:w="932" w:type="dxa"/>
            <w:tcBorders>
              <w:top w:val="nil"/>
              <w:left w:val="nil"/>
              <w:bottom w:val="single" w:sz="4" w:space="0" w:color="auto"/>
              <w:right w:val="single" w:sz="4" w:space="0" w:color="auto"/>
            </w:tcBorders>
            <w:noWrap/>
            <w:vAlign w:val="bottom"/>
            <w:hideMark/>
          </w:tcPr>
          <w:p w14:paraId="3B053458" w14:textId="77777777" w:rsidR="00477FAB" w:rsidRDefault="00477FAB">
            <w:pPr>
              <w:jc w:val="right"/>
              <w:rPr>
                <w:rFonts w:cs="Calibri"/>
                <w:color w:val="000000"/>
              </w:rPr>
            </w:pPr>
            <w:r>
              <w:rPr>
                <w:rFonts w:cs="Calibri"/>
                <w:color w:val="000000"/>
              </w:rPr>
              <w:t>68</w:t>
            </w:r>
          </w:p>
        </w:tc>
        <w:tc>
          <w:tcPr>
            <w:tcW w:w="932" w:type="dxa"/>
            <w:tcBorders>
              <w:top w:val="nil"/>
              <w:left w:val="nil"/>
              <w:bottom w:val="single" w:sz="4" w:space="0" w:color="auto"/>
              <w:right w:val="single" w:sz="4" w:space="0" w:color="auto"/>
            </w:tcBorders>
            <w:noWrap/>
            <w:vAlign w:val="bottom"/>
            <w:hideMark/>
          </w:tcPr>
          <w:p w14:paraId="51B5E3B1" w14:textId="77777777" w:rsidR="00477FAB" w:rsidRDefault="00477FAB">
            <w:pPr>
              <w:jc w:val="right"/>
              <w:rPr>
                <w:rFonts w:cs="Calibri"/>
                <w:color w:val="000000"/>
              </w:rPr>
            </w:pPr>
            <w:r>
              <w:rPr>
                <w:rFonts w:cs="Calibri"/>
                <w:color w:val="000000"/>
              </w:rPr>
              <w:t>66</w:t>
            </w:r>
          </w:p>
        </w:tc>
        <w:tc>
          <w:tcPr>
            <w:tcW w:w="960" w:type="dxa"/>
            <w:tcBorders>
              <w:top w:val="nil"/>
              <w:left w:val="nil"/>
              <w:bottom w:val="single" w:sz="4" w:space="0" w:color="auto"/>
              <w:right w:val="single" w:sz="4" w:space="0" w:color="auto"/>
            </w:tcBorders>
            <w:noWrap/>
            <w:vAlign w:val="bottom"/>
            <w:hideMark/>
          </w:tcPr>
          <w:p w14:paraId="49ECE154" w14:textId="77777777" w:rsidR="00477FAB" w:rsidRDefault="00477FAB">
            <w:pPr>
              <w:rPr>
                <w:rFonts w:cs="Calibri"/>
                <w:color w:val="000000"/>
              </w:rPr>
            </w:pPr>
            <w:r>
              <w:rPr>
                <w:rFonts w:cs="Calibri"/>
                <w:color w:val="000000"/>
              </w:rPr>
              <w:t>66.67</w:t>
            </w:r>
          </w:p>
        </w:tc>
        <w:tc>
          <w:tcPr>
            <w:tcW w:w="893" w:type="dxa"/>
            <w:tcBorders>
              <w:top w:val="nil"/>
              <w:left w:val="nil"/>
              <w:bottom w:val="single" w:sz="4" w:space="0" w:color="auto"/>
              <w:right w:val="single" w:sz="4" w:space="0" w:color="auto"/>
            </w:tcBorders>
            <w:noWrap/>
            <w:vAlign w:val="bottom"/>
            <w:hideMark/>
          </w:tcPr>
          <w:p w14:paraId="1F8D402A" w14:textId="77777777" w:rsidR="00477FAB" w:rsidRDefault="00477FAB">
            <w:pPr>
              <w:rPr>
                <w:rFonts w:cs="Calibri"/>
                <w:color w:val="000000"/>
              </w:rPr>
            </w:pPr>
            <w:r>
              <w:rPr>
                <w:rFonts w:cs="Calibri"/>
                <w:color w:val="000000"/>
              </w:rPr>
              <w:t>424</w:t>
            </w:r>
          </w:p>
        </w:tc>
      </w:tr>
      <w:tr w:rsidR="00477FAB" w14:paraId="39F88AB4" w14:textId="77777777">
        <w:trPr>
          <w:trHeight w:val="1410"/>
        </w:trPr>
        <w:tc>
          <w:tcPr>
            <w:tcW w:w="674" w:type="dxa"/>
            <w:tcBorders>
              <w:top w:val="nil"/>
              <w:left w:val="single" w:sz="4" w:space="0" w:color="auto"/>
              <w:bottom w:val="single" w:sz="4" w:space="0" w:color="auto"/>
              <w:right w:val="single" w:sz="4" w:space="0" w:color="auto"/>
            </w:tcBorders>
            <w:noWrap/>
            <w:vAlign w:val="bottom"/>
            <w:hideMark/>
          </w:tcPr>
          <w:p w14:paraId="13182AE2" w14:textId="77777777" w:rsidR="00477FAB" w:rsidRDefault="00477FAB">
            <w:pPr>
              <w:jc w:val="right"/>
              <w:rPr>
                <w:rFonts w:cs="Calibri"/>
                <w:color w:val="000000"/>
              </w:rPr>
            </w:pPr>
            <w:r>
              <w:rPr>
                <w:rFonts w:cs="Calibri"/>
                <w:color w:val="000000"/>
              </w:rPr>
              <w:t>12</w:t>
            </w:r>
          </w:p>
        </w:tc>
        <w:tc>
          <w:tcPr>
            <w:tcW w:w="1778" w:type="dxa"/>
            <w:tcBorders>
              <w:top w:val="nil"/>
              <w:left w:val="nil"/>
              <w:bottom w:val="single" w:sz="4" w:space="0" w:color="auto"/>
              <w:right w:val="single" w:sz="4" w:space="0" w:color="auto"/>
            </w:tcBorders>
            <w:vAlign w:val="bottom"/>
            <w:hideMark/>
          </w:tcPr>
          <w:p w14:paraId="2131D946" w14:textId="77777777" w:rsidR="00477FAB" w:rsidRDefault="00477FAB">
            <w:pPr>
              <w:rPr>
                <w:rFonts w:cs="Calibri"/>
                <w:color w:val="000000"/>
              </w:rPr>
            </w:pPr>
            <w:r>
              <w:rPr>
                <w:rFonts w:cs="Calibri"/>
                <w:color w:val="000000"/>
              </w:rPr>
              <w:t>Радиодифузно друштво ОК радио д.о.о. Врање</w:t>
            </w:r>
          </w:p>
        </w:tc>
        <w:tc>
          <w:tcPr>
            <w:tcW w:w="2076" w:type="dxa"/>
            <w:tcBorders>
              <w:top w:val="nil"/>
              <w:left w:val="nil"/>
              <w:bottom w:val="single" w:sz="4" w:space="0" w:color="auto"/>
              <w:right w:val="single" w:sz="4" w:space="0" w:color="auto"/>
            </w:tcBorders>
            <w:vAlign w:val="bottom"/>
            <w:hideMark/>
          </w:tcPr>
          <w:p w14:paraId="10691C9D" w14:textId="77777777" w:rsidR="00477FAB" w:rsidRDefault="00477FAB">
            <w:pPr>
              <w:rPr>
                <w:rFonts w:cs="Calibri"/>
                <w:color w:val="000000"/>
              </w:rPr>
            </w:pPr>
            <w:r>
              <w:rPr>
                <w:rFonts w:cs="Calibri"/>
                <w:color w:val="000000"/>
              </w:rPr>
              <w:t>Шанса за бројније потомство - вантелесна оплодња</w:t>
            </w:r>
          </w:p>
        </w:tc>
        <w:tc>
          <w:tcPr>
            <w:tcW w:w="935" w:type="dxa"/>
            <w:tcBorders>
              <w:top w:val="nil"/>
              <w:left w:val="nil"/>
              <w:bottom w:val="single" w:sz="4" w:space="0" w:color="auto"/>
              <w:right w:val="single" w:sz="4" w:space="0" w:color="auto"/>
            </w:tcBorders>
            <w:noWrap/>
            <w:vAlign w:val="bottom"/>
            <w:hideMark/>
          </w:tcPr>
          <w:p w14:paraId="2B7B5FC5" w14:textId="77777777" w:rsidR="00477FAB" w:rsidRDefault="00477FAB">
            <w:pPr>
              <w:jc w:val="right"/>
              <w:rPr>
                <w:rFonts w:cs="Calibri"/>
                <w:color w:val="000000"/>
              </w:rPr>
            </w:pPr>
            <w:r>
              <w:rPr>
                <w:rFonts w:cs="Calibri"/>
                <w:color w:val="000000"/>
              </w:rPr>
              <w:t>61</w:t>
            </w:r>
          </w:p>
        </w:tc>
        <w:tc>
          <w:tcPr>
            <w:tcW w:w="932" w:type="dxa"/>
            <w:tcBorders>
              <w:top w:val="nil"/>
              <w:left w:val="nil"/>
              <w:bottom w:val="single" w:sz="4" w:space="0" w:color="auto"/>
              <w:right w:val="single" w:sz="4" w:space="0" w:color="auto"/>
            </w:tcBorders>
            <w:noWrap/>
            <w:vAlign w:val="bottom"/>
            <w:hideMark/>
          </w:tcPr>
          <w:p w14:paraId="3715CCE7" w14:textId="77777777" w:rsidR="00477FAB" w:rsidRDefault="00477FAB">
            <w:pPr>
              <w:jc w:val="right"/>
              <w:rPr>
                <w:rFonts w:cs="Calibri"/>
                <w:color w:val="000000"/>
              </w:rPr>
            </w:pPr>
            <w:r>
              <w:rPr>
                <w:rFonts w:cs="Calibri"/>
                <w:color w:val="000000"/>
              </w:rPr>
              <w:t>70</w:t>
            </w:r>
          </w:p>
        </w:tc>
        <w:tc>
          <w:tcPr>
            <w:tcW w:w="932" w:type="dxa"/>
            <w:tcBorders>
              <w:top w:val="nil"/>
              <w:left w:val="nil"/>
              <w:bottom w:val="single" w:sz="4" w:space="0" w:color="auto"/>
              <w:right w:val="single" w:sz="4" w:space="0" w:color="auto"/>
            </w:tcBorders>
            <w:noWrap/>
            <w:vAlign w:val="bottom"/>
            <w:hideMark/>
          </w:tcPr>
          <w:p w14:paraId="5A628691" w14:textId="77777777" w:rsidR="00477FAB" w:rsidRDefault="00477FAB">
            <w:pPr>
              <w:jc w:val="right"/>
              <w:rPr>
                <w:rFonts w:cs="Calibri"/>
                <w:color w:val="000000"/>
              </w:rPr>
            </w:pPr>
            <w:r>
              <w:rPr>
                <w:rFonts w:cs="Calibri"/>
                <w:color w:val="000000"/>
              </w:rPr>
              <w:t>65</w:t>
            </w:r>
          </w:p>
        </w:tc>
        <w:tc>
          <w:tcPr>
            <w:tcW w:w="960" w:type="dxa"/>
            <w:tcBorders>
              <w:top w:val="nil"/>
              <w:left w:val="nil"/>
              <w:bottom w:val="single" w:sz="4" w:space="0" w:color="auto"/>
              <w:right w:val="single" w:sz="4" w:space="0" w:color="auto"/>
            </w:tcBorders>
            <w:noWrap/>
            <w:vAlign w:val="bottom"/>
            <w:hideMark/>
          </w:tcPr>
          <w:p w14:paraId="10D161EA" w14:textId="77777777" w:rsidR="00477FAB" w:rsidRDefault="00477FAB">
            <w:pPr>
              <w:rPr>
                <w:rFonts w:cs="Calibri"/>
                <w:color w:val="000000"/>
              </w:rPr>
            </w:pPr>
            <w:r>
              <w:rPr>
                <w:rFonts w:cs="Calibri"/>
                <w:color w:val="000000"/>
              </w:rPr>
              <w:t>65.33</w:t>
            </w:r>
          </w:p>
        </w:tc>
        <w:tc>
          <w:tcPr>
            <w:tcW w:w="893" w:type="dxa"/>
            <w:tcBorders>
              <w:top w:val="nil"/>
              <w:left w:val="nil"/>
              <w:bottom w:val="single" w:sz="4" w:space="0" w:color="auto"/>
              <w:right w:val="single" w:sz="4" w:space="0" w:color="auto"/>
            </w:tcBorders>
            <w:noWrap/>
            <w:vAlign w:val="bottom"/>
            <w:hideMark/>
          </w:tcPr>
          <w:p w14:paraId="4BA5FD70" w14:textId="77777777" w:rsidR="00477FAB" w:rsidRDefault="00477FAB">
            <w:pPr>
              <w:rPr>
                <w:rFonts w:cs="Calibri"/>
                <w:color w:val="000000"/>
              </w:rPr>
            </w:pPr>
            <w:r>
              <w:rPr>
                <w:rFonts w:cs="Calibri"/>
                <w:color w:val="000000"/>
              </w:rPr>
              <w:t>424</w:t>
            </w:r>
          </w:p>
        </w:tc>
      </w:tr>
      <w:tr w:rsidR="00477FAB" w14:paraId="37EDD45D" w14:textId="77777777">
        <w:trPr>
          <w:trHeight w:val="962"/>
        </w:trPr>
        <w:tc>
          <w:tcPr>
            <w:tcW w:w="674" w:type="dxa"/>
            <w:tcBorders>
              <w:top w:val="nil"/>
              <w:left w:val="single" w:sz="4" w:space="0" w:color="auto"/>
              <w:bottom w:val="single" w:sz="4" w:space="0" w:color="auto"/>
              <w:right w:val="single" w:sz="4" w:space="0" w:color="auto"/>
            </w:tcBorders>
            <w:noWrap/>
            <w:vAlign w:val="bottom"/>
            <w:hideMark/>
          </w:tcPr>
          <w:p w14:paraId="0EEDED24" w14:textId="77777777" w:rsidR="00477FAB" w:rsidRDefault="00477FAB">
            <w:pPr>
              <w:jc w:val="right"/>
              <w:rPr>
                <w:rFonts w:cs="Calibri"/>
                <w:color w:val="000000"/>
              </w:rPr>
            </w:pPr>
            <w:r>
              <w:rPr>
                <w:rFonts w:cs="Calibri"/>
                <w:color w:val="000000"/>
              </w:rPr>
              <w:t>13</w:t>
            </w:r>
          </w:p>
        </w:tc>
        <w:tc>
          <w:tcPr>
            <w:tcW w:w="1778" w:type="dxa"/>
            <w:tcBorders>
              <w:top w:val="nil"/>
              <w:left w:val="nil"/>
              <w:bottom w:val="single" w:sz="4" w:space="0" w:color="auto"/>
              <w:right w:val="single" w:sz="4" w:space="0" w:color="auto"/>
            </w:tcBorders>
            <w:vAlign w:val="bottom"/>
            <w:hideMark/>
          </w:tcPr>
          <w:p w14:paraId="58AF3812" w14:textId="77777777" w:rsidR="00477FAB" w:rsidRDefault="00477FAB">
            <w:pPr>
              <w:rPr>
                <w:rFonts w:cs="Calibri"/>
                <w:color w:val="000000"/>
              </w:rPr>
            </w:pPr>
            <w:r>
              <w:rPr>
                <w:rFonts w:cs="Calibri"/>
                <w:color w:val="000000"/>
              </w:rPr>
              <w:t>Удружење грађана Пчињски 017 - Портал</w:t>
            </w:r>
          </w:p>
        </w:tc>
        <w:tc>
          <w:tcPr>
            <w:tcW w:w="2076" w:type="dxa"/>
            <w:tcBorders>
              <w:top w:val="nil"/>
              <w:left w:val="nil"/>
              <w:bottom w:val="single" w:sz="4" w:space="0" w:color="auto"/>
              <w:right w:val="single" w:sz="4" w:space="0" w:color="auto"/>
            </w:tcBorders>
            <w:vAlign w:val="bottom"/>
            <w:hideMark/>
          </w:tcPr>
          <w:p w14:paraId="5506FB01" w14:textId="77777777" w:rsidR="00477FAB" w:rsidRDefault="00477FAB">
            <w:pPr>
              <w:rPr>
                <w:rFonts w:cs="Calibri"/>
                <w:color w:val="000000"/>
              </w:rPr>
            </w:pPr>
            <w:r>
              <w:rPr>
                <w:rFonts w:cs="Calibri"/>
                <w:color w:val="000000"/>
              </w:rPr>
              <w:t>,,ЖИВОТ БЕЗ ОКОВА“ (,,DJIVIPE BIZO MARDNIPE“)</w:t>
            </w:r>
          </w:p>
        </w:tc>
        <w:tc>
          <w:tcPr>
            <w:tcW w:w="935" w:type="dxa"/>
            <w:tcBorders>
              <w:top w:val="nil"/>
              <w:left w:val="nil"/>
              <w:bottom w:val="single" w:sz="4" w:space="0" w:color="auto"/>
              <w:right w:val="single" w:sz="4" w:space="0" w:color="auto"/>
            </w:tcBorders>
            <w:noWrap/>
            <w:vAlign w:val="bottom"/>
            <w:hideMark/>
          </w:tcPr>
          <w:p w14:paraId="07D847DC" w14:textId="77777777" w:rsidR="00477FAB" w:rsidRDefault="00477FAB">
            <w:pPr>
              <w:jc w:val="right"/>
              <w:rPr>
                <w:rFonts w:cs="Calibri"/>
                <w:color w:val="000000"/>
              </w:rPr>
            </w:pPr>
            <w:r>
              <w:rPr>
                <w:rFonts w:cs="Calibri"/>
                <w:color w:val="000000"/>
              </w:rPr>
              <w:t>59</w:t>
            </w:r>
          </w:p>
        </w:tc>
        <w:tc>
          <w:tcPr>
            <w:tcW w:w="932" w:type="dxa"/>
            <w:tcBorders>
              <w:top w:val="nil"/>
              <w:left w:val="nil"/>
              <w:bottom w:val="single" w:sz="4" w:space="0" w:color="auto"/>
              <w:right w:val="single" w:sz="4" w:space="0" w:color="auto"/>
            </w:tcBorders>
            <w:noWrap/>
            <w:vAlign w:val="bottom"/>
            <w:hideMark/>
          </w:tcPr>
          <w:p w14:paraId="0F496504" w14:textId="77777777" w:rsidR="00477FAB" w:rsidRDefault="00477FAB">
            <w:pPr>
              <w:jc w:val="right"/>
              <w:rPr>
                <w:rFonts w:cs="Calibri"/>
                <w:color w:val="000000"/>
              </w:rPr>
            </w:pPr>
            <w:r>
              <w:rPr>
                <w:rFonts w:cs="Calibri"/>
                <w:color w:val="000000"/>
              </w:rPr>
              <w:t>65</w:t>
            </w:r>
          </w:p>
        </w:tc>
        <w:tc>
          <w:tcPr>
            <w:tcW w:w="932" w:type="dxa"/>
            <w:tcBorders>
              <w:top w:val="nil"/>
              <w:left w:val="nil"/>
              <w:bottom w:val="single" w:sz="4" w:space="0" w:color="auto"/>
              <w:right w:val="single" w:sz="4" w:space="0" w:color="auto"/>
            </w:tcBorders>
            <w:noWrap/>
            <w:vAlign w:val="bottom"/>
            <w:hideMark/>
          </w:tcPr>
          <w:p w14:paraId="0DB516BC" w14:textId="77777777" w:rsidR="00477FAB" w:rsidRDefault="00477FAB">
            <w:pPr>
              <w:jc w:val="right"/>
              <w:rPr>
                <w:rFonts w:cs="Calibri"/>
                <w:color w:val="000000"/>
              </w:rPr>
            </w:pPr>
            <w:r>
              <w:rPr>
                <w:rFonts w:cs="Calibri"/>
                <w:color w:val="000000"/>
              </w:rPr>
              <w:t>63</w:t>
            </w:r>
          </w:p>
        </w:tc>
        <w:tc>
          <w:tcPr>
            <w:tcW w:w="960" w:type="dxa"/>
            <w:tcBorders>
              <w:top w:val="nil"/>
              <w:left w:val="nil"/>
              <w:bottom w:val="single" w:sz="4" w:space="0" w:color="auto"/>
              <w:right w:val="single" w:sz="4" w:space="0" w:color="auto"/>
            </w:tcBorders>
            <w:noWrap/>
            <w:vAlign w:val="bottom"/>
            <w:hideMark/>
          </w:tcPr>
          <w:p w14:paraId="7735DA53" w14:textId="77777777" w:rsidR="00477FAB" w:rsidRDefault="00477FAB">
            <w:pPr>
              <w:rPr>
                <w:rFonts w:cs="Calibri"/>
                <w:color w:val="000000"/>
              </w:rPr>
            </w:pPr>
            <w:r>
              <w:rPr>
                <w:rFonts w:cs="Calibri"/>
                <w:color w:val="000000"/>
              </w:rPr>
              <w:t>62.33</w:t>
            </w:r>
          </w:p>
        </w:tc>
        <w:tc>
          <w:tcPr>
            <w:tcW w:w="893" w:type="dxa"/>
            <w:tcBorders>
              <w:top w:val="nil"/>
              <w:left w:val="nil"/>
              <w:bottom w:val="single" w:sz="4" w:space="0" w:color="auto"/>
              <w:right w:val="single" w:sz="4" w:space="0" w:color="auto"/>
            </w:tcBorders>
            <w:noWrap/>
            <w:vAlign w:val="bottom"/>
            <w:hideMark/>
          </w:tcPr>
          <w:p w14:paraId="68058C8C" w14:textId="77777777" w:rsidR="00477FAB" w:rsidRDefault="00477FAB">
            <w:pPr>
              <w:rPr>
                <w:rFonts w:cs="Calibri"/>
                <w:color w:val="000000"/>
              </w:rPr>
            </w:pPr>
            <w:r>
              <w:rPr>
                <w:rFonts w:cs="Calibri"/>
                <w:color w:val="000000"/>
              </w:rPr>
              <w:t>481</w:t>
            </w:r>
          </w:p>
        </w:tc>
      </w:tr>
      <w:tr w:rsidR="00477FAB" w14:paraId="4A51B6C7" w14:textId="77777777">
        <w:trPr>
          <w:trHeight w:val="890"/>
        </w:trPr>
        <w:tc>
          <w:tcPr>
            <w:tcW w:w="674" w:type="dxa"/>
            <w:tcBorders>
              <w:top w:val="nil"/>
              <w:left w:val="single" w:sz="4" w:space="0" w:color="auto"/>
              <w:bottom w:val="single" w:sz="4" w:space="0" w:color="auto"/>
              <w:right w:val="single" w:sz="4" w:space="0" w:color="auto"/>
            </w:tcBorders>
            <w:noWrap/>
            <w:vAlign w:val="bottom"/>
            <w:hideMark/>
          </w:tcPr>
          <w:p w14:paraId="39F8D724" w14:textId="77777777" w:rsidR="00477FAB" w:rsidRDefault="00477FAB">
            <w:pPr>
              <w:jc w:val="right"/>
              <w:rPr>
                <w:rFonts w:cs="Calibri"/>
                <w:color w:val="000000"/>
              </w:rPr>
            </w:pPr>
            <w:r>
              <w:rPr>
                <w:rFonts w:cs="Calibri"/>
                <w:color w:val="000000"/>
              </w:rPr>
              <w:t>14</w:t>
            </w:r>
          </w:p>
        </w:tc>
        <w:tc>
          <w:tcPr>
            <w:tcW w:w="1778" w:type="dxa"/>
            <w:tcBorders>
              <w:top w:val="nil"/>
              <w:left w:val="nil"/>
              <w:bottom w:val="single" w:sz="4" w:space="0" w:color="auto"/>
              <w:right w:val="single" w:sz="4" w:space="0" w:color="auto"/>
            </w:tcBorders>
            <w:vAlign w:val="bottom"/>
            <w:hideMark/>
          </w:tcPr>
          <w:p w14:paraId="1A625460" w14:textId="77777777" w:rsidR="00477FAB" w:rsidRDefault="00477FAB">
            <w:pPr>
              <w:rPr>
                <w:rFonts w:cs="Calibri"/>
                <w:color w:val="000000"/>
              </w:rPr>
            </w:pPr>
            <w:r>
              <w:rPr>
                <w:rFonts w:cs="Calibri"/>
                <w:color w:val="000000"/>
              </w:rPr>
              <w:t>Центар за информисање ТВ Инфо Пулс Врање</w:t>
            </w:r>
          </w:p>
        </w:tc>
        <w:tc>
          <w:tcPr>
            <w:tcW w:w="2076" w:type="dxa"/>
            <w:tcBorders>
              <w:top w:val="nil"/>
              <w:left w:val="nil"/>
              <w:bottom w:val="single" w:sz="4" w:space="0" w:color="auto"/>
              <w:right w:val="single" w:sz="4" w:space="0" w:color="auto"/>
            </w:tcBorders>
            <w:vAlign w:val="bottom"/>
            <w:hideMark/>
          </w:tcPr>
          <w:p w14:paraId="494BA79D" w14:textId="77777777" w:rsidR="00477FAB" w:rsidRDefault="00477FAB">
            <w:pPr>
              <w:rPr>
                <w:rFonts w:cs="Calibri"/>
                <w:color w:val="000000"/>
              </w:rPr>
            </w:pPr>
            <w:r>
              <w:rPr>
                <w:rFonts w:cs="Calibri"/>
                <w:color w:val="000000"/>
              </w:rPr>
              <w:t>Врање – између речи и ћутања</w:t>
            </w:r>
          </w:p>
        </w:tc>
        <w:tc>
          <w:tcPr>
            <w:tcW w:w="935" w:type="dxa"/>
            <w:tcBorders>
              <w:top w:val="nil"/>
              <w:left w:val="nil"/>
              <w:bottom w:val="single" w:sz="4" w:space="0" w:color="auto"/>
              <w:right w:val="single" w:sz="4" w:space="0" w:color="auto"/>
            </w:tcBorders>
            <w:noWrap/>
            <w:vAlign w:val="bottom"/>
            <w:hideMark/>
          </w:tcPr>
          <w:p w14:paraId="766A0979" w14:textId="77777777" w:rsidR="00477FAB" w:rsidRDefault="00477FAB">
            <w:pPr>
              <w:jc w:val="right"/>
              <w:rPr>
                <w:rFonts w:cs="Calibri"/>
                <w:color w:val="000000"/>
              </w:rPr>
            </w:pPr>
            <w:r>
              <w:rPr>
                <w:rFonts w:cs="Calibri"/>
                <w:color w:val="000000"/>
              </w:rPr>
              <w:t>52</w:t>
            </w:r>
          </w:p>
        </w:tc>
        <w:tc>
          <w:tcPr>
            <w:tcW w:w="932" w:type="dxa"/>
            <w:tcBorders>
              <w:top w:val="nil"/>
              <w:left w:val="nil"/>
              <w:bottom w:val="single" w:sz="4" w:space="0" w:color="auto"/>
              <w:right w:val="single" w:sz="4" w:space="0" w:color="auto"/>
            </w:tcBorders>
            <w:noWrap/>
            <w:vAlign w:val="bottom"/>
            <w:hideMark/>
          </w:tcPr>
          <w:p w14:paraId="5CFA662F" w14:textId="77777777" w:rsidR="00477FAB" w:rsidRDefault="00477FAB">
            <w:pPr>
              <w:jc w:val="right"/>
              <w:rPr>
                <w:rFonts w:cs="Calibri"/>
                <w:color w:val="000000"/>
              </w:rPr>
            </w:pPr>
            <w:r>
              <w:rPr>
                <w:rFonts w:cs="Calibri"/>
                <w:color w:val="000000"/>
              </w:rPr>
              <w:t>66</w:t>
            </w:r>
          </w:p>
        </w:tc>
        <w:tc>
          <w:tcPr>
            <w:tcW w:w="932" w:type="dxa"/>
            <w:tcBorders>
              <w:top w:val="nil"/>
              <w:left w:val="nil"/>
              <w:bottom w:val="single" w:sz="4" w:space="0" w:color="auto"/>
              <w:right w:val="single" w:sz="4" w:space="0" w:color="auto"/>
            </w:tcBorders>
            <w:noWrap/>
            <w:vAlign w:val="bottom"/>
            <w:hideMark/>
          </w:tcPr>
          <w:p w14:paraId="0D2F0367" w14:textId="77777777" w:rsidR="00477FAB" w:rsidRDefault="00477FAB">
            <w:pPr>
              <w:jc w:val="right"/>
              <w:rPr>
                <w:rFonts w:cs="Calibri"/>
                <w:color w:val="000000"/>
              </w:rPr>
            </w:pPr>
            <w:r>
              <w:rPr>
                <w:rFonts w:cs="Calibri"/>
                <w:color w:val="000000"/>
              </w:rPr>
              <w:t>68</w:t>
            </w:r>
          </w:p>
        </w:tc>
        <w:tc>
          <w:tcPr>
            <w:tcW w:w="960" w:type="dxa"/>
            <w:tcBorders>
              <w:top w:val="nil"/>
              <w:left w:val="nil"/>
              <w:bottom w:val="single" w:sz="4" w:space="0" w:color="auto"/>
              <w:right w:val="single" w:sz="4" w:space="0" w:color="auto"/>
            </w:tcBorders>
            <w:noWrap/>
            <w:vAlign w:val="bottom"/>
            <w:hideMark/>
          </w:tcPr>
          <w:p w14:paraId="5FA2303A" w14:textId="77777777" w:rsidR="00477FAB" w:rsidRDefault="00477FAB">
            <w:pPr>
              <w:rPr>
                <w:rFonts w:cs="Calibri"/>
                <w:color w:val="000000"/>
              </w:rPr>
            </w:pPr>
            <w:r>
              <w:rPr>
                <w:rFonts w:cs="Calibri"/>
                <w:color w:val="000000"/>
              </w:rPr>
              <w:t>62.00</w:t>
            </w:r>
          </w:p>
        </w:tc>
        <w:tc>
          <w:tcPr>
            <w:tcW w:w="893" w:type="dxa"/>
            <w:tcBorders>
              <w:top w:val="nil"/>
              <w:left w:val="nil"/>
              <w:bottom w:val="single" w:sz="4" w:space="0" w:color="auto"/>
              <w:right w:val="single" w:sz="4" w:space="0" w:color="auto"/>
            </w:tcBorders>
            <w:noWrap/>
            <w:vAlign w:val="bottom"/>
            <w:hideMark/>
          </w:tcPr>
          <w:p w14:paraId="6C21088B" w14:textId="77777777" w:rsidR="00477FAB" w:rsidRDefault="00477FAB">
            <w:pPr>
              <w:rPr>
                <w:rFonts w:cs="Calibri"/>
                <w:color w:val="000000"/>
              </w:rPr>
            </w:pPr>
            <w:r>
              <w:rPr>
                <w:rFonts w:cs="Calibri"/>
                <w:color w:val="000000"/>
              </w:rPr>
              <w:t>481</w:t>
            </w:r>
          </w:p>
        </w:tc>
      </w:tr>
      <w:tr w:rsidR="00477FAB" w14:paraId="6C2EA685" w14:textId="77777777">
        <w:trPr>
          <w:trHeight w:val="1170"/>
        </w:trPr>
        <w:tc>
          <w:tcPr>
            <w:tcW w:w="674" w:type="dxa"/>
            <w:tcBorders>
              <w:top w:val="nil"/>
              <w:left w:val="single" w:sz="4" w:space="0" w:color="auto"/>
              <w:bottom w:val="single" w:sz="4" w:space="0" w:color="auto"/>
              <w:right w:val="single" w:sz="4" w:space="0" w:color="auto"/>
            </w:tcBorders>
            <w:noWrap/>
            <w:vAlign w:val="bottom"/>
            <w:hideMark/>
          </w:tcPr>
          <w:p w14:paraId="3BDDDAEB" w14:textId="77777777" w:rsidR="00477FAB" w:rsidRDefault="00477FAB">
            <w:pPr>
              <w:jc w:val="right"/>
              <w:rPr>
                <w:rFonts w:cs="Calibri"/>
                <w:color w:val="000000"/>
              </w:rPr>
            </w:pPr>
            <w:r>
              <w:rPr>
                <w:rFonts w:cs="Calibri"/>
                <w:color w:val="000000"/>
              </w:rPr>
              <w:t>15</w:t>
            </w:r>
          </w:p>
        </w:tc>
        <w:tc>
          <w:tcPr>
            <w:tcW w:w="1778" w:type="dxa"/>
            <w:tcBorders>
              <w:top w:val="nil"/>
              <w:left w:val="nil"/>
              <w:bottom w:val="single" w:sz="4" w:space="0" w:color="auto"/>
              <w:right w:val="single" w:sz="4" w:space="0" w:color="auto"/>
            </w:tcBorders>
            <w:vAlign w:val="bottom"/>
            <w:hideMark/>
          </w:tcPr>
          <w:p w14:paraId="49242F0E" w14:textId="77777777" w:rsidR="00477FAB" w:rsidRDefault="00477FAB">
            <w:pPr>
              <w:rPr>
                <w:rFonts w:cs="Calibri"/>
                <w:color w:val="000000"/>
              </w:rPr>
            </w:pPr>
            <w:r>
              <w:rPr>
                <w:rFonts w:cs="Calibri"/>
                <w:color w:val="000000"/>
              </w:rPr>
              <w:t>Удружење Нови видик</w:t>
            </w:r>
          </w:p>
        </w:tc>
        <w:tc>
          <w:tcPr>
            <w:tcW w:w="2076" w:type="dxa"/>
            <w:tcBorders>
              <w:top w:val="nil"/>
              <w:left w:val="nil"/>
              <w:bottom w:val="single" w:sz="4" w:space="0" w:color="auto"/>
              <w:right w:val="single" w:sz="4" w:space="0" w:color="auto"/>
            </w:tcBorders>
            <w:vAlign w:val="bottom"/>
            <w:hideMark/>
          </w:tcPr>
          <w:p w14:paraId="0C2E0315" w14:textId="77777777" w:rsidR="00477FAB" w:rsidRDefault="00477FAB">
            <w:pPr>
              <w:rPr>
                <w:rFonts w:cs="Calibri"/>
                <w:color w:val="000000"/>
              </w:rPr>
            </w:pPr>
            <w:r>
              <w:rPr>
                <w:rFonts w:cs="Calibri"/>
                <w:color w:val="000000"/>
              </w:rPr>
              <w:t>„Сигуран Ристовац — спас за српског домаћина“</w:t>
            </w:r>
          </w:p>
        </w:tc>
        <w:tc>
          <w:tcPr>
            <w:tcW w:w="935" w:type="dxa"/>
            <w:tcBorders>
              <w:top w:val="nil"/>
              <w:left w:val="nil"/>
              <w:bottom w:val="single" w:sz="4" w:space="0" w:color="auto"/>
              <w:right w:val="single" w:sz="4" w:space="0" w:color="auto"/>
            </w:tcBorders>
            <w:noWrap/>
            <w:vAlign w:val="bottom"/>
            <w:hideMark/>
          </w:tcPr>
          <w:p w14:paraId="5C38EBAF" w14:textId="77777777" w:rsidR="00477FAB" w:rsidRDefault="00477FAB">
            <w:pPr>
              <w:jc w:val="right"/>
              <w:rPr>
                <w:rFonts w:cs="Calibri"/>
                <w:color w:val="000000"/>
              </w:rPr>
            </w:pPr>
            <w:r>
              <w:rPr>
                <w:rFonts w:cs="Calibri"/>
                <w:color w:val="000000"/>
              </w:rPr>
              <w:t>62</w:t>
            </w:r>
          </w:p>
        </w:tc>
        <w:tc>
          <w:tcPr>
            <w:tcW w:w="932" w:type="dxa"/>
            <w:tcBorders>
              <w:top w:val="nil"/>
              <w:left w:val="nil"/>
              <w:bottom w:val="single" w:sz="4" w:space="0" w:color="auto"/>
              <w:right w:val="single" w:sz="4" w:space="0" w:color="auto"/>
            </w:tcBorders>
            <w:noWrap/>
            <w:vAlign w:val="bottom"/>
            <w:hideMark/>
          </w:tcPr>
          <w:p w14:paraId="0EB6751D" w14:textId="77777777" w:rsidR="00477FAB" w:rsidRDefault="00477FAB">
            <w:pPr>
              <w:jc w:val="right"/>
              <w:rPr>
                <w:rFonts w:cs="Calibri"/>
                <w:color w:val="000000"/>
              </w:rPr>
            </w:pPr>
            <w:r>
              <w:rPr>
                <w:rFonts w:cs="Calibri"/>
                <w:color w:val="000000"/>
              </w:rPr>
              <w:t>62</w:t>
            </w:r>
          </w:p>
        </w:tc>
        <w:tc>
          <w:tcPr>
            <w:tcW w:w="932" w:type="dxa"/>
            <w:tcBorders>
              <w:top w:val="nil"/>
              <w:left w:val="nil"/>
              <w:bottom w:val="single" w:sz="4" w:space="0" w:color="auto"/>
              <w:right w:val="single" w:sz="4" w:space="0" w:color="auto"/>
            </w:tcBorders>
            <w:noWrap/>
            <w:vAlign w:val="bottom"/>
            <w:hideMark/>
          </w:tcPr>
          <w:p w14:paraId="08B79987" w14:textId="77777777" w:rsidR="00477FAB" w:rsidRDefault="00477FAB">
            <w:pPr>
              <w:jc w:val="right"/>
              <w:rPr>
                <w:rFonts w:cs="Calibri"/>
                <w:color w:val="000000"/>
              </w:rPr>
            </w:pPr>
            <w:r>
              <w:rPr>
                <w:rFonts w:cs="Calibri"/>
                <w:color w:val="000000"/>
              </w:rPr>
              <w:t>57</w:t>
            </w:r>
          </w:p>
        </w:tc>
        <w:tc>
          <w:tcPr>
            <w:tcW w:w="960" w:type="dxa"/>
            <w:tcBorders>
              <w:top w:val="nil"/>
              <w:left w:val="nil"/>
              <w:bottom w:val="single" w:sz="4" w:space="0" w:color="auto"/>
              <w:right w:val="single" w:sz="4" w:space="0" w:color="auto"/>
            </w:tcBorders>
            <w:noWrap/>
            <w:vAlign w:val="bottom"/>
            <w:hideMark/>
          </w:tcPr>
          <w:p w14:paraId="0689882B" w14:textId="77777777" w:rsidR="00477FAB" w:rsidRDefault="00477FAB">
            <w:pPr>
              <w:rPr>
                <w:rFonts w:cs="Calibri"/>
                <w:color w:val="000000"/>
              </w:rPr>
            </w:pPr>
            <w:r>
              <w:rPr>
                <w:rFonts w:cs="Calibri"/>
                <w:color w:val="000000"/>
              </w:rPr>
              <w:t>60.33</w:t>
            </w:r>
          </w:p>
        </w:tc>
        <w:tc>
          <w:tcPr>
            <w:tcW w:w="893" w:type="dxa"/>
            <w:tcBorders>
              <w:top w:val="nil"/>
              <w:left w:val="nil"/>
              <w:bottom w:val="single" w:sz="4" w:space="0" w:color="auto"/>
              <w:right w:val="single" w:sz="4" w:space="0" w:color="auto"/>
            </w:tcBorders>
            <w:noWrap/>
            <w:vAlign w:val="bottom"/>
            <w:hideMark/>
          </w:tcPr>
          <w:p w14:paraId="65398EF8" w14:textId="77777777" w:rsidR="00477FAB" w:rsidRDefault="00477FAB">
            <w:pPr>
              <w:rPr>
                <w:rFonts w:cs="Calibri"/>
                <w:color w:val="000000"/>
              </w:rPr>
            </w:pPr>
            <w:r>
              <w:rPr>
                <w:rFonts w:cs="Calibri"/>
                <w:color w:val="000000"/>
              </w:rPr>
              <w:t>481</w:t>
            </w:r>
          </w:p>
        </w:tc>
      </w:tr>
      <w:tr w:rsidR="00477FAB" w14:paraId="1227F018" w14:textId="77777777">
        <w:trPr>
          <w:trHeight w:val="962"/>
        </w:trPr>
        <w:tc>
          <w:tcPr>
            <w:tcW w:w="674" w:type="dxa"/>
            <w:tcBorders>
              <w:top w:val="nil"/>
              <w:left w:val="single" w:sz="4" w:space="0" w:color="auto"/>
              <w:bottom w:val="single" w:sz="4" w:space="0" w:color="auto"/>
              <w:right w:val="single" w:sz="4" w:space="0" w:color="auto"/>
            </w:tcBorders>
            <w:noWrap/>
            <w:vAlign w:val="bottom"/>
            <w:hideMark/>
          </w:tcPr>
          <w:p w14:paraId="54B721C5" w14:textId="77777777" w:rsidR="00477FAB" w:rsidRDefault="00477FAB">
            <w:pPr>
              <w:jc w:val="right"/>
              <w:rPr>
                <w:rFonts w:cs="Calibri"/>
                <w:color w:val="000000"/>
              </w:rPr>
            </w:pPr>
            <w:r>
              <w:rPr>
                <w:rFonts w:cs="Calibri"/>
                <w:color w:val="000000"/>
              </w:rPr>
              <w:t>16</w:t>
            </w:r>
          </w:p>
        </w:tc>
        <w:tc>
          <w:tcPr>
            <w:tcW w:w="1778" w:type="dxa"/>
            <w:tcBorders>
              <w:top w:val="nil"/>
              <w:left w:val="nil"/>
              <w:bottom w:val="single" w:sz="4" w:space="0" w:color="auto"/>
              <w:right w:val="single" w:sz="4" w:space="0" w:color="auto"/>
            </w:tcBorders>
            <w:vAlign w:val="bottom"/>
            <w:hideMark/>
          </w:tcPr>
          <w:p w14:paraId="10975A50" w14:textId="77777777" w:rsidR="00477FAB" w:rsidRDefault="00477FAB">
            <w:pPr>
              <w:rPr>
                <w:rFonts w:cs="Calibri"/>
                <w:color w:val="000000"/>
              </w:rPr>
            </w:pPr>
            <w:r>
              <w:rPr>
                <w:rFonts w:cs="Calibri"/>
                <w:color w:val="000000"/>
              </w:rPr>
              <w:t>Центар за јавно заговарање демократије</w:t>
            </w:r>
          </w:p>
        </w:tc>
        <w:tc>
          <w:tcPr>
            <w:tcW w:w="2076" w:type="dxa"/>
            <w:tcBorders>
              <w:top w:val="nil"/>
              <w:left w:val="nil"/>
              <w:bottom w:val="single" w:sz="4" w:space="0" w:color="auto"/>
              <w:right w:val="single" w:sz="4" w:space="0" w:color="auto"/>
            </w:tcBorders>
            <w:vAlign w:val="bottom"/>
            <w:hideMark/>
          </w:tcPr>
          <w:p w14:paraId="19705714" w14:textId="77777777" w:rsidR="00477FAB" w:rsidRDefault="00477FAB">
            <w:pPr>
              <w:rPr>
                <w:rFonts w:cs="Calibri"/>
                <w:color w:val="000000"/>
              </w:rPr>
            </w:pPr>
            <w:r>
              <w:rPr>
                <w:rFonts w:cs="Calibri"/>
                <w:color w:val="000000"/>
              </w:rPr>
              <w:t>Кад тишина проговори</w:t>
            </w:r>
          </w:p>
        </w:tc>
        <w:tc>
          <w:tcPr>
            <w:tcW w:w="935" w:type="dxa"/>
            <w:tcBorders>
              <w:top w:val="nil"/>
              <w:left w:val="nil"/>
              <w:bottom w:val="single" w:sz="4" w:space="0" w:color="auto"/>
              <w:right w:val="single" w:sz="4" w:space="0" w:color="auto"/>
            </w:tcBorders>
            <w:noWrap/>
            <w:vAlign w:val="bottom"/>
            <w:hideMark/>
          </w:tcPr>
          <w:p w14:paraId="05C94D98" w14:textId="77777777" w:rsidR="00477FAB" w:rsidRDefault="00477FAB">
            <w:pPr>
              <w:jc w:val="right"/>
              <w:rPr>
                <w:rFonts w:cs="Calibri"/>
                <w:color w:val="000000"/>
              </w:rPr>
            </w:pPr>
            <w:r>
              <w:rPr>
                <w:rFonts w:cs="Calibri"/>
                <w:color w:val="000000"/>
              </w:rPr>
              <w:t>60</w:t>
            </w:r>
          </w:p>
        </w:tc>
        <w:tc>
          <w:tcPr>
            <w:tcW w:w="932" w:type="dxa"/>
            <w:tcBorders>
              <w:top w:val="nil"/>
              <w:left w:val="nil"/>
              <w:bottom w:val="single" w:sz="4" w:space="0" w:color="auto"/>
              <w:right w:val="single" w:sz="4" w:space="0" w:color="auto"/>
            </w:tcBorders>
            <w:noWrap/>
            <w:vAlign w:val="bottom"/>
            <w:hideMark/>
          </w:tcPr>
          <w:p w14:paraId="16B283F5" w14:textId="77777777" w:rsidR="00477FAB" w:rsidRDefault="00477FAB">
            <w:pPr>
              <w:jc w:val="right"/>
              <w:rPr>
                <w:rFonts w:cs="Calibri"/>
                <w:color w:val="000000"/>
              </w:rPr>
            </w:pPr>
            <w:r>
              <w:rPr>
                <w:rFonts w:cs="Calibri"/>
                <w:color w:val="000000"/>
              </w:rPr>
              <w:t>50</w:t>
            </w:r>
          </w:p>
        </w:tc>
        <w:tc>
          <w:tcPr>
            <w:tcW w:w="932" w:type="dxa"/>
            <w:tcBorders>
              <w:top w:val="nil"/>
              <w:left w:val="nil"/>
              <w:bottom w:val="single" w:sz="4" w:space="0" w:color="auto"/>
              <w:right w:val="single" w:sz="4" w:space="0" w:color="auto"/>
            </w:tcBorders>
            <w:noWrap/>
            <w:vAlign w:val="bottom"/>
            <w:hideMark/>
          </w:tcPr>
          <w:p w14:paraId="597D0945" w14:textId="77777777" w:rsidR="00477FAB" w:rsidRDefault="00477FAB">
            <w:pPr>
              <w:jc w:val="right"/>
              <w:rPr>
                <w:rFonts w:cs="Calibri"/>
                <w:color w:val="000000"/>
              </w:rPr>
            </w:pPr>
            <w:r>
              <w:rPr>
                <w:rFonts w:cs="Calibri"/>
                <w:color w:val="000000"/>
              </w:rPr>
              <w:t>62</w:t>
            </w:r>
          </w:p>
        </w:tc>
        <w:tc>
          <w:tcPr>
            <w:tcW w:w="960" w:type="dxa"/>
            <w:tcBorders>
              <w:top w:val="nil"/>
              <w:left w:val="nil"/>
              <w:bottom w:val="single" w:sz="4" w:space="0" w:color="auto"/>
              <w:right w:val="single" w:sz="4" w:space="0" w:color="auto"/>
            </w:tcBorders>
            <w:noWrap/>
            <w:vAlign w:val="bottom"/>
            <w:hideMark/>
          </w:tcPr>
          <w:p w14:paraId="2CD98FE8" w14:textId="77777777" w:rsidR="00477FAB" w:rsidRDefault="00477FAB">
            <w:pPr>
              <w:rPr>
                <w:rFonts w:cs="Calibri"/>
                <w:color w:val="000000"/>
              </w:rPr>
            </w:pPr>
            <w:r>
              <w:rPr>
                <w:rFonts w:cs="Calibri"/>
                <w:color w:val="000000"/>
              </w:rPr>
              <w:t>57.33</w:t>
            </w:r>
          </w:p>
        </w:tc>
        <w:tc>
          <w:tcPr>
            <w:tcW w:w="893" w:type="dxa"/>
            <w:tcBorders>
              <w:top w:val="nil"/>
              <w:left w:val="nil"/>
              <w:bottom w:val="single" w:sz="4" w:space="0" w:color="auto"/>
              <w:right w:val="single" w:sz="4" w:space="0" w:color="auto"/>
            </w:tcBorders>
            <w:noWrap/>
            <w:vAlign w:val="bottom"/>
            <w:hideMark/>
          </w:tcPr>
          <w:p w14:paraId="31728A14" w14:textId="77777777" w:rsidR="00477FAB" w:rsidRDefault="00477FAB">
            <w:pPr>
              <w:rPr>
                <w:rFonts w:cs="Calibri"/>
                <w:color w:val="000000"/>
              </w:rPr>
            </w:pPr>
            <w:r>
              <w:rPr>
                <w:rFonts w:cs="Calibri"/>
                <w:color w:val="000000"/>
              </w:rPr>
              <w:t>481</w:t>
            </w:r>
          </w:p>
        </w:tc>
      </w:tr>
      <w:tr w:rsidR="00477FAB" w14:paraId="2F7B62E8" w14:textId="77777777">
        <w:trPr>
          <w:trHeight w:val="1070"/>
        </w:trPr>
        <w:tc>
          <w:tcPr>
            <w:tcW w:w="674" w:type="dxa"/>
            <w:tcBorders>
              <w:top w:val="nil"/>
              <w:left w:val="single" w:sz="4" w:space="0" w:color="auto"/>
              <w:bottom w:val="single" w:sz="4" w:space="0" w:color="auto"/>
              <w:right w:val="single" w:sz="4" w:space="0" w:color="auto"/>
            </w:tcBorders>
            <w:noWrap/>
            <w:vAlign w:val="bottom"/>
            <w:hideMark/>
          </w:tcPr>
          <w:p w14:paraId="21327F7E" w14:textId="77777777" w:rsidR="00477FAB" w:rsidRDefault="00477FAB">
            <w:pPr>
              <w:jc w:val="right"/>
              <w:rPr>
                <w:rFonts w:cs="Calibri"/>
                <w:color w:val="000000"/>
              </w:rPr>
            </w:pPr>
            <w:r>
              <w:rPr>
                <w:rFonts w:cs="Calibri"/>
                <w:color w:val="000000"/>
              </w:rPr>
              <w:t>17</w:t>
            </w:r>
          </w:p>
        </w:tc>
        <w:tc>
          <w:tcPr>
            <w:tcW w:w="1778" w:type="dxa"/>
            <w:tcBorders>
              <w:top w:val="nil"/>
              <w:left w:val="nil"/>
              <w:bottom w:val="single" w:sz="4" w:space="0" w:color="auto"/>
              <w:right w:val="single" w:sz="4" w:space="0" w:color="auto"/>
            </w:tcBorders>
            <w:vAlign w:val="bottom"/>
            <w:hideMark/>
          </w:tcPr>
          <w:p w14:paraId="2951D626" w14:textId="77777777" w:rsidR="00477FAB" w:rsidRDefault="00477FAB">
            <w:pPr>
              <w:rPr>
                <w:rFonts w:cs="Calibri"/>
                <w:color w:val="000000"/>
              </w:rPr>
            </w:pPr>
            <w:r>
              <w:rPr>
                <w:rFonts w:cs="Calibri"/>
                <w:color w:val="000000"/>
              </w:rPr>
              <w:t>Центар за демократију и развој југа Србије</w:t>
            </w:r>
          </w:p>
        </w:tc>
        <w:tc>
          <w:tcPr>
            <w:tcW w:w="2076" w:type="dxa"/>
            <w:tcBorders>
              <w:top w:val="nil"/>
              <w:left w:val="nil"/>
              <w:bottom w:val="single" w:sz="4" w:space="0" w:color="auto"/>
              <w:right w:val="single" w:sz="4" w:space="0" w:color="auto"/>
            </w:tcBorders>
            <w:vAlign w:val="bottom"/>
            <w:hideMark/>
          </w:tcPr>
          <w:p w14:paraId="43912D52" w14:textId="77777777" w:rsidR="00477FAB" w:rsidRDefault="00477FAB">
            <w:pPr>
              <w:rPr>
                <w:rFonts w:cs="Calibri"/>
                <w:color w:val="000000"/>
              </w:rPr>
            </w:pPr>
            <w:r>
              <w:rPr>
                <w:rFonts w:cs="Calibri"/>
                <w:color w:val="000000"/>
              </w:rPr>
              <w:t>Врање, град који (не) дише</w:t>
            </w:r>
          </w:p>
        </w:tc>
        <w:tc>
          <w:tcPr>
            <w:tcW w:w="935" w:type="dxa"/>
            <w:tcBorders>
              <w:top w:val="nil"/>
              <w:left w:val="nil"/>
              <w:bottom w:val="single" w:sz="4" w:space="0" w:color="auto"/>
              <w:right w:val="single" w:sz="4" w:space="0" w:color="auto"/>
            </w:tcBorders>
            <w:noWrap/>
            <w:vAlign w:val="bottom"/>
            <w:hideMark/>
          </w:tcPr>
          <w:p w14:paraId="33848180" w14:textId="77777777" w:rsidR="00477FAB" w:rsidRDefault="00477FAB">
            <w:pPr>
              <w:jc w:val="right"/>
              <w:rPr>
                <w:rFonts w:cs="Calibri"/>
                <w:color w:val="000000"/>
              </w:rPr>
            </w:pPr>
            <w:r>
              <w:rPr>
                <w:rFonts w:cs="Calibri"/>
                <w:color w:val="000000"/>
              </w:rPr>
              <w:t>58</w:t>
            </w:r>
          </w:p>
        </w:tc>
        <w:tc>
          <w:tcPr>
            <w:tcW w:w="932" w:type="dxa"/>
            <w:tcBorders>
              <w:top w:val="nil"/>
              <w:left w:val="nil"/>
              <w:bottom w:val="single" w:sz="4" w:space="0" w:color="auto"/>
              <w:right w:val="single" w:sz="4" w:space="0" w:color="auto"/>
            </w:tcBorders>
            <w:noWrap/>
            <w:vAlign w:val="bottom"/>
            <w:hideMark/>
          </w:tcPr>
          <w:p w14:paraId="7D68D5C0" w14:textId="77777777" w:rsidR="00477FAB" w:rsidRDefault="00477FAB">
            <w:pPr>
              <w:jc w:val="right"/>
              <w:rPr>
                <w:rFonts w:cs="Calibri"/>
                <w:color w:val="000000"/>
              </w:rPr>
            </w:pPr>
            <w:r>
              <w:rPr>
                <w:rFonts w:cs="Calibri"/>
                <w:color w:val="000000"/>
              </w:rPr>
              <w:t>52</w:t>
            </w:r>
          </w:p>
        </w:tc>
        <w:tc>
          <w:tcPr>
            <w:tcW w:w="932" w:type="dxa"/>
            <w:tcBorders>
              <w:top w:val="nil"/>
              <w:left w:val="nil"/>
              <w:bottom w:val="single" w:sz="4" w:space="0" w:color="auto"/>
              <w:right w:val="single" w:sz="4" w:space="0" w:color="auto"/>
            </w:tcBorders>
            <w:noWrap/>
            <w:vAlign w:val="bottom"/>
            <w:hideMark/>
          </w:tcPr>
          <w:p w14:paraId="39DD272E" w14:textId="77777777" w:rsidR="00477FAB" w:rsidRDefault="00477FAB">
            <w:pPr>
              <w:jc w:val="right"/>
              <w:rPr>
                <w:rFonts w:cs="Calibri"/>
                <w:color w:val="000000"/>
              </w:rPr>
            </w:pPr>
            <w:r>
              <w:rPr>
                <w:rFonts w:cs="Calibri"/>
                <w:color w:val="000000"/>
              </w:rPr>
              <w:t>55</w:t>
            </w:r>
          </w:p>
        </w:tc>
        <w:tc>
          <w:tcPr>
            <w:tcW w:w="960" w:type="dxa"/>
            <w:tcBorders>
              <w:top w:val="nil"/>
              <w:left w:val="nil"/>
              <w:bottom w:val="single" w:sz="4" w:space="0" w:color="auto"/>
              <w:right w:val="single" w:sz="4" w:space="0" w:color="auto"/>
            </w:tcBorders>
            <w:noWrap/>
            <w:vAlign w:val="bottom"/>
            <w:hideMark/>
          </w:tcPr>
          <w:p w14:paraId="7434D012" w14:textId="77777777" w:rsidR="00477FAB" w:rsidRDefault="00477FAB">
            <w:pPr>
              <w:rPr>
                <w:rFonts w:cs="Calibri"/>
                <w:color w:val="000000"/>
              </w:rPr>
            </w:pPr>
            <w:r>
              <w:rPr>
                <w:rFonts w:cs="Calibri"/>
                <w:color w:val="000000"/>
              </w:rPr>
              <w:t>55.00</w:t>
            </w:r>
          </w:p>
        </w:tc>
        <w:tc>
          <w:tcPr>
            <w:tcW w:w="893" w:type="dxa"/>
            <w:tcBorders>
              <w:top w:val="nil"/>
              <w:left w:val="nil"/>
              <w:bottom w:val="single" w:sz="4" w:space="0" w:color="auto"/>
              <w:right w:val="single" w:sz="4" w:space="0" w:color="auto"/>
            </w:tcBorders>
            <w:noWrap/>
            <w:vAlign w:val="bottom"/>
            <w:hideMark/>
          </w:tcPr>
          <w:p w14:paraId="291F43DE" w14:textId="77777777" w:rsidR="00477FAB" w:rsidRDefault="00477FAB">
            <w:pPr>
              <w:rPr>
                <w:rFonts w:cs="Calibri"/>
                <w:color w:val="000000"/>
              </w:rPr>
            </w:pPr>
            <w:r>
              <w:rPr>
                <w:rFonts w:cs="Calibri"/>
                <w:color w:val="000000"/>
              </w:rPr>
              <w:t>481</w:t>
            </w:r>
          </w:p>
        </w:tc>
      </w:tr>
      <w:tr w:rsidR="00477FAB" w14:paraId="5BA03EB3" w14:textId="77777777">
        <w:trPr>
          <w:trHeight w:val="980"/>
        </w:trPr>
        <w:tc>
          <w:tcPr>
            <w:tcW w:w="674" w:type="dxa"/>
            <w:tcBorders>
              <w:top w:val="nil"/>
              <w:left w:val="single" w:sz="4" w:space="0" w:color="auto"/>
              <w:bottom w:val="single" w:sz="4" w:space="0" w:color="auto"/>
              <w:right w:val="single" w:sz="4" w:space="0" w:color="auto"/>
            </w:tcBorders>
            <w:noWrap/>
            <w:vAlign w:val="bottom"/>
            <w:hideMark/>
          </w:tcPr>
          <w:p w14:paraId="2B8E2E28" w14:textId="77777777" w:rsidR="00477FAB" w:rsidRDefault="00477FAB">
            <w:pPr>
              <w:jc w:val="right"/>
              <w:rPr>
                <w:rFonts w:cs="Calibri"/>
                <w:color w:val="000000"/>
              </w:rPr>
            </w:pPr>
            <w:r>
              <w:rPr>
                <w:rFonts w:cs="Calibri"/>
                <w:color w:val="000000"/>
              </w:rPr>
              <w:t>18</w:t>
            </w:r>
          </w:p>
        </w:tc>
        <w:tc>
          <w:tcPr>
            <w:tcW w:w="1778" w:type="dxa"/>
            <w:tcBorders>
              <w:top w:val="nil"/>
              <w:left w:val="nil"/>
              <w:bottom w:val="single" w:sz="4" w:space="0" w:color="auto"/>
              <w:right w:val="single" w:sz="4" w:space="0" w:color="auto"/>
            </w:tcBorders>
            <w:vAlign w:val="bottom"/>
            <w:hideMark/>
          </w:tcPr>
          <w:p w14:paraId="088D8023" w14:textId="77777777" w:rsidR="00477FAB" w:rsidRDefault="00477FAB">
            <w:pPr>
              <w:rPr>
                <w:rFonts w:cs="Calibri"/>
                <w:color w:val="000000"/>
              </w:rPr>
            </w:pPr>
            <w:r>
              <w:rPr>
                <w:rFonts w:cs="Calibri"/>
                <w:color w:val="000000"/>
              </w:rPr>
              <w:t>Kreatisimo</w:t>
            </w:r>
          </w:p>
        </w:tc>
        <w:tc>
          <w:tcPr>
            <w:tcW w:w="2076" w:type="dxa"/>
            <w:tcBorders>
              <w:top w:val="nil"/>
              <w:left w:val="nil"/>
              <w:bottom w:val="single" w:sz="4" w:space="0" w:color="auto"/>
              <w:right w:val="single" w:sz="4" w:space="0" w:color="auto"/>
            </w:tcBorders>
            <w:vAlign w:val="bottom"/>
            <w:hideMark/>
          </w:tcPr>
          <w:p w14:paraId="37797CC2" w14:textId="77777777" w:rsidR="00477FAB" w:rsidRDefault="00477FAB">
            <w:pPr>
              <w:rPr>
                <w:rFonts w:cs="Calibri"/>
                <w:color w:val="000000"/>
              </w:rPr>
            </w:pPr>
            <w:r>
              <w:rPr>
                <w:rFonts w:cs="Calibri"/>
                <w:color w:val="000000"/>
              </w:rPr>
              <w:t>150 година од рођења Боре Станковића</w:t>
            </w:r>
          </w:p>
        </w:tc>
        <w:tc>
          <w:tcPr>
            <w:tcW w:w="935" w:type="dxa"/>
            <w:tcBorders>
              <w:top w:val="nil"/>
              <w:left w:val="nil"/>
              <w:bottom w:val="single" w:sz="4" w:space="0" w:color="auto"/>
              <w:right w:val="single" w:sz="4" w:space="0" w:color="auto"/>
            </w:tcBorders>
            <w:noWrap/>
            <w:vAlign w:val="bottom"/>
            <w:hideMark/>
          </w:tcPr>
          <w:p w14:paraId="4AB3E13D" w14:textId="77777777" w:rsidR="00477FAB" w:rsidRDefault="00477FAB">
            <w:pPr>
              <w:jc w:val="right"/>
              <w:rPr>
                <w:rFonts w:cs="Calibri"/>
                <w:color w:val="000000"/>
              </w:rPr>
            </w:pPr>
            <w:r>
              <w:rPr>
                <w:rFonts w:cs="Calibri"/>
                <w:color w:val="000000"/>
              </w:rPr>
              <w:t>52</w:t>
            </w:r>
          </w:p>
        </w:tc>
        <w:tc>
          <w:tcPr>
            <w:tcW w:w="932" w:type="dxa"/>
            <w:tcBorders>
              <w:top w:val="nil"/>
              <w:left w:val="nil"/>
              <w:bottom w:val="single" w:sz="4" w:space="0" w:color="auto"/>
              <w:right w:val="single" w:sz="4" w:space="0" w:color="auto"/>
            </w:tcBorders>
            <w:noWrap/>
            <w:vAlign w:val="bottom"/>
            <w:hideMark/>
          </w:tcPr>
          <w:p w14:paraId="71D4B4ED" w14:textId="77777777" w:rsidR="00477FAB" w:rsidRDefault="00477FAB">
            <w:pPr>
              <w:jc w:val="right"/>
              <w:rPr>
                <w:rFonts w:cs="Calibri"/>
                <w:color w:val="000000"/>
              </w:rPr>
            </w:pPr>
            <w:r>
              <w:rPr>
                <w:rFonts w:cs="Calibri"/>
                <w:color w:val="000000"/>
              </w:rPr>
              <w:t>49</w:t>
            </w:r>
          </w:p>
        </w:tc>
        <w:tc>
          <w:tcPr>
            <w:tcW w:w="932" w:type="dxa"/>
            <w:tcBorders>
              <w:top w:val="nil"/>
              <w:left w:val="nil"/>
              <w:bottom w:val="single" w:sz="4" w:space="0" w:color="auto"/>
              <w:right w:val="single" w:sz="4" w:space="0" w:color="auto"/>
            </w:tcBorders>
            <w:noWrap/>
            <w:vAlign w:val="bottom"/>
            <w:hideMark/>
          </w:tcPr>
          <w:p w14:paraId="082DEB27" w14:textId="77777777" w:rsidR="00477FAB" w:rsidRDefault="00477FAB">
            <w:pPr>
              <w:jc w:val="right"/>
              <w:rPr>
                <w:rFonts w:cs="Calibri"/>
                <w:color w:val="000000"/>
              </w:rPr>
            </w:pPr>
            <w:r>
              <w:rPr>
                <w:rFonts w:cs="Calibri"/>
                <w:color w:val="000000"/>
              </w:rPr>
              <w:t>60</w:t>
            </w:r>
          </w:p>
        </w:tc>
        <w:tc>
          <w:tcPr>
            <w:tcW w:w="960" w:type="dxa"/>
            <w:tcBorders>
              <w:top w:val="nil"/>
              <w:left w:val="nil"/>
              <w:bottom w:val="single" w:sz="4" w:space="0" w:color="auto"/>
              <w:right w:val="single" w:sz="4" w:space="0" w:color="auto"/>
            </w:tcBorders>
            <w:noWrap/>
            <w:vAlign w:val="bottom"/>
            <w:hideMark/>
          </w:tcPr>
          <w:p w14:paraId="64A2DECE" w14:textId="77777777" w:rsidR="00477FAB" w:rsidRDefault="00477FAB">
            <w:pPr>
              <w:rPr>
                <w:rFonts w:cs="Calibri"/>
                <w:color w:val="000000"/>
              </w:rPr>
            </w:pPr>
            <w:r>
              <w:rPr>
                <w:rFonts w:cs="Calibri"/>
                <w:color w:val="000000"/>
              </w:rPr>
              <w:t>53.67</w:t>
            </w:r>
          </w:p>
        </w:tc>
        <w:tc>
          <w:tcPr>
            <w:tcW w:w="893" w:type="dxa"/>
            <w:tcBorders>
              <w:top w:val="nil"/>
              <w:left w:val="nil"/>
              <w:bottom w:val="single" w:sz="4" w:space="0" w:color="auto"/>
              <w:right w:val="single" w:sz="4" w:space="0" w:color="auto"/>
            </w:tcBorders>
            <w:noWrap/>
            <w:vAlign w:val="bottom"/>
            <w:hideMark/>
          </w:tcPr>
          <w:p w14:paraId="574A620C" w14:textId="77777777" w:rsidR="00477FAB" w:rsidRDefault="00477FAB">
            <w:pPr>
              <w:rPr>
                <w:rFonts w:cs="Calibri"/>
                <w:color w:val="000000"/>
              </w:rPr>
            </w:pPr>
            <w:r>
              <w:rPr>
                <w:rFonts w:cs="Calibri"/>
                <w:color w:val="000000"/>
              </w:rPr>
              <w:t>481</w:t>
            </w:r>
          </w:p>
        </w:tc>
      </w:tr>
      <w:tr w:rsidR="00477FAB" w14:paraId="07C0FC13" w14:textId="77777777">
        <w:trPr>
          <w:trHeight w:val="600"/>
        </w:trPr>
        <w:tc>
          <w:tcPr>
            <w:tcW w:w="674" w:type="dxa"/>
            <w:tcBorders>
              <w:top w:val="nil"/>
              <w:left w:val="single" w:sz="4" w:space="0" w:color="auto"/>
              <w:bottom w:val="single" w:sz="4" w:space="0" w:color="auto"/>
              <w:right w:val="single" w:sz="4" w:space="0" w:color="auto"/>
            </w:tcBorders>
            <w:noWrap/>
            <w:vAlign w:val="bottom"/>
            <w:hideMark/>
          </w:tcPr>
          <w:p w14:paraId="2D9238CA" w14:textId="77777777" w:rsidR="00477FAB" w:rsidRDefault="00477FAB">
            <w:pPr>
              <w:jc w:val="right"/>
              <w:rPr>
                <w:rFonts w:cs="Calibri"/>
                <w:color w:val="000000"/>
              </w:rPr>
            </w:pPr>
            <w:r>
              <w:rPr>
                <w:rFonts w:cs="Calibri"/>
                <w:color w:val="000000"/>
              </w:rPr>
              <w:t>19</w:t>
            </w:r>
          </w:p>
        </w:tc>
        <w:tc>
          <w:tcPr>
            <w:tcW w:w="1778" w:type="dxa"/>
            <w:tcBorders>
              <w:top w:val="nil"/>
              <w:left w:val="nil"/>
              <w:bottom w:val="single" w:sz="4" w:space="0" w:color="auto"/>
              <w:right w:val="single" w:sz="4" w:space="0" w:color="auto"/>
            </w:tcBorders>
            <w:vAlign w:val="bottom"/>
            <w:hideMark/>
          </w:tcPr>
          <w:p w14:paraId="5D99561A" w14:textId="77777777" w:rsidR="00477FAB" w:rsidRDefault="00477FAB">
            <w:pPr>
              <w:rPr>
                <w:rFonts w:cs="Calibri"/>
                <w:color w:val="000000"/>
              </w:rPr>
            </w:pPr>
            <w:r>
              <w:rPr>
                <w:rFonts w:cs="Calibri"/>
                <w:color w:val="000000"/>
              </w:rPr>
              <w:t>Internet Group д.о.о. Београд</w:t>
            </w:r>
          </w:p>
        </w:tc>
        <w:tc>
          <w:tcPr>
            <w:tcW w:w="2076" w:type="dxa"/>
            <w:tcBorders>
              <w:top w:val="nil"/>
              <w:left w:val="nil"/>
              <w:bottom w:val="single" w:sz="4" w:space="0" w:color="auto"/>
              <w:right w:val="single" w:sz="4" w:space="0" w:color="auto"/>
            </w:tcBorders>
            <w:vAlign w:val="bottom"/>
            <w:hideMark/>
          </w:tcPr>
          <w:p w14:paraId="5E89108A" w14:textId="77777777" w:rsidR="00477FAB" w:rsidRDefault="00477FAB">
            <w:pPr>
              <w:rPr>
                <w:rFonts w:cs="Calibri"/>
                <w:color w:val="000000"/>
              </w:rPr>
            </w:pPr>
            <w:r>
              <w:rPr>
                <w:rFonts w:cs="Calibri"/>
                <w:color w:val="000000"/>
              </w:rPr>
              <w:t>Роми у Врању - Изазови и успеси</w:t>
            </w:r>
          </w:p>
        </w:tc>
        <w:tc>
          <w:tcPr>
            <w:tcW w:w="935" w:type="dxa"/>
            <w:tcBorders>
              <w:top w:val="nil"/>
              <w:left w:val="nil"/>
              <w:bottom w:val="single" w:sz="4" w:space="0" w:color="auto"/>
              <w:right w:val="single" w:sz="4" w:space="0" w:color="auto"/>
            </w:tcBorders>
            <w:noWrap/>
            <w:vAlign w:val="bottom"/>
            <w:hideMark/>
          </w:tcPr>
          <w:p w14:paraId="4B4C69F4" w14:textId="77777777" w:rsidR="00477FAB" w:rsidRDefault="00477FAB">
            <w:pPr>
              <w:jc w:val="right"/>
              <w:rPr>
                <w:rFonts w:cs="Calibri"/>
                <w:color w:val="000000"/>
              </w:rPr>
            </w:pPr>
            <w:r>
              <w:rPr>
                <w:rFonts w:cs="Calibri"/>
                <w:color w:val="000000"/>
              </w:rPr>
              <w:t>49</w:t>
            </w:r>
          </w:p>
        </w:tc>
        <w:tc>
          <w:tcPr>
            <w:tcW w:w="932" w:type="dxa"/>
            <w:tcBorders>
              <w:top w:val="nil"/>
              <w:left w:val="nil"/>
              <w:bottom w:val="single" w:sz="4" w:space="0" w:color="auto"/>
              <w:right w:val="single" w:sz="4" w:space="0" w:color="auto"/>
            </w:tcBorders>
            <w:noWrap/>
            <w:vAlign w:val="bottom"/>
            <w:hideMark/>
          </w:tcPr>
          <w:p w14:paraId="4D899E17" w14:textId="77777777" w:rsidR="00477FAB" w:rsidRDefault="00477FAB">
            <w:pPr>
              <w:jc w:val="right"/>
              <w:rPr>
                <w:rFonts w:cs="Calibri"/>
                <w:color w:val="000000"/>
              </w:rPr>
            </w:pPr>
            <w:r>
              <w:rPr>
                <w:rFonts w:cs="Calibri"/>
                <w:color w:val="000000"/>
              </w:rPr>
              <w:t>52</w:t>
            </w:r>
          </w:p>
        </w:tc>
        <w:tc>
          <w:tcPr>
            <w:tcW w:w="932" w:type="dxa"/>
            <w:tcBorders>
              <w:top w:val="nil"/>
              <w:left w:val="nil"/>
              <w:bottom w:val="single" w:sz="4" w:space="0" w:color="auto"/>
              <w:right w:val="single" w:sz="4" w:space="0" w:color="auto"/>
            </w:tcBorders>
            <w:noWrap/>
            <w:vAlign w:val="bottom"/>
            <w:hideMark/>
          </w:tcPr>
          <w:p w14:paraId="3382BA23" w14:textId="77777777" w:rsidR="00477FAB" w:rsidRDefault="00477FAB">
            <w:pPr>
              <w:jc w:val="right"/>
              <w:rPr>
                <w:rFonts w:cs="Calibri"/>
                <w:color w:val="000000"/>
              </w:rPr>
            </w:pPr>
            <w:r>
              <w:rPr>
                <w:rFonts w:cs="Calibri"/>
                <w:color w:val="000000"/>
              </w:rPr>
              <w:t>57</w:t>
            </w:r>
          </w:p>
        </w:tc>
        <w:tc>
          <w:tcPr>
            <w:tcW w:w="960" w:type="dxa"/>
            <w:tcBorders>
              <w:top w:val="nil"/>
              <w:left w:val="nil"/>
              <w:bottom w:val="single" w:sz="4" w:space="0" w:color="auto"/>
              <w:right w:val="single" w:sz="4" w:space="0" w:color="auto"/>
            </w:tcBorders>
            <w:noWrap/>
            <w:vAlign w:val="bottom"/>
            <w:hideMark/>
          </w:tcPr>
          <w:p w14:paraId="392BAC21" w14:textId="77777777" w:rsidR="00477FAB" w:rsidRDefault="00477FAB">
            <w:pPr>
              <w:rPr>
                <w:rFonts w:cs="Calibri"/>
                <w:color w:val="000000"/>
              </w:rPr>
            </w:pPr>
            <w:r>
              <w:rPr>
                <w:rFonts w:cs="Calibri"/>
                <w:color w:val="000000"/>
              </w:rPr>
              <w:t>52.67</w:t>
            </w:r>
          </w:p>
        </w:tc>
        <w:tc>
          <w:tcPr>
            <w:tcW w:w="893" w:type="dxa"/>
            <w:tcBorders>
              <w:top w:val="nil"/>
              <w:left w:val="nil"/>
              <w:bottom w:val="single" w:sz="4" w:space="0" w:color="auto"/>
              <w:right w:val="single" w:sz="4" w:space="0" w:color="auto"/>
            </w:tcBorders>
            <w:noWrap/>
            <w:vAlign w:val="bottom"/>
            <w:hideMark/>
          </w:tcPr>
          <w:p w14:paraId="5B77388A" w14:textId="77777777" w:rsidR="00477FAB" w:rsidRDefault="00477FAB">
            <w:pPr>
              <w:rPr>
                <w:rFonts w:cs="Calibri"/>
                <w:color w:val="000000"/>
              </w:rPr>
            </w:pPr>
            <w:r>
              <w:rPr>
                <w:rFonts w:cs="Calibri"/>
                <w:color w:val="000000"/>
              </w:rPr>
              <w:t>424</w:t>
            </w:r>
          </w:p>
        </w:tc>
      </w:tr>
      <w:tr w:rsidR="00477FAB" w14:paraId="0EB30F8A" w14:textId="77777777">
        <w:trPr>
          <w:trHeight w:val="2715"/>
        </w:trPr>
        <w:tc>
          <w:tcPr>
            <w:tcW w:w="674" w:type="dxa"/>
            <w:tcBorders>
              <w:top w:val="nil"/>
              <w:left w:val="single" w:sz="4" w:space="0" w:color="auto"/>
              <w:bottom w:val="single" w:sz="4" w:space="0" w:color="auto"/>
              <w:right w:val="single" w:sz="4" w:space="0" w:color="auto"/>
            </w:tcBorders>
            <w:noWrap/>
            <w:vAlign w:val="bottom"/>
            <w:hideMark/>
          </w:tcPr>
          <w:p w14:paraId="119314A3" w14:textId="77777777" w:rsidR="00477FAB" w:rsidRDefault="00477FAB">
            <w:pPr>
              <w:jc w:val="right"/>
              <w:rPr>
                <w:rFonts w:cs="Calibri"/>
                <w:color w:val="000000"/>
              </w:rPr>
            </w:pPr>
            <w:r>
              <w:rPr>
                <w:rFonts w:cs="Calibri"/>
                <w:color w:val="000000"/>
              </w:rPr>
              <w:lastRenderedPageBreak/>
              <w:t>20</w:t>
            </w:r>
          </w:p>
        </w:tc>
        <w:tc>
          <w:tcPr>
            <w:tcW w:w="1778" w:type="dxa"/>
            <w:tcBorders>
              <w:top w:val="nil"/>
              <w:left w:val="nil"/>
              <w:bottom w:val="single" w:sz="4" w:space="0" w:color="auto"/>
              <w:right w:val="single" w:sz="4" w:space="0" w:color="auto"/>
            </w:tcBorders>
            <w:vAlign w:val="bottom"/>
            <w:hideMark/>
          </w:tcPr>
          <w:p w14:paraId="528B5960" w14:textId="77777777" w:rsidR="00477FAB" w:rsidRDefault="00477FAB">
            <w:pPr>
              <w:rPr>
                <w:rFonts w:cs="Calibri"/>
                <w:color w:val="000000"/>
              </w:rPr>
            </w:pPr>
            <w:r>
              <w:rPr>
                <w:rFonts w:cs="Calibri"/>
                <w:color w:val="000000"/>
              </w:rPr>
              <w:t>DRUŠTVO ZA RADIO I TELEVIZIJSKE AKTIVNOSTI KOPERNIKUS CABLE NETWORK DRUŠTVO SA OGRANIČENOM ODGOVORNOŠĆU, NIŠ</w:t>
            </w:r>
          </w:p>
        </w:tc>
        <w:tc>
          <w:tcPr>
            <w:tcW w:w="2076" w:type="dxa"/>
            <w:tcBorders>
              <w:top w:val="nil"/>
              <w:left w:val="nil"/>
              <w:bottom w:val="single" w:sz="4" w:space="0" w:color="auto"/>
              <w:right w:val="single" w:sz="4" w:space="0" w:color="auto"/>
            </w:tcBorders>
            <w:vAlign w:val="bottom"/>
            <w:hideMark/>
          </w:tcPr>
          <w:p w14:paraId="46F09F80" w14:textId="77777777" w:rsidR="00477FAB" w:rsidRDefault="00477FAB">
            <w:pPr>
              <w:rPr>
                <w:rFonts w:cs="Calibri"/>
                <w:color w:val="000000"/>
              </w:rPr>
            </w:pPr>
            <w:r>
              <w:rPr>
                <w:rFonts w:cs="Calibri"/>
                <w:color w:val="000000"/>
              </w:rPr>
              <w:t>Врањанке које обликују будућност</w:t>
            </w:r>
          </w:p>
        </w:tc>
        <w:tc>
          <w:tcPr>
            <w:tcW w:w="935" w:type="dxa"/>
            <w:tcBorders>
              <w:top w:val="nil"/>
              <w:left w:val="nil"/>
              <w:bottom w:val="single" w:sz="4" w:space="0" w:color="auto"/>
              <w:right w:val="single" w:sz="4" w:space="0" w:color="auto"/>
            </w:tcBorders>
            <w:noWrap/>
            <w:vAlign w:val="bottom"/>
            <w:hideMark/>
          </w:tcPr>
          <w:p w14:paraId="1823D35C" w14:textId="77777777" w:rsidR="00477FAB" w:rsidRDefault="00477FAB">
            <w:pPr>
              <w:jc w:val="right"/>
              <w:rPr>
                <w:rFonts w:cs="Calibri"/>
                <w:color w:val="000000"/>
              </w:rPr>
            </w:pPr>
            <w:r>
              <w:rPr>
                <w:rFonts w:cs="Calibri"/>
                <w:color w:val="000000"/>
              </w:rPr>
              <w:t>49</w:t>
            </w:r>
          </w:p>
        </w:tc>
        <w:tc>
          <w:tcPr>
            <w:tcW w:w="932" w:type="dxa"/>
            <w:tcBorders>
              <w:top w:val="nil"/>
              <w:left w:val="nil"/>
              <w:bottom w:val="single" w:sz="4" w:space="0" w:color="auto"/>
              <w:right w:val="single" w:sz="4" w:space="0" w:color="auto"/>
            </w:tcBorders>
            <w:noWrap/>
            <w:vAlign w:val="bottom"/>
            <w:hideMark/>
          </w:tcPr>
          <w:p w14:paraId="31702C71" w14:textId="77777777" w:rsidR="00477FAB" w:rsidRDefault="00477FAB">
            <w:pPr>
              <w:jc w:val="right"/>
              <w:rPr>
                <w:rFonts w:cs="Calibri"/>
                <w:color w:val="000000"/>
              </w:rPr>
            </w:pPr>
            <w:r>
              <w:rPr>
                <w:rFonts w:cs="Calibri"/>
                <w:color w:val="000000"/>
              </w:rPr>
              <w:t>49</w:t>
            </w:r>
          </w:p>
        </w:tc>
        <w:tc>
          <w:tcPr>
            <w:tcW w:w="932" w:type="dxa"/>
            <w:tcBorders>
              <w:top w:val="nil"/>
              <w:left w:val="nil"/>
              <w:bottom w:val="single" w:sz="4" w:space="0" w:color="auto"/>
              <w:right w:val="single" w:sz="4" w:space="0" w:color="auto"/>
            </w:tcBorders>
            <w:noWrap/>
            <w:vAlign w:val="bottom"/>
            <w:hideMark/>
          </w:tcPr>
          <w:p w14:paraId="3765B17C" w14:textId="77777777" w:rsidR="00477FAB" w:rsidRDefault="00477FAB">
            <w:pPr>
              <w:jc w:val="right"/>
              <w:rPr>
                <w:rFonts w:cs="Calibri"/>
                <w:color w:val="000000"/>
              </w:rPr>
            </w:pPr>
            <w:r>
              <w:rPr>
                <w:rFonts w:cs="Calibri"/>
                <w:color w:val="000000"/>
              </w:rPr>
              <w:t>57</w:t>
            </w:r>
          </w:p>
        </w:tc>
        <w:tc>
          <w:tcPr>
            <w:tcW w:w="960" w:type="dxa"/>
            <w:tcBorders>
              <w:top w:val="nil"/>
              <w:left w:val="nil"/>
              <w:bottom w:val="single" w:sz="4" w:space="0" w:color="auto"/>
              <w:right w:val="single" w:sz="4" w:space="0" w:color="auto"/>
            </w:tcBorders>
            <w:noWrap/>
            <w:vAlign w:val="bottom"/>
            <w:hideMark/>
          </w:tcPr>
          <w:p w14:paraId="5356B1FF" w14:textId="77777777" w:rsidR="00477FAB" w:rsidRDefault="00477FAB">
            <w:pPr>
              <w:rPr>
                <w:rFonts w:cs="Calibri"/>
                <w:color w:val="000000"/>
              </w:rPr>
            </w:pPr>
            <w:r>
              <w:rPr>
                <w:rFonts w:cs="Calibri"/>
                <w:color w:val="000000"/>
              </w:rPr>
              <w:t>51.67</w:t>
            </w:r>
          </w:p>
        </w:tc>
        <w:tc>
          <w:tcPr>
            <w:tcW w:w="893" w:type="dxa"/>
            <w:tcBorders>
              <w:top w:val="nil"/>
              <w:left w:val="nil"/>
              <w:bottom w:val="single" w:sz="4" w:space="0" w:color="auto"/>
              <w:right w:val="single" w:sz="4" w:space="0" w:color="auto"/>
            </w:tcBorders>
            <w:noWrap/>
            <w:vAlign w:val="bottom"/>
            <w:hideMark/>
          </w:tcPr>
          <w:p w14:paraId="3FF75635" w14:textId="77777777" w:rsidR="00477FAB" w:rsidRDefault="00477FAB">
            <w:pPr>
              <w:rPr>
                <w:rFonts w:cs="Calibri"/>
                <w:color w:val="000000"/>
              </w:rPr>
            </w:pPr>
            <w:r>
              <w:rPr>
                <w:rFonts w:cs="Calibri"/>
                <w:color w:val="000000"/>
              </w:rPr>
              <w:t>424</w:t>
            </w:r>
          </w:p>
        </w:tc>
      </w:tr>
      <w:tr w:rsidR="00477FAB" w14:paraId="42CEB648" w14:textId="77777777">
        <w:trPr>
          <w:trHeight w:val="1502"/>
        </w:trPr>
        <w:tc>
          <w:tcPr>
            <w:tcW w:w="674" w:type="dxa"/>
            <w:tcBorders>
              <w:top w:val="nil"/>
              <w:left w:val="single" w:sz="4" w:space="0" w:color="auto"/>
              <w:bottom w:val="single" w:sz="4" w:space="0" w:color="auto"/>
              <w:right w:val="single" w:sz="4" w:space="0" w:color="auto"/>
            </w:tcBorders>
            <w:noWrap/>
            <w:vAlign w:val="bottom"/>
            <w:hideMark/>
          </w:tcPr>
          <w:p w14:paraId="0667E446" w14:textId="77777777" w:rsidR="00477FAB" w:rsidRDefault="00477FAB">
            <w:pPr>
              <w:jc w:val="right"/>
              <w:rPr>
                <w:rFonts w:cs="Calibri"/>
                <w:color w:val="000000"/>
              </w:rPr>
            </w:pPr>
            <w:r>
              <w:rPr>
                <w:rFonts w:cs="Calibri"/>
                <w:color w:val="000000"/>
              </w:rPr>
              <w:t>21</w:t>
            </w:r>
          </w:p>
        </w:tc>
        <w:tc>
          <w:tcPr>
            <w:tcW w:w="1778" w:type="dxa"/>
            <w:tcBorders>
              <w:top w:val="nil"/>
              <w:left w:val="nil"/>
              <w:bottom w:val="single" w:sz="4" w:space="0" w:color="auto"/>
              <w:right w:val="single" w:sz="4" w:space="0" w:color="auto"/>
            </w:tcBorders>
            <w:vAlign w:val="bottom"/>
            <w:hideMark/>
          </w:tcPr>
          <w:p w14:paraId="5AACFB50" w14:textId="77777777" w:rsidR="00477FAB" w:rsidRDefault="00477FAB">
            <w:pPr>
              <w:rPr>
                <w:rFonts w:cs="Calibri"/>
                <w:color w:val="000000"/>
              </w:rPr>
            </w:pPr>
            <w:r>
              <w:rPr>
                <w:rFonts w:cs="Calibri"/>
                <w:color w:val="000000"/>
              </w:rPr>
              <w:t>Милош Стошић пр агенција за маркетинг SKAY MEDIA TEAM, Ранутовац</w:t>
            </w:r>
          </w:p>
        </w:tc>
        <w:tc>
          <w:tcPr>
            <w:tcW w:w="2076" w:type="dxa"/>
            <w:tcBorders>
              <w:top w:val="nil"/>
              <w:left w:val="nil"/>
              <w:bottom w:val="single" w:sz="4" w:space="0" w:color="auto"/>
              <w:right w:val="single" w:sz="4" w:space="0" w:color="auto"/>
            </w:tcBorders>
            <w:vAlign w:val="bottom"/>
            <w:hideMark/>
          </w:tcPr>
          <w:p w14:paraId="39321A82" w14:textId="77777777" w:rsidR="00477FAB" w:rsidRDefault="00477FAB">
            <w:pPr>
              <w:rPr>
                <w:rFonts w:cs="Calibri"/>
                <w:color w:val="000000"/>
              </w:rPr>
            </w:pPr>
            <w:r>
              <w:rPr>
                <w:rFonts w:cs="Calibri"/>
                <w:color w:val="000000"/>
              </w:rPr>
              <w:t>За боља поља - превенција пожара на пољопривредним површинама</w:t>
            </w:r>
          </w:p>
        </w:tc>
        <w:tc>
          <w:tcPr>
            <w:tcW w:w="935" w:type="dxa"/>
            <w:tcBorders>
              <w:top w:val="nil"/>
              <w:left w:val="nil"/>
              <w:bottom w:val="single" w:sz="4" w:space="0" w:color="auto"/>
              <w:right w:val="single" w:sz="4" w:space="0" w:color="auto"/>
            </w:tcBorders>
            <w:noWrap/>
            <w:vAlign w:val="bottom"/>
            <w:hideMark/>
          </w:tcPr>
          <w:p w14:paraId="522FBD06" w14:textId="77777777" w:rsidR="00477FAB" w:rsidRDefault="00477FAB">
            <w:pPr>
              <w:jc w:val="right"/>
              <w:rPr>
                <w:rFonts w:cs="Calibri"/>
                <w:color w:val="000000"/>
              </w:rPr>
            </w:pPr>
            <w:r>
              <w:rPr>
                <w:rFonts w:cs="Calibri"/>
                <w:color w:val="000000"/>
              </w:rPr>
              <w:t>52</w:t>
            </w:r>
          </w:p>
        </w:tc>
        <w:tc>
          <w:tcPr>
            <w:tcW w:w="932" w:type="dxa"/>
            <w:tcBorders>
              <w:top w:val="nil"/>
              <w:left w:val="nil"/>
              <w:bottom w:val="single" w:sz="4" w:space="0" w:color="auto"/>
              <w:right w:val="single" w:sz="4" w:space="0" w:color="auto"/>
            </w:tcBorders>
            <w:noWrap/>
            <w:vAlign w:val="bottom"/>
            <w:hideMark/>
          </w:tcPr>
          <w:p w14:paraId="0C737A2E" w14:textId="77777777" w:rsidR="00477FAB" w:rsidRDefault="00477FAB">
            <w:pPr>
              <w:jc w:val="right"/>
              <w:rPr>
                <w:rFonts w:cs="Calibri"/>
                <w:color w:val="000000"/>
              </w:rPr>
            </w:pPr>
            <w:r>
              <w:rPr>
                <w:rFonts w:cs="Calibri"/>
                <w:color w:val="000000"/>
              </w:rPr>
              <w:t>49</w:t>
            </w:r>
          </w:p>
        </w:tc>
        <w:tc>
          <w:tcPr>
            <w:tcW w:w="932" w:type="dxa"/>
            <w:tcBorders>
              <w:top w:val="nil"/>
              <w:left w:val="nil"/>
              <w:bottom w:val="single" w:sz="4" w:space="0" w:color="auto"/>
              <w:right w:val="single" w:sz="4" w:space="0" w:color="auto"/>
            </w:tcBorders>
            <w:noWrap/>
            <w:vAlign w:val="bottom"/>
            <w:hideMark/>
          </w:tcPr>
          <w:p w14:paraId="4522F8DF" w14:textId="77777777" w:rsidR="00477FAB" w:rsidRDefault="00477FAB">
            <w:pPr>
              <w:jc w:val="right"/>
              <w:rPr>
                <w:rFonts w:cs="Calibri"/>
                <w:color w:val="000000"/>
              </w:rPr>
            </w:pPr>
            <w:r>
              <w:rPr>
                <w:rFonts w:cs="Calibri"/>
                <w:color w:val="000000"/>
              </w:rPr>
              <w:t>52</w:t>
            </w:r>
          </w:p>
        </w:tc>
        <w:tc>
          <w:tcPr>
            <w:tcW w:w="960" w:type="dxa"/>
            <w:tcBorders>
              <w:top w:val="nil"/>
              <w:left w:val="nil"/>
              <w:bottom w:val="single" w:sz="4" w:space="0" w:color="auto"/>
              <w:right w:val="single" w:sz="4" w:space="0" w:color="auto"/>
            </w:tcBorders>
            <w:noWrap/>
            <w:vAlign w:val="bottom"/>
            <w:hideMark/>
          </w:tcPr>
          <w:p w14:paraId="69B26BC2" w14:textId="77777777" w:rsidR="00477FAB" w:rsidRDefault="00477FAB">
            <w:pPr>
              <w:rPr>
                <w:rFonts w:cs="Calibri"/>
                <w:color w:val="000000"/>
              </w:rPr>
            </w:pPr>
            <w:r>
              <w:rPr>
                <w:rFonts w:cs="Calibri"/>
                <w:color w:val="000000"/>
              </w:rPr>
              <w:t>51.00</w:t>
            </w:r>
          </w:p>
        </w:tc>
        <w:tc>
          <w:tcPr>
            <w:tcW w:w="893" w:type="dxa"/>
            <w:tcBorders>
              <w:top w:val="nil"/>
              <w:left w:val="nil"/>
              <w:bottom w:val="single" w:sz="4" w:space="0" w:color="auto"/>
              <w:right w:val="single" w:sz="4" w:space="0" w:color="auto"/>
            </w:tcBorders>
            <w:noWrap/>
            <w:vAlign w:val="bottom"/>
            <w:hideMark/>
          </w:tcPr>
          <w:p w14:paraId="7CDCEF21" w14:textId="77777777" w:rsidR="00477FAB" w:rsidRDefault="00477FAB">
            <w:pPr>
              <w:rPr>
                <w:rFonts w:cs="Calibri"/>
                <w:color w:val="000000"/>
              </w:rPr>
            </w:pPr>
            <w:r>
              <w:rPr>
                <w:rFonts w:cs="Calibri"/>
                <w:color w:val="000000"/>
              </w:rPr>
              <w:t>424</w:t>
            </w:r>
          </w:p>
        </w:tc>
      </w:tr>
      <w:tr w:rsidR="00477FAB" w14:paraId="7928C2FE" w14:textId="77777777">
        <w:trPr>
          <w:trHeight w:val="1187"/>
        </w:trPr>
        <w:tc>
          <w:tcPr>
            <w:tcW w:w="674" w:type="dxa"/>
            <w:tcBorders>
              <w:top w:val="nil"/>
              <w:left w:val="single" w:sz="4" w:space="0" w:color="auto"/>
              <w:bottom w:val="single" w:sz="4" w:space="0" w:color="auto"/>
              <w:right w:val="single" w:sz="4" w:space="0" w:color="auto"/>
            </w:tcBorders>
            <w:noWrap/>
            <w:vAlign w:val="bottom"/>
            <w:hideMark/>
          </w:tcPr>
          <w:p w14:paraId="0F33B436" w14:textId="77777777" w:rsidR="00477FAB" w:rsidRDefault="00477FAB">
            <w:pPr>
              <w:jc w:val="right"/>
              <w:rPr>
                <w:rFonts w:cs="Calibri"/>
                <w:color w:val="000000"/>
              </w:rPr>
            </w:pPr>
            <w:r>
              <w:rPr>
                <w:rFonts w:cs="Calibri"/>
                <w:color w:val="000000"/>
              </w:rPr>
              <w:t>22</w:t>
            </w:r>
          </w:p>
        </w:tc>
        <w:tc>
          <w:tcPr>
            <w:tcW w:w="1778" w:type="dxa"/>
            <w:tcBorders>
              <w:top w:val="nil"/>
              <w:left w:val="nil"/>
              <w:bottom w:val="single" w:sz="4" w:space="0" w:color="auto"/>
              <w:right w:val="single" w:sz="4" w:space="0" w:color="auto"/>
            </w:tcBorders>
            <w:vAlign w:val="bottom"/>
            <w:hideMark/>
          </w:tcPr>
          <w:p w14:paraId="4D953D1B" w14:textId="77777777" w:rsidR="00477FAB" w:rsidRDefault="00477FAB">
            <w:pPr>
              <w:rPr>
                <w:rFonts w:cs="Calibri"/>
                <w:color w:val="000000"/>
              </w:rPr>
            </w:pPr>
            <w:r>
              <w:rPr>
                <w:rFonts w:cs="Calibri"/>
                <w:color w:val="000000"/>
              </w:rPr>
              <w:t>Smartgorithm doo Niš</w:t>
            </w:r>
          </w:p>
        </w:tc>
        <w:tc>
          <w:tcPr>
            <w:tcW w:w="2076" w:type="dxa"/>
            <w:tcBorders>
              <w:top w:val="nil"/>
              <w:left w:val="nil"/>
              <w:bottom w:val="single" w:sz="4" w:space="0" w:color="auto"/>
              <w:right w:val="single" w:sz="4" w:space="0" w:color="auto"/>
            </w:tcBorders>
            <w:vAlign w:val="bottom"/>
            <w:hideMark/>
          </w:tcPr>
          <w:p w14:paraId="71560534" w14:textId="77777777" w:rsidR="00477FAB" w:rsidRDefault="00477FAB">
            <w:pPr>
              <w:rPr>
                <w:rFonts w:cs="Calibri"/>
                <w:color w:val="000000"/>
              </w:rPr>
            </w:pPr>
            <w:r>
              <w:rPr>
                <w:rFonts w:cs="Calibri"/>
                <w:color w:val="000000"/>
              </w:rPr>
              <w:t>Врањске знаменитости по нашки – 20 прича за наш град</w:t>
            </w:r>
          </w:p>
        </w:tc>
        <w:tc>
          <w:tcPr>
            <w:tcW w:w="935" w:type="dxa"/>
            <w:tcBorders>
              <w:top w:val="nil"/>
              <w:left w:val="nil"/>
              <w:bottom w:val="single" w:sz="4" w:space="0" w:color="auto"/>
              <w:right w:val="single" w:sz="4" w:space="0" w:color="auto"/>
            </w:tcBorders>
            <w:noWrap/>
            <w:vAlign w:val="bottom"/>
            <w:hideMark/>
          </w:tcPr>
          <w:p w14:paraId="0C129846" w14:textId="77777777" w:rsidR="00477FAB" w:rsidRDefault="00477FAB">
            <w:pPr>
              <w:jc w:val="right"/>
              <w:rPr>
                <w:rFonts w:cs="Calibri"/>
                <w:color w:val="000000"/>
              </w:rPr>
            </w:pPr>
            <w:r>
              <w:rPr>
                <w:rFonts w:cs="Calibri"/>
                <w:color w:val="000000"/>
              </w:rPr>
              <w:t>49</w:t>
            </w:r>
          </w:p>
        </w:tc>
        <w:tc>
          <w:tcPr>
            <w:tcW w:w="932" w:type="dxa"/>
            <w:tcBorders>
              <w:top w:val="nil"/>
              <w:left w:val="nil"/>
              <w:bottom w:val="single" w:sz="4" w:space="0" w:color="auto"/>
              <w:right w:val="single" w:sz="4" w:space="0" w:color="auto"/>
            </w:tcBorders>
            <w:noWrap/>
            <w:vAlign w:val="bottom"/>
            <w:hideMark/>
          </w:tcPr>
          <w:p w14:paraId="40687CFD" w14:textId="77777777" w:rsidR="00477FAB" w:rsidRDefault="00477FAB">
            <w:pPr>
              <w:jc w:val="right"/>
              <w:rPr>
                <w:rFonts w:cs="Calibri"/>
                <w:color w:val="000000"/>
              </w:rPr>
            </w:pPr>
            <w:r>
              <w:rPr>
                <w:rFonts w:cs="Calibri"/>
                <w:color w:val="000000"/>
              </w:rPr>
              <w:t>49</w:t>
            </w:r>
          </w:p>
        </w:tc>
        <w:tc>
          <w:tcPr>
            <w:tcW w:w="932" w:type="dxa"/>
            <w:tcBorders>
              <w:top w:val="nil"/>
              <w:left w:val="nil"/>
              <w:bottom w:val="single" w:sz="4" w:space="0" w:color="auto"/>
              <w:right w:val="single" w:sz="4" w:space="0" w:color="auto"/>
            </w:tcBorders>
            <w:noWrap/>
            <w:vAlign w:val="bottom"/>
            <w:hideMark/>
          </w:tcPr>
          <w:p w14:paraId="038FBB4C" w14:textId="77777777" w:rsidR="00477FAB" w:rsidRDefault="00477FAB">
            <w:pPr>
              <w:jc w:val="right"/>
              <w:rPr>
                <w:rFonts w:cs="Calibri"/>
                <w:color w:val="000000"/>
              </w:rPr>
            </w:pPr>
            <w:r>
              <w:rPr>
                <w:rFonts w:cs="Calibri"/>
                <w:color w:val="000000"/>
              </w:rPr>
              <w:t>49</w:t>
            </w:r>
          </w:p>
        </w:tc>
        <w:tc>
          <w:tcPr>
            <w:tcW w:w="960" w:type="dxa"/>
            <w:tcBorders>
              <w:top w:val="nil"/>
              <w:left w:val="nil"/>
              <w:bottom w:val="single" w:sz="4" w:space="0" w:color="auto"/>
              <w:right w:val="single" w:sz="4" w:space="0" w:color="auto"/>
            </w:tcBorders>
            <w:noWrap/>
            <w:vAlign w:val="bottom"/>
            <w:hideMark/>
          </w:tcPr>
          <w:p w14:paraId="3C110DBA" w14:textId="77777777" w:rsidR="00477FAB" w:rsidRDefault="00477FAB">
            <w:pPr>
              <w:rPr>
                <w:rFonts w:cs="Calibri"/>
                <w:color w:val="000000"/>
              </w:rPr>
            </w:pPr>
            <w:r>
              <w:rPr>
                <w:rFonts w:cs="Calibri"/>
                <w:color w:val="000000"/>
              </w:rPr>
              <w:t>49.00</w:t>
            </w:r>
          </w:p>
        </w:tc>
        <w:tc>
          <w:tcPr>
            <w:tcW w:w="893" w:type="dxa"/>
            <w:tcBorders>
              <w:top w:val="nil"/>
              <w:left w:val="nil"/>
              <w:bottom w:val="single" w:sz="4" w:space="0" w:color="auto"/>
              <w:right w:val="single" w:sz="4" w:space="0" w:color="auto"/>
            </w:tcBorders>
            <w:noWrap/>
            <w:vAlign w:val="bottom"/>
            <w:hideMark/>
          </w:tcPr>
          <w:p w14:paraId="75487E78" w14:textId="77777777" w:rsidR="00477FAB" w:rsidRDefault="00477FAB">
            <w:pPr>
              <w:rPr>
                <w:rFonts w:cs="Calibri"/>
                <w:color w:val="000000"/>
              </w:rPr>
            </w:pPr>
            <w:r>
              <w:rPr>
                <w:rFonts w:cs="Calibri"/>
                <w:color w:val="000000"/>
              </w:rPr>
              <w:t>424</w:t>
            </w:r>
          </w:p>
        </w:tc>
      </w:tr>
      <w:tr w:rsidR="00477FAB" w14:paraId="4AA446FB" w14:textId="77777777">
        <w:trPr>
          <w:trHeight w:val="1052"/>
        </w:trPr>
        <w:tc>
          <w:tcPr>
            <w:tcW w:w="674" w:type="dxa"/>
            <w:tcBorders>
              <w:top w:val="nil"/>
              <w:left w:val="single" w:sz="4" w:space="0" w:color="auto"/>
              <w:bottom w:val="single" w:sz="4" w:space="0" w:color="auto"/>
              <w:right w:val="single" w:sz="4" w:space="0" w:color="auto"/>
            </w:tcBorders>
            <w:noWrap/>
            <w:vAlign w:val="bottom"/>
            <w:hideMark/>
          </w:tcPr>
          <w:p w14:paraId="2BCD7ECA" w14:textId="77777777" w:rsidR="00477FAB" w:rsidRDefault="00477FAB">
            <w:pPr>
              <w:jc w:val="right"/>
              <w:rPr>
                <w:rFonts w:cs="Calibri"/>
                <w:color w:val="000000"/>
              </w:rPr>
            </w:pPr>
            <w:r>
              <w:rPr>
                <w:rFonts w:cs="Calibri"/>
                <w:color w:val="000000"/>
              </w:rPr>
              <w:t>23</w:t>
            </w:r>
          </w:p>
        </w:tc>
        <w:tc>
          <w:tcPr>
            <w:tcW w:w="1778" w:type="dxa"/>
            <w:tcBorders>
              <w:top w:val="nil"/>
              <w:left w:val="nil"/>
              <w:bottom w:val="single" w:sz="4" w:space="0" w:color="auto"/>
              <w:right w:val="single" w:sz="4" w:space="0" w:color="auto"/>
            </w:tcBorders>
            <w:vAlign w:val="bottom"/>
            <w:hideMark/>
          </w:tcPr>
          <w:p w14:paraId="0585D03F" w14:textId="77777777" w:rsidR="00477FAB" w:rsidRDefault="00477FAB">
            <w:pPr>
              <w:rPr>
                <w:rFonts w:cs="Calibri"/>
                <w:color w:val="000000"/>
              </w:rPr>
            </w:pPr>
            <w:r>
              <w:rPr>
                <w:rFonts w:cs="Calibri"/>
                <w:color w:val="000000"/>
              </w:rPr>
              <w:t>Центар за информисање ТВ Инфо Пулс Врање</w:t>
            </w:r>
          </w:p>
        </w:tc>
        <w:tc>
          <w:tcPr>
            <w:tcW w:w="2076" w:type="dxa"/>
            <w:tcBorders>
              <w:top w:val="nil"/>
              <w:left w:val="nil"/>
              <w:bottom w:val="single" w:sz="4" w:space="0" w:color="auto"/>
              <w:right w:val="single" w:sz="4" w:space="0" w:color="auto"/>
            </w:tcBorders>
            <w:vAlign w:val="bottom"/>
            <w:hideMark/>
          </w:tcPr>
          <w:p w14:paraId="7992B196" w14:textId="77777777" w:rsidR="00477FAB" w:rsidRDefault="00477FAB">
            <w:pPr>
              <w:rPr>
                <w:rFonts w:cs="Calibri"/>
                <w:color w:val="000000"/>
              </w:rPr>
            </w:pPr>
            <w:r>
              <w:rPr>
                <w:rFonts w:cs="Calibri"/>
                <w:color w:val="000000"/>
              </w:rPr>
              <w:t>Будућност села и пољопривредни потенцијали врањског краја</w:t>
            </w:r>
          </w:p>
        </w:tc>
        <w:tc>
          <w:tcPr>
            <w:tcW w:w="935" w:type="dxa"/>
            <w:tcBorders>
              <w:top w:val="nil"/>
              <w:left w:val="nil"/>
              <w:bottom w:val="single" w:sz="4" w:space="0" w:color="auto"/>
              <w:right w:val="single" w:sz="4" w:space="0" w:color="auto"/>
            </w:tcBorders>
            <w:noWrap/>
            <w:vAlign w:val="bottom"/>
            <w:hideMark/>
          </w:tcPr>
          <w:p w14:paraId="0BB3CA3F" w14:textId="77777777" w:rsidR="00477FAB" w:rsidRDefault="00477FAB">
            <w:pPr>
              <w:jc w:val="right"/>
              <w:rPr>
                <w:rFonts w:cs="Calibri"/>
                <w:color w:val="000000"/>
              </w:rPr>
            </w:pPr>
            <w:r>
              <w:rPr>
                <w:rFonts w:cs="Calibri"/>
                <w:color w:val="000000"/>
              </w:rPr>
              <w:t>48</w:t>
            </w:r>
          </w:p>
        </w:tc>
        <w:tc>
          <w:tcPr>
            <w:tcW w:w="932" w:type="dxa"/>
            <w:tcBorders>
              <w:top w:val="nil"/>
              <w:left w:val="nil"/>
              <w:bottom w:val="single" w:sz="4" w:space="0" w:color="auto"/>
              <w:right w:val="single" w:sz="4" w:space="0" w:color="auto"/>
            </w:tcBorders>
            <w:noWrap/>
            <w:vAlign w:val="bottom"/>
            <w:hideMark/>
          </w:tcPr>
          <w:p w14:paraId="0B628504" w14:textId="77777777" w:rsidR="00477FAB" w:rsidRDefault="00477FAB">
            <w:pPr>
              <w:jc w:val="right"/>
              <w:rPr>
                <w:rFonts w:cs="Calibri"/>
                <w:color w:val="000000"/>
              </w:rPr>
            </w:pPr>
            <w:r>
              <w:rPr>
                <w:rFonts w:cs="Calibri"/>
                <w:color w:val="000000"/>
              </w:rPr>
              <w:t>48</w:t>
            </w:r>
          </w:p>
        </w:tc>
        <w:tc>
          <w:tcPr>
            <w:tcW w:w="932" w:type="dxa"/>
            <w:tcBorders>
              <w:top w:val="nil"/>
              <w:left w:val="nil"/>
              <w:bottom w:val="single" w:sz="4" w:space="0" w:color="auto"/>
              <w:right w:val="single" w:sz="4" w:space="0" w:color="auto"/>
            </w:tcBorders>
            <w:noWrap/>
            <w:vAlign w:val="bottom"/>
            <w:hideMark/>
          </w:tcPr>
          <w:p w14:paraId="5D95B1C9" w14:textId="77777777" w:rsidR="00477FAB" w:rsidRDefault="00477FAB">
            <w:pPr>
              <w:jc w:val="right"/>
              <w:rPr>
                <w:rFonts w:cs="Calibri"/>
                <w:color w:val="000000"/>
              </w:rPr>
            </w:pPr>
            <w:r>
              <w:rPr>
                <w:rFonts w:cs="Calibri"/>
                <w:color w:val="000000"/>
              </w:rPr>
              <w:t>51</w:t>
            </w:r>
          </w:p>
        </w:tc>
        <w:tc>
          <w:tcPr>
            <w:tcW w:w="960" w:type="dxa"/>
            <w:tcBorders>
              <w:top w:val="nil"/>
              <w:left w:val="nil"/>
              <w:bottom w:val="single" w:sz="4" w:space="0" w:color="auto"/>
              <w:right w:val="single" w:sz="4" w:space="0" w:color="auto"/>
            </w:tcBorders>
            <w:noWrap/>
            <w:vAlign w:val="bottom"/>
            <w:hideMark/>
          </w:tcPr>
          <w:p w14:paraId="52D242DC" w14:textId="77777777" w:rsidR="00477FAB" w:rsidRDefault="00477FAB">
            <w:pPr>
              <w:rPr>
                <w:rFonts w:cs="Calibri"/>
                <w:color w:val="000000"/>
              </w:rPr>
            </w:pPr>
            <w:r>
              <w:rPr>
                <w:rFonts w:cs="Calibri"/>
                <w:color w:val="000000"/>
              </w:rPr>
              <w:t>49.00</w:t>
            </w:r>
          </w:p>
        </w:tc>
        <w:tc>
          <w:tcPr>
            <w:tcW w:w="893" w:type="dxa"/>
            <w:tcBorders>
              <w:top w:val="nil"/>
              <w:left w:val="nil"/>
              <w:bottom w:val="single" w:sz="4" w:space="0" w:color="auto"/>
              <w:right w:val="single" w:sz="4" w:space="0" w:color="auto"/>
            </w:tcBorders>
            <w:noWrap/>
            <w:vAlign w:val="bottom"/>
            <w:hideMark/>
          </w:tcPr>
          <w:p w14:paraId="675BDFC4" w14:textId="77777777" w:rsidR="00477FAB" w:rsidRDefault="00477FAB">
            <w:pPr>
              <w:rPr>
                <w:rFonts w:cs="Calibri"/>
                <w:color w:val="000000"/>
              </w:rPr>
            </w:pPr>
            <w:r>
              <w:rPr>
                <w:rFonts w:cs="Calibri"/>
                <w:color w:val="000000"/>
              </w:rPr>
              <w:t>481</w:t>
            </w:r>
          </w:p>
        </w:tc>
      </w:tr>
      <w:tr w:rsidR="00477FAB" w14:paraId="1F3D5CEC" w14:textId="77777777">
        <w:trPr>
          <w:trHeight w:val="1205"/>
        </w:trPr>
        <w:tc>
          <w:tcPr>
            <w:tcW w:w="674" w:type="dxa"/>
            <w:tcBorders>
              <w:top w:val="nil"/>
              <w:left w:val="single" w:sz="4" w:space="0" w:color="auto"/>
              <w:bottom w:val="single" w:sz="4" w:space="0" w:color="auto"/>
              <w:right w:val="single" w:sz="4" w:space="0" w:color="auto"/>
            </w:tcBorders>
            <w:noWrap/>
            <w:vAlign w:val="bottom"/>
            <w:hideMark/>
          </w:tcPr>
          <w:p w14:paraId="1B43F0CA" w14:textId="77777777" w:rsidR="00477FAB" w:rsidRDefault="00477FAB">
            <w:pPr>
              <w:jc w:val="right"/>
              <w:rPr>
                <w:rFonts w:cs="Calibri"/>
                <w:color w:val="000000"/>
              </w:rPr>
            </w:pPr>
            <w:r>
              <w:rPr>
                <w:rFonts w:cs="Calibri"/>
                <w:color w:val="000000"/>
              </w:rPr>
              <w:t>24</w:t>
            </w:r>
          </w:p>
        </w:tc>
        <w:tc>
          <w:tcPr>
            <w:tcW w:w="1778" w:type="dxa"/>
            <w:tcBorders>
              <w:top w:val="nil"/>
              <w:left w:val="nil"/>
              <w:bottom w:val="single" w:sz="4" w:space="0" w:color="auto"/>
              <w:right w:val="single" w:sz="4" w:space="0" w:color="auto"/>
            </w:tcBorders>
            <w:vAlign w:val="bottom"/>
            <w:hideMark/>
          </w:tcPr>
          <w:p w14:paraId="1879348D" w14:textId="77777777" w:rsidR="00477FAB" w:rsidRDefault="00477FAB">
            <w:pPr>
              <w:rPr>
                <w:rFonts w:cs="Calibri"/>
                <w:color w:val="000000"/>
              </w:rPr>
            </w:pPr>
            <w:r>
              <w:rPr>
                <w:rFonts w:cs="Calibri"/>
                <w:color w:val="000000"/>
              </w:rPr>
              <w:t>СС Туристичка телевизија 1961 д.о.о. Београд-Вождовац</w:t>
            </w:r>
          </w:p>
        </w:tc>
        <w:tc>
          <w:tcPr>
            <w:tcW w:w="2076" w:type="dxa"/>
            <w:tcBorders>
              <w:top w:val="nil"/>
              <w:left w:val="nil"/>
              <w:bottom w:val="single" w:sz="4" w:space="0" w:color="auto"/>
              <w:right w:val="single" w:sz="4" w:space="0" w:color="auto"/>
            </w:tcBorders>
            <w:vAlign w:val="bottom"/>
            <w:hideMark/>
          </w:tcPr>
          <w:p w14:paraId="7CE1BD6A" w14:textId="77777777" w:rsidR="00477FAB" w:rsidRDefault="00477FAB">
            <w:pPr>
              <w:rPr>
                <w:rFonts w:cs="Calibri"/>
                <w:color w:val="000000"/>
              </w:rPr>
            </w:pPr>
            <w:r>
              <w:rPr>
                <w:rFonts w:cs="Calibri"/>
                <w:color w:val="000000"/>
              </w:rPr>
              <w:t>Твоје, моје, наше - Врање</w:t>
            </w:r>
          </w:p>
        </w:tc>
        <w:tc>
          <w:tcPr>
            <w:tcW w:w="935" w:type="dxa"/>
            <w:tcBorders>
              <w:top w:val="nil"/>
              <w:left w:val="nil"/>
              <w:bottom w:val="single" w:sz="4" w:space="0" w:color="auto"/>
              <w:right w:val="single" w:sz="4" w:space="0" w:color="auto"/>
            </w:tcBorders>
            <w:noWrap/>
            <w:vAlign w:val="bottom"/>
            <w:hideMark/>
          </w:tcPr>
          <w:p w14:paraId="7B2C948C" w14:textId="77777777" w:rsidR="00477FAB" w:rsidRDefault="00477FAB">
            <w:pPr>
              <w:jc w:val="right"/>
              <w:rPr>
                <w:rFonts w:cs="Calibri"/>
                <w:color w:val="000000"/>
              </w:rPr>
            </w:pPr>
            <w:r>
              <w:rPr>
                <w:rFonts w:cs="Calibri"/>
                <w:color w:val="000000"/>
              </w:rPr>
              <w:t>44</w:t>
            </w:r>
          </w:p>
        </w:tc>
        <w:tc>
          <w:tcPr>
            <w:tcW w:w="932" w:type="dxa"/>
            <w:tcBorders>
              <w:top w:val="nil"/>
              <w:left w:val="nil"/>
              <w:bottom w:val="single" w:sz="4" w:space="0" w:color="auto"/>
              <w:right w:val="single" w:sz="4" w:space="0" w:color="auto"/>
            </w:tcBorders>
            <w:noWrap/>
            <w:vAlign w:val="bottom"/>
            <w:hideMark/>
          </w:tcPr>
          <w:p w14:paraId="784BC79A" w14:textId="77777777" w:rsidR="00477FAB" w:rsidRDefault="00477FAB">
            <w:pPr>
              <w:jc w:val="right"/>
              <w:rPr>
                <w:rFonts w:cs="Calibri"/>
                <w:color w:val="000000"/>
              </w:rPr>
            </w:pPr>
            <w:r>
              <w:rPr>
                <w:rFonts w:cs="Calibri"/>
                <w:color w:val="000000"/>
              </w:rPr>
              <w:t>47</w:t>
            </w:r>
          </w:p>
        </w:tc>
        <w:tc>
          <w:tcPr>
            <w:tcW w:w="932" w:type="dxa"/>
            <w:tcBorders>
              <w:top w:val="nil"/>
              <w:left w:val="nil"/>
              <w:bottom w:val="single" w:sz="4" w:space="0" w:color="auto"/>
              <w:right w:val="single" w:sz="4" w:space="0" w:color="auto"/>
            </w:tcBorders>
            <w:noWrap/>
            <w:vAlign w:val="bottom"/>
            <w:hideMark/>
          </w:tcPr>
          <w:p w14:paraId="0E354BD2" w14:textId="77777777" w:rsidR="00477FAB" w:rsidRDefault="00477FAB">
            <w:pPr>
              <w:jc w:val="right"/>
              <w:rPr>
                <w:rFonts w:cs="Calibri"/>
                <w:color w:val="000000"/>
              </w:rPr>
            </w:pPr>
            <w:r>
              <w:rPr>
                <w:rFonts w:cs="Calibri"/>
                <w:color w:val="000000"/>
              </w:rPr>
              <w:t>50</w:t>
            </w:r>
          </w:p>
        </w:tc>
        <w:tc>
          <w:tcPr>
            <w:tcW w:w="960" w:type="dxa"/>
            <w:tcBorders>
              <w:top w:val="nil"/>
              <w:left w:val="nil"/>
              <w:bottom w:val="single" w:sz="4" w:space="0" w:color="auto"/>
              <w:right w:val="single" w:sz="4" w:space="0" w:color="auto"/>
            </w:tcBorders>
            <w:noWrap/>
            <w:vAlign w:val="bottom"/>
            <w:hideMark/>
          </w:tcPr>
          <w:p w14:paraId="2DAA67EB" w14:textId="77777777" w:rsidR="00477FAB" w:rsidRDefault="00477FAB">
            <w:pPr>
              <w:rPr>
                <w:rFonts w:cs="Calibri"/>
                <w:color w:val="000000"/>
              </w:rPr>
            </w:pPr>
            <w:r>
              <w:rPr>
                <w:rFonts w:cs="Calibri"/>
                <w:color w:val="000000"/>
              </w:rPr>
              <w:t>47.00</w:t>
            </w:r>
          </w:p>
        </w:tc>
        <w:tc>
          <w:tcPr>
            <w:tcW w:w="893" w:type="dxa"/>
            <w:tcBorders>
              <w:top w:val="nil"/>
              <w:left w:val="nil"/>
              <w:bottom w:val="single" w:sz="4" w:space="0" w:color="auto"/>
              <w:right w:val="single" w:sz="4" w:space="0" w:color="auto"/>
            </w:tcBorders>
            <w:noWrap/>
            <w:vAlign w:val="bottom"/>
            <w:hideMark/>
          </w:tcPr>
          <w:p w14:paraId="7D6177C9" w14:textId="77777777" w:rsidR="00477FAB" w:rsidRDefault="00477FAB">
            <w:pPr>
              <w:rPr>
                <w:rFonts w:cs="Calibri"/>
                <w:color w:val="000000"/>
              </w:rPr>
            </w:pPr>
            <w:r>
              <w:rPr>
                <w:rFonts w:cs="Calibri"/>
                <w:color w:val="000000"/>
              </w:rPr>
              <w:t>424</w:t>
            </w:r>
          </w:p>
        </w:tc>
      </w:tr>
      <w:tr w:rsidR="00477FAB" w14:paraId="3F6FF15D" w14:textId="77777777">
        <w:trPr>
          <w:trHeight w:val="1350"/>
        </w:trPr>
        <w:tc>
          <w:tcPr>
            <w:tcW w:w="674" w:type="dxa"/>
            <w:tcBorders>
              <w:top w:val="nil"/>
              <w:left w:val="single" w:sz="4" w:space="0" w:color="auto"/>
              <w:bottom w:val="single" w:sz="4" w:space="0" w:color="auto"/>
              <w:right w:val="single" w:sz="4" w:space="0" w:color="auto"/>
            </w:tcBorders>
            <w:noWrap/>
            <w:vAlign w:val="bottom"/>
            <w:hideMark/>
          </w:tcPr>
          <w:p w14:paraId="102289CD" w14:textId="77777777" w:rsidR="00477FAB" w:rsidRDefault="00477FAB">
            <w:pPr>
              <w:jc w:val="right"/>
              <w:rPr>
                <w:rFonts w:cs="Calibri"/>
                <w:color w:val="000000"/>
              </w:rPr>
            </w:pPr>
            <w:r>
              <w:rPr>
                <w:rFonts w:cs="Calibri"/>
                <w:color w:val="000000"/>
              </w:rPr>
              <w:t>25</w:t>
            </w:r>
          </w:p>
        </w:tc>
        <w:tc>
          <w:tcPr>
            <w:tcW w:w="1778" w:type="dxa"/>
            <w:tcBorders>
              <w:top w:val="nil"/>
              <w:left w:val="nil"/>
              <w:bottom w:val="single" w:sz="4" w:space="0" w:color="auto"/>
              <w:right w:val="single" w:sz="4" w:space="0" w:color="auto"/>
            </w:tcBorders>
            <w:vAlign w:val="bottom"/>
            <w:hideMark/>
          </w:tcPr>
          <w:p w14:paraId="180D3C91" w14:textId="77777777" w:rsidR="00477FAB" w:rsidRDefault="00477FAB">
            <w:pPr>
              <w:rPr>
                <w:rFonts w:cs="Calibri"/>
                <w:color w:val="000000"/>
              </w:rPr>
            </w:pPr>
            <w:r>
              <w:rPr>
                <w:rFonts w:cs="Calibri"/>
                <w:color w:val="000000"/>
              </w:rPr>
              <w:t>Ривер Медиа д.о.о. Београд</w:t>
            </w:r>
          </w:p>
        </w:tc>
        <w:tc>
          <w:tcPr>
            <w:tcW w:w="2076" w:type="dxa"/>
            <w:tcBorders>
              <w:top w:val="nil"/>
              <w:left w:val="nil"/>
              <w:bottom w:val="single" w:sz="4" w:space="0" w:color="auto"/>
              <w:right w:val="single" w:sz="4" w:space="0" w:color="auto"/>
            </w:tcBorders>
            <w:vAlign w:val="bottom"/>
            <w:hideMark/>
          </w:tcPr>
          <w:p w14:paraId="4ED937E7" w14:textId="77777777" w:rsidR="00477FAB" w:rsidRDefault="00477FAB">
            <w:pPr>
              <w:rPr>
                <w:rFonts w:cs="Calibri"/>
                <w:color w:val="000000"/>
              </w:rPr>
            </w:pPr>
            <w:r>
              <w:rPr>
                <w:rFonts w:cs="Calibri"/>
                <w:color w:val="000000"/>
              </w:rPr>
              <w:t>„Једнаки у правима – особе са инвалидитетом у друштву и политици“</w:t>
            </w:r>
          </w:p>
        </w:tc>
        <w:tc>
          <w:tcPr>
            <w:tcW w:w="935" w:type="dxa"/>
            <w:tcBorders>
              <w:top w:val="nil"/>
              <w:left w:val="nil"/>
              <w:bottom w:val="single" w:sz="4" w:space="0" w:color="auto"/>
              <w:right w:val="single" w:sz="4" w:space="0" w:color="auto"/>
            </w:tcBorders>
            <w:noWrap/>
            <w:vAlign w:val="bottom"/>
            <w:hideMark/>
          </w:tcPr>
          <w:p w14:paraId="7E427FB7" w14:textId="77777777" w:rsidR="00477FAB" w:rsidRDefault="00477FAB">
            <w:pPr>
              <w:jc w:val="right"/>
              <w:rPr>
                <w:rFonts w:cs="Calibri"/>
                <w:color w:val="000000"/>
              </w:rPr>
            </w:pPr>
            <w:r>
              <w:rPr>
                <w:rFonts w:cs="Calibri"/>
                <w:color w:val="000000"/>
              </w:rPr>
              <w:t>47</w:t>
            </w:r>
          </w:p>
        </w:tc>
        <w:tc>
          <w:tcPr>
            <w:tcW w:w="932" w:type="dxa"/>
            <w:tcBorders>
              <w:top w:val="nil"/>
              <w:left w:val="nil"/>
              <w:bottom w:val="single" w:sz="4" w:space="0" w:color="auto"/>
              <w:right w:val="single" w:sz="4" w:space="0" w:color="auto"/>
            </w:tcBorders>
            <w:noWrap/>
            <w:vAlign w:val="bottom"/>
            <w:hideMark/>
          </w:tcPr>
          <w:p w14:paraId="582A97C6" w14:textId="77777777" w:rsidR="00477FAB" w:rsidRDefault="00477FAB">
            <w:pPr>
              <w:jc w:val="right"/>
              <w:rPr>
                <w:rFonts w:cs="Calibri"/>
                <w:color w:val="000000"/>
              </w:rPr>
            </w:pPr>
            <w:r>
              <w:rPr>
                <w:rFonts w:cs="Calibri"/>
                <w:color w:val="000000"/>
              </w:rPr>
              <w:t>47</w:t>
            </w:r>
          </w:p>
        </w:tc>
        <w:tc>
          <w:tcPr>
            <w:tcW w:w="932" w:type="dxa"/>
            <w:tcBorders>
              <w:top w:val="nil"/>
              <w:left w:val="nil"/>
              <w:bottom w:val="single" w:sz="4" w:space="0" w:color="auto"/>
              <w:right w:val="single" w:sz="4" w:space="0" w:color="auto"/>
            </w:tcBorders>
            <w:noWrap/>
            <w:vAlign w:val="bottom"/>
            <w:hideMark/>
          </w:tcPr>
          <w:p w14:paraId="750D705A" w14:textId="77777777" w:rsidR="00477FAB" w:rsidRDefault="00477FAB">
            <w:pPr>
              <w:jc w:val="right"/>
              <w:rPr>
                <w:rFonts w:cs="Calibri"/>
                <w:color w:val="000000"/>
              </w:rPr>
            </w:pPr>
            <w:r>
              <w:rPr>
                <w:rFonts w:cs="Calibri"/>
                <w:color w:val="000000"/>
              </w:rPr>
              <w:t>47</w:t>
            </w:r>
          </w:p>
        </w:tc>
        <w:tc>
          <w:tcPr>
            <w:tcW w:w="960" w:type="dxa"/>
            <w:tcBorders>
              <w:top w:val="nil"/>
              <w:left w:val="nil"/>
              <w:bottom w:val="single" w:sz="4" w:space="0" w:color="auto"/>
              <w:right w:val="single" w:sz="4" w:space="0" w:color="auto"/>
            </w:tcBorders>
            <w:noWrap/>
            <w:vAlign w:val="bottom"/>
            <w:hideMark/>
          </w:tcPr>
          <w:p w14:paraId="1F9C1C57" w14:textId="77777777" w:rsidR="00477FAB" w:rsidRDefault="00477FAB">
            <w:pPr>
              <w:rPr>
                <w:rFonts w:cs="Calibri"/>
                <w:color w:val="000000"/>
              </w:rPr>
            </w:pPr>
            <w:r>
              <w:rPr>
                <w:rFonts w:cs="Calibri"/>
                <w:color w:val="000000"/>
              </w:rPr>
              <w:t>47.00</w:t>
            </w:r>
          </w:p>
        </w:tc>
        <w:tc>
          <w:tcPr>
            <w:tcW w:w="893" w:type="dxa"/>
            <w:tcBorders>
              <w:top w:val="nil"/>
              <w:left w:val="nil"/>
              <w:bottom w:val="single" w:sz="4" w:space="0" w:color="auto"/>
              <w:right w:val="single" w:sz="4" w:space="0" w:color="auto"/>
            </w:tcBorders>
            <w:noWrap/>
            <w:vAlign w:val="bottom"/>
            <w:hideMark/>
          </w:tcPr>
          <w:p w14:paraId="42F801F5" w14:textId="77777777" w:rsidR="00477FAB" w:rsidRDefault="00477FAB">
            <w:pPr>
              <w:rPr>
                <w:rFonts w:cs="Calibri"/>
                <w:color w:val="000000"/>
              </w:rPr>
            </w:pPr>
            <w:r>
              <w:rPr>
                <w:rFonts w:cs="Calibri"/>
                <w:color w:val="000000"/>
              </w:rPr>
              <w:t>424</w:t>
            </w:r>
          </w:p>
        </w:tc>
      </w:tr>
      <w:tr w:rsidR="00477FAB" w14:paraId="64A0417D" w14:textId="77777777">
        <w:trPr>
          <w:trHeight w:val="1862"/>
        </w:trPr>
        <w:tc>
          <w:tcPr>
            <w:tcW w:w="674" w:type="dxa"/>
            <w:tcBorders>
              <w:top w:val="nil"/>
              <w:left w:val="single" w:sz="4" w:space="0" w:color="auto"/>
              <w:bottom w:val="single" w:sz="4" w:space="0" w:color="auto"/>
              <w:right w:val="single" w:sz="4" w:space="0" w:color="auto"/>
            </w:tcBorders>
            <w:noWrap/>
            <w:vAlign w:val="bottom"/>
            <w:hideMark/>
          </w:tcPr>
          <w:p w14:paraId="448B6310" w14:textId="77777777" w:rsidR="00477FAB" w:rsidRDefault="00477FAB">
            <w:pPr>
              <w:jc w:val="right"/>
              <w:rPr>
                <w:rFonts w:cs="Calibri"/>
                <w:color w:val="000000"/>
              </w:rPr>
            </w:pPr>
            <w:r>
              <w:rPr>
                <w:rFonts w:cs="Calibri"/>
                <w:color w:val="000000"/>
              </w:rPr>
              <w:lastRenderedPageBreak/>
              <w:t>26</w:t>
            </w:r>
          </w:p>
        </w:tc>
        <w:tc>
          <w:tcPr>
            <w:tcW w:w="1778" w:type="dxa"/>
            <w:tcBorders>
              <w:top w:val="nil"/>
              <w:left w:val="nil"/>
              <w:bottom w:val="single" w:sz="4" w:space="0" w:color="auto"/>
              <w:right w:val="single" w:sz="4" w:space="0" w:color="auto"/>
            </w:tcBorders>
            <w:vAlign w:val="bottom"/>
            <w:hideMark/>
          </w:tcPr>
          <w:p w14:paraId="32643454" w14:textId="77777777" w:rsidR="00477FAB" w:rsidRDefault="00477FAB">
            <w:pPr>
              <w:rPr>
                <w:rFonts w:cs="Calibri"/>
                <w:color w:val="000000"/>
              </w:rPr>
            </w:pPr>
            <w:r>
              <w:rPr>
                <w:rFonts w:cs="Calibri"/>
                <w:color w:val="000000"/>
              </w:rPr>
              <w:t>Новинско-издавачко друштво компанија Новости АД Боград (Сари град)</w:t>
            </w:r>
          </w:p>
        </w:tc>
        <w:tc>
          <w:tcPr>
            <w:tcW w:w="2076" w:type="dxa"/>
            <w:tcBorders>
              <w:top w:val="nil"/>
              <w:left w:val="nil"/>
              <w:bottom w:val="single" w:sz="4" w:space="0" w:color="auto"/>
              <w:right w:val="single" w:sz="4" w:space="0" w:color="auto"/>
            </w:tcBorders>
            <w:vAlign w:val="bottom"/>
            <w:hideMark/>
          </w:tcPr>
          <w:p w14:paraId="49385A59" w14:textId="77777777" w:rsidR="00477FAB" w:rsidRDefault="00477FAB">
            <w:pPr>
              <w:rPr>
                <w:rFonts w:cs="Calibri"/>
                <w:color w:val="000000"/>
              </w:rPr>
            </w:pPr>
            <w:r>
              <w:rPr>
                <w:rFonts w:cs="Calibri"/>
                <w:color w:val="000000"/>
              </w:rPr>
              <w:t>150 година Боре Станковића – приче које и даље живе</w:t>
            </w:r>
          </w:p>
        </w:tc>
        <w:tc>
          <w:tcPr>
            <w:tcW w:w="935" w:type="dxa"/>
            <w:tcBorders>
              <w:top w:val="nil"/>
              <w:left w:val="nil"/>
              <w:bottom w:val="single" w:sz="4" w:space="0" w:color="auto"/>
              <w:right w:val="single" w:sz="4" w:space="0" w:color="auto"/>
            </w:tcBorders>
            <w:noWrap/>
            <w:vAlign w:val="bottom"/>
            <w:hideMark/>
          </w:tcPr>
          <w:p w14:paraId="11EEEE63" w14:textId="77777777" w:rsidR="00477FAB" w:rsidRDefault="00477FAB">
            <w:pPr>
              <w:jc w:val="right"/>
              <w:rPr>
                <w:rFonts w:cs="Calibri"/>
                <w:color w:val="000000"/>
              </w:rPr>
            </w:pPr>
            <w:r>
              <w:rPr>
                <w:rFonts w:cs="Calibri"/>
                <w:color w:val="000000"/>
              </w:rPr>
              <w:t>45</w:t>
            </w:r>
          </w:p>
        </w:tc>
        <w:tc>
          <w:tcPr>
            <w:tcW w:w="932" w:type="dxa"/>
            <w:tcBorders>
              <w:top w:val="nil"/>
              <w:left w:val="nil"/>
              <w:bottom w:val="single" w:sz="4" w:space="0" w:color="auto"/>
              <w:right w:val="single" w:sz="4" w:space="0" w:color="auto"/>
            </w:tcBorders>
            <w:noWrap/>
            <w:vAlign w:val="bottom"/>
            <w:hideMark/>
          </w:tcPr>
          <w:p w14:paraId="163C0E94" w14:textId="77777777" w:rsidR="00477FAB" w:rsidRDefault="00477FAB">
            <w:pPr>
              <w:jc w:val="right"/>
              <w:rPr>
                <w:rFonts w:cs="Calibri"/>
                <w:color w:val="000000"/>
              </w:rPr>
            </w:pPr>
            <w:r>
              <w:rPr>
                <w:rFonts w:cs="Calibri"/>
                <w:color w:val="000000"/>
              </w:rPr>
              <w:t>48</w:t>
            </w:r>
          </w:p>
        </w:tc>
        <w:tc>
          <w:tcPr>
            <w:tcW w:w="932" w:type="dxa"/>
            <w:tcBorders>
              <w:top w:val="nil"/>
              <w:left w:val="nil"/>
              <w:bottom w:val="single" w:sz="4" w:space="0" w:color="auto"/>
              <w:right w:val="single" w:sz="4" w:space="0" w:color="auto"/>
            </w:tcBorders>
            <w:noWrap/>
            <w:vAlign w:val="bottom"/>
            <w:hideMark/>
          </w:tcPr>
          <w:p w14:paraId="1908099A" w14:textId="77777777" w:rsidR="00477FAB" w:rsidRDefault="00477FAB">
            <w:pPr>
              <w:jc w:val="right"/>
              <w:rPr>
                <w:rFonts w:cs="Calibri"/>
                <w:color w:val="000000"/>
              </w:rPr>
            </w:pPr>
            <w:r>
              <w:rPr>
                <w:rFonts w:cs="Calibri"/>
                <w:color w:val="000000"/>
              </w:rPr>
              <w:t>45</w:t>
            </w:r>
          </w:p>
        </w:tc>
        <w:tc>
          <w:tcPr>
            <w:tcW w:w="960" w:type="dxa"/>
            <w:tcBorders>
              <w:top w:val="nil"/>
              <w:left w:val="nil"/>
              <w:bottom w:val="single" w:sz="4" w:space="0" w:color="auto"/>
              <w:right w:val="single" w:sz="4" w:space="0" w:color="auto"/>
            </w:tcBorders>
            <w:noWrap/>
            <w:vAlign w:val="bottom"/>
            <w:hideMark/>
          </w:tcPr>
          <w:p w14:paraId="64651782" w14:textId="77777777" w:rsidR="00477FAB" w:rsidRDefault="00477FAB">
            <w:pPr>
              <w:rPr>
                <w:rFonts w:cs="Calibri"/>
                <w:color w:val="000000"/>
              </w:rPr>
            </w:pPr>
            <w:r>
              <w:rPr>
                <w:rFonts w:cs="Calibri"/>
                <w:color w:val="000000"/>
              </w:rPr>
              <w:t>46.00</w:t>
            </w:r>
          </w:p>
        </w:tc>
        <w:tc>
          <w:tcPr>
            <w:tcW w:w="893" w:type="dxa"/>
            <w:tcBorders>
              <w:top w:val="nil"/>
              <w:left w:val="nil"/>
              <w:bottom w:val="single" w:sz="4" w:space="0" w:color="auto"/>
              <w:right w:val="single" w:sz="4" w:space="0" w:color="auto"/>
            </w:tcBorders>
            <w:noWrap/>
            <w:vAlign w:val="bottom"/>
            <w:hideMark/>
          </w:tcPr>
          <w:p w14:paraId="1543C9C5" w14:textId="77777777" w:rsidR="00477FAB" w:rsidRDefault="00477FAB">
            <w:pPr>
              <w:rPr>
                <w:rFonts w:cs="Calibri"/>
                <w:color w:val="000000"/>
              </w:rPr>
            </w:pPr>
            <w:r>
              <w:rPr>
                <w:rFonts w:cs="Calibri"/>
                <w:color w:val="000000"/>
              </w:rPr>
              <w:t>424</w:t>
            </w:r>
          </w:p>
        </w:tc>
      </w:tr>
      <w:tr w:rsidR="00477FAB" w14:paraId="4FE5E8FA" w14:textId="77777777">
        <w:trPr>
          <w:trHeight w:val="1682"/>
        </w:trPr>
        <w:tc>
          <w:tcPr>
            <w:tcW w:w="674" w:type="dxa"/>
            <w:tcBorders>
              <w:top w:val="nil"/>
              <w:left w:val="single" w:sz="4" w:space="0" w:color="auto"/>
              <w:bottom w:val="single" w:sz="4" w:space="0" w:color="auto"/>
              <w:right w:val="single" w:sz="4" w:space="0" w:color="auto"/>
            </w:tcBorders>
            <w:noWrap/>
            <w:vAlign w:val="bottom"/>
            <w:hideMark/>
          </w:tcPr>
          <w:p w14:paraId="72FD37B7" w14:textId="77777777" w:rsidR="00477FAB" w:rsidRDefault="00477FAB">
            <w:pPr>
              <w:jc w:val="right"/>
              <w:rPr>
                <w:rFonts w:cs="Calibri"/>
                <w:color w:val="000000"/>
              </w:rPr>
            </w:pPr>
            <w:r>
              <w:rPr>
                <w:rFonts w:cs="Calibri"/>
                <w:color w:val="000000"/>
              </w:rPr>
              <w:t>27</w:t>
            </w:r>
          </w:p>
        </w:tc>
        <w:tc>
          <w:tcPr>
            <w:tcW w:w="1778" w:type="dxa"/>
            <w:tcBorders>
              <w:top w:val="nil"/>
              <w:left w:val="nil"/>
              <w:bottom w:val="single" w:sz="4" w:space="0" w:color="auto"/>
              <w:right w:val="single" w:sz="4" w:space="0" w:color="auto"/>
            </w:tcBorders>
            <w:vAlign w:val="bottom"/>
            <w:hideMark/>
          </w:tcPr>
          <w:p w14:paraId="774F697A" w14:textId="77777777" w:rsidR="00477FAB" w:rsidRDefault="00477FAB">
            <w:pPr>
              <w:rPr>
                <w:rFonts w:cs="Calibri"/>
                <w:color w:val="000000"/>
              </w:rPr>
            </w:pPr>
            <w:r>
              <w:rPr>
                <w:rFonts w:cs="Calibri"/>
                <w:color w:val="000000"/>
              </w:rPr>
              <w:t>ВЕСНА РАДУЛОВИЋ ПР ИЗДАВАЊЕ НОВИНА ЗАВИЧАЈ НАРОДНЕ НОВИНЕ НЕГОТИН</w:t>
            </w:r>
          </w:p>
        </w:tc>
        <w:tc>
          <w:tcPr>
            <w:tcW w:w="2076" w:type="dxa"/>
            <w:tcBorders>
              <w:top w:val="nil"/>
              <w:left w:val="nil"/>
              <w:bottom w:val="single" w:sz="4" w:space="0" w:color="auto"/>
              <w:right w:val="single" w:sz="4" w:space="0" w:color="auto"/>
            </w:tcBorders>
            <w:vAlign w:val="bottom"/>
            <w:hideMark/>
          </w:tcPr>
          <w:p w14:paraId="3C8E7338" w14:textId="77777777" w:rsidR="00477FAB" w:rsidRDefault="00477FAB">
            <w:pPr>
              <w:rPr>
                <w:rFonts w:cs="Calibri"/>
                <w:color w:val="000000"/>
              </w:rPr>
            </w:pPr>
            <w:r>
              <w:rPr>
                <w:rFonts w:cs="Calibri"/>
                <w:color w:val="000000"/>
              </w:rPr>
              <w:t>„ ТВОЈ ДОМ, ТВОЈА ПОРОДИЦА, ТВОЈ ПОСАО, ТВОЈЕ ВРАЊЕ “</w:t>
            </w:r>
          </w:p>
        </w:tc>
        <w:tc>
          <w:tcPr>
            <w:tcW w:w="935" w:type="dxa"/>
            <w:tcBorders>
              <w:top w:val="nil"/>
              <w:left w:val="nil"/>
              <w:bottom w:val="single" w:sz="4" w:space="0" w:color="auto"/>
              <w:right w:val="single" w:sz="4" w:space="0" w:color="auto"/>
            </w:tcBorders>
            <w:noWrap/>
            <w:vAlign w:val="bottom"/>
            <w:hideMark/>
          </w:tcPr>
          <w:p w14:paraId="3FE6F599" w14:textId="77777777" w:rsidR="00477FAB" w:rsidRDefault="00477FAB">
            <w:pPr>
              <w:jc w:val="right"/>
              <w:rPr>
                <w:rFonts w:cs="Calibri"/>
                <w:color w:val="000000"/>
              </w:rPr>
            </w:pPr>
            <w:r>
              <w:rPr>
                <w:rFonts w:cs="Calibri"/>
                <w:color w:val="000000"/>
              </w:rPr>
              <w:t>45</w:t>
            </w:r>
          </w:p>
        </w:tc>
        <w:tc>
          <w:tcPr>
            <w:tcW w:w="932" w:type="dxa"/>
            <w:tcBorders>
              <w:top w:val="nil"/>
              <w:left w:val="nil"/>
              <w:bottom w:val="single" w:sz="4" w:space="0" w:color="auto"/>
              <w:right w:val="single" w:sz="4" w:space="0" w:color="auto"/>
            </w:tcBorders>
            <w:noWrap/>
            <w:vAlign w:val="bottom"/>
            <w:hideMark/>
          </w:tcPr>
          <w:p w14:paraId="1A68C8A6" w14:textId="77777777" w:rsidR="00477FAB" w:rsidRDefault="00477FAB">
            <w:pPr>
              <w:jc w:val="right"/>
              <w:rPr>
                <w:rFonts w:cs="Calibri"/>
                <w:color w:val="000000"/>
              </w:rPr>
            </w:pPr>
            <w:r>
              <w:rPr>
                <w:rFonts w:cs="Calibri"/>
                <w:color w:val="000000"/>
              </w:rPr>
              <w:t>45</w:t>
            </w:r>
          </w:p>
        </w:tc>
        <w:tc>
          <w:tcPr>
            <w:tcW w:w="932" w:type="dxa"/>
            <w:tcBorders>
              <w:top w:val="nil"/>
              <w:left w:val="nil"/>
              <w:bottom w:val="single" w:sz="4" w:space="0" w:color="auto"/>
              <w:right w:val="single" w:sz="4" w:space="0" w:color="auto"/>
            </w:tcBorders>
            <w:noWrap/>
            <w:vAlign w:val="bottom"/>
            <w:hideMark/>
          </w:tcPr>
          <w:p w14:paraId="40E64885" w14:textId="77777777" w:rsidR="00477FAB" w:rsidRDefault="00477FAB">
            <w:pPr>
              <w:jc w:val="right"/>
              <w:rPr>
                <w:rFonts w:cs="Calibri"/>
                <w:color w:val="000000"/>
              </w:rPr>
            </w:pPr>
            <w:r>
              <w:rPr>
                <w:rFonts w:cs="Calibri"/>
                <w:color w:val="000000"/>
              </w:rPr>
              <w:t>48</w:t>
            </w:r>
          </w:p>
        </w:tc>
        <w:tc>
          <w:tcPr>
            <w:tcW w:w="960" w:type="dxa"/>
            <w:tcBorders>
              <w:top w:val="nil"/>
              <w:left w:val="nil"/>
              <w:bottom w:val="single" w:sz="4" w:space="0" w:color="auto"/>
              <w:right w:val="single" w:sz="4" w:space="0" w:color="auto"/>
            </w:tcBorders>
            <w:noWrap/>
            <w:vAlign w:val="bottom"/>
            <w:hideMark/>
          </w:tcPr>
          <w:p w14:paraId="5D78E357" w14:textId="77777777" w:rsidR="00477FAB" w:rsidRDefault="00477FAB">
            <w:pPr>
              <w:rPr>
                <w:rFonts w:cs="Calibri"/>
                <w:color w:val="000000"/>
              </w:rPr>
            </w:pPr>
            <w:r>
              <w:rPr>
                <w:rFonts w:cs="Calibri"/>
                <w:color w:val="000000"/>
              </w:rPr>
              <w:t>46.00</w:t>
            </w:r>
          </w:p>
        </w:tc>
        <w:tc>
          <w:tcPr>
            <w:tcW w:w="893" w:type="dxa"/>
            <w:tcBorders>
              <w:top w:val="nil"/>
              <w:left w:val="nil"/>
              <w:bottom w:val="single" w:sz="4" w:space="0" w:color="auto"/>
              <w:right w:val="single" w:sz="4" w:space="0" w:color="auto"/>
            </w:tcBorders>
            <w:noWrap/>
            <w:vAlign w:val="bottom"/>
            <w:hideMark/>
          </w:tcPr>
          <w:p w14:paraId="01B67652" w14:textId="77777777" w:rsidR="00477FAB" w:rsidRDefault="00477FAB">
            <w:pPr>
              <w:rPr>
                <w:rFonts w:cs="Calibri"/>
                <w:color w:val="000000"/>
              </w:rPr>
            </w:pPr>
            <w:r>
              <w:rPr>
                <w:rFonts w:cs="Calibri"/>
                <w:color w:val="000000"/>
              </w:rPr>
              <w:t>424</w:t>
            </w:r>
          </w:p>
        </w:tc>
      </w:tr>
      <w:tr w:rsidR="00477FAB" w14:paraId="54624F45" w14:textId="77777777">
        <w:trPr>
          <w:trHeight w:val="260"/>
        </w:trPr>
        <w:tc>
          <w:tcPr>
            <w:tcW w:w="674" w:type="dxa"/>
            <w:tcBorders>
              <w:top w:val="nil"/>
              <w:left w:val="single" w:sz="4" w:space="0" w:color="auto"/>
              <w:bottom w:val="single" w:sz="4" w:space="0" w:color="auto"/>
              <w:right w:val="single" w:sz="4" w:space="0" w:color="auto"/>
            </w:tcBorders>
            <w:noWrap/>
            <w:vAlign w:val="bottom"/>
            <w:hideMark/>
          </w:tcPr>
          <w:p w14:paraId="422799B6" w14:textId="77777777" w:rsidR="00477FAB" w:rsidRDefault="00477FAB">
            <w:pPr>
              <w:jc w:val="right"/>
              <w:rPr>
                <w:rFonts w:cs="Calibri"/>
                <w:color w:val="000000"/>
              </w:rPr>
            </w:pPr>
            <w:r>
              <w:rPr>
                <w:rFonts w:cs="Calibri"/>
                <w:color w:val="000000"/>
              </w:rPr>
              <w:t>28</w:t>
            </w:r>
          </w:p>
        </w:tc>
        <w:tc>
          <w:tcPr>
            <w:tcW w:w="1778" w:type="dxa"/>
            <w:tcBorders>
              <w:top w:val="nil"/>
              <w:left w:val="nil"/>
              <w:bottom w:val="single" w:sz="4" w:space="0" w:color="auto"/>
              <w:right w:val="single" w:sz="4" w:space="0" w:color="auto"/>
            </w:tcBorders>
            <w:vAlign w:val="bottom"/>
            <w:hideMark/>
          </w:tcPr>
          <w:p w14:paraId="0440B243" w14:textId="77777777" w:rsidR="00477FAB" w:rsidRDefault="00477FAB">
            <w:pPr>
              <w:rPr>
                <w:rFonts w:cs="Calibri"/>
                <w:color w:val="000000"/>
              </w:rPr>
            </w:pPr>
            <w:r>
              <w:rPr>
                <w:rFonts w:cs="Calibri"/>
                <w:color w:val="000000"/>
              </w:rPr>
              <w:t>Инфо центар југа</w:t>
            </w:r>
          </w:p>
        </w:tc>
        <w:tc>
          <w:tcPr>
            <w:tcW w:w="2076" w:type="dxa"/>
            <w:tcBorders>
              <w:top w:val="nil"/>
              <w:left w:val="nil"/>
              <w:bottom w:val="single" w:sz="4" w:space="0" w:color="auto"/>
              <w:right w:val="single" w:sz="4" w:space="0" w:color="auto"/>
            </w:tcBorders>
            <w:vAlign w:val="bottom"/>
            <w:hideMark/>
          </w:tcPr>
          <w:p w14:paraId="41037155" w14:textId="77777777" w:rsidR="00477FAB" w:rsidRDefault="00477FAB">
            <w:pPr>
              <w:rPr>
                <w:rFonts w:cs="Calibri"/>
                <w:color w:val="000000"/>
              </w:rPr>
            </w:pPr>
            <w:r>
              <w:rPr>
                <w:rFonts w:cs="Calibri"/>
                <w:color w:val="000000"/>
              </w:rPr>
              <w:t>Шта нам нуди Врање</w:t>
            </w:r>
          </w:p>
        </w:tc>
        <w:tc>
          <w:tcPr>
            <w:tcW w:w="935" w:type="dxa"/>
            <w:tcBorders>
              <w:top w:val="nil"/>
              <w:left w:val="nil"/>
              <w:bottom w:val="single" w:sz="4" w:space="0" w:color="auto"/>
              <w:right w:val="single" w:sz="4" w:space="0" w:color="auto"/>
            </w:tcBorders>
            <w:noWrap/>
            <w:vAlign w:val="bottom"/>
            <w:hideMark/>
          </w:tcPr>
          <w:p w14:paraId="3C1F9E2C" w14:textId="77777777" w:rsidR="00477FAB" w:rsidRDefault="00477FAB">
            <w:pPr>
              <w:jc w:val="right"/>
              <w:rPr>
                <w:rFonts w:cs="Calibri"/>
                <w:color w:val="000000"/>
              </w:rPr>
            </w:pPr>
            <w:r>
              <w:rPr>
                <w:rFonts w:cs="Calibri"/>
                <w:color w:val="000000"/>
              </w:rPr>
              <w:t>45</w:t>
            </w:r>
          </w:p>
        </w:tc>
        <w:tc>
          <w:tcPr>
            <w:tcW w:w="932" w:type="dxa"/>
            <w:tcBorders>
              <w:top w:val="nil"/>
              <w:left w:val="nil"/>
              <w:bottom w:val="single" w:sz="4" w:space="0" w:color="auto"/>
              <w:right w:val="single" w:sz="4" w:space="0" w:color="auto"/>
            </w:tcBorders>
            <w:noWrap/>
            <w:vAlign w:val="bottom"/>
            <w:hideMark/>
          </w:tcPr>
          <w:p w14:paraId="2403E516" w14:textId="77777777" w:rsidR="00477FAB" w:rsidRDefault="00477FAB">
            <w:pPr>
              <w:jc w:val="right"/>
              <w:rPr>
                <w:rFonts w:cs="Calibri"/>
                <w:color w:val="000000"/>
              </w:rPr>
            </w:pPr>
            <w:r>
              <w:rPr>
                <w:rFonts w:cs="Calibri"/>
                <w:color w:val="000000"/>
              </w:rPr>
              <w:t>45</w:t>
            </w:r>
          </w:p>
        </w:tc>
        <w:tc>
          <w:tcPr>
            <w:tcW w:w="932" w:type="dxa"/>
            <w:tcBorders>
              <w:top w:val="nil"/>
              <w:left w:val="nil"/>
              <w:bottom w:val="single" w:sz="4" w:space="0" w:color="auto"/>
              <w:right w:val="single" w:sz="4" w:space="0" w:color="auto"/>
            </w:tcBorders>
            <w:noWrap/>
            <w:vAlign w:val="bottom"/>
            <w:hideMark/>
          </w:tcPr>
          <w:p w14:paraId="4478546F" w14:textId="77777777" w:rsidR="00477FAB" w:rsidRDefault="00477FAB">
            <w:pPr>
              <w:jc w:val="right"/>
              <w:rPr>
                <w:rFonts w:cs="Calibri"/>
                <w:color w:val="000000"/>
              </w:rPr>
            </w:pPr>
            <w:r>
              <w:rPr>
                <w:rFonts w:cs="Calibri"/>
                <w:color w:val="000000"/>
              </w:rPr>
              <w:t>45</w:t>
            </w:r>
          </w:p>
        </w:tc>
        <w:tc>
          <w:tcPr>
            <w:tcW w:w="960" w:type="dxa"/>
            <w:tcBorders>
              <w:top w:val="nil"/>
              <w:left w:val="nil"/>
              <w:bottom w:val="single" w:sz="4" w:space="0" w:color="auto"/>
              <w:right w:val="single" w:sz="4" w:space="0" w:color="auto"/>
            </w:tcBorders>
            <w:noWrap/>
            <w:vAlign w:val="bottom"/>
            <w:hideMark/>
          </w:tcPr>
          <w:p w14:paraId="574BFF30" w14:textId="77777777" w:rsidR="00477FAB" w:rsidRDefault="00477FAB">
            <w:pPr>
              <w:rPr>
                <w:rFonts w:cs="Calibri"/>
                <w:color w:val="000000"/>
              </w:rPr>
            </w:pPr>
            <w:r>
              <w:rPr>
                <w:rFonts w:cs="Calibri"/>
                <w:color w:val="000000"/>
              </w:rPr>
              <w:t>45.00</w:t>
            </w:r>
          </w:p>
        </w:tc>
        <w:tc>
          <w:tcPr>
            <w:tcW w:w="893" w:type="dxa"/>
            <w:tcBorders>
              <w:top w:val="nil"/>
              <w:left w:val="nil"/>
              <w:bottom w:val="single" w:sz="4" w:space="0" w:color="auto"/>
              <w:right w:val="single" w:sz="4" w:space="0" w:color="auto"/>
            </w:tcBorders>
            <w:noWrap/>
            <w:vAlign w:val="bottom"/>
            <w:hideMark/>
          </w:tcPr>
          <w:p w14:paraId="1989BE9D" w14:textId="77777777" w:rsidR="00477FAB" w:rsidRDefault="00477FAB">
            <w:pPr>
              <w:rPr>
                <w:rFonts w:cs="Calibri"/>
                <w:color w:val="000000"/>
              </w:rPr>
            </w:pPr>
            <w:r>
              <w:rPr>
                <w:rFonts w:cs="Calibri"/>
                <w:color w:val="000000"/>
              </w:rPr>
              <w:t>481</w:t>
            </w:r>
          </w:p>
        </w:tc>
      </w:tr>
      <w:tr w:rsidR="00477FAB" w14:paraId="7FF7CA13" w14:textId="77777777">
        <w:trPr>
          <w:trHeight w:val="1095"/>
        </w:trPr>
        <w:tc>
          <w:tcPr>
            <w:tcW w:w="674" w:type="dxa"/>
            <w:tcBorders>
              <w:top w:val="nil"/>
              <w:left w:val="single" w:sz="4" w:space="0" w:color="auto"/>
              <w:bottom w:val="single" w:sz="4" w:space="0" w:color="auto"/>
              <w:right w:val="single" w:sz="4" w:space="0" w:color="auto"/>
            </w:tcBorders>
            <w:noWrap/>
            <w:vAlign w:val="bottom"/>
            <w:hideMark/>
          </w:tcPr>
          <w:p w14:paraId="5A87F9C8" w14:textId="77777777" w:rsidR="00477FAB" w:rsidRDefault="00477FAB">
            <w:pPr>
              <w:jc w:val="right"/>
              <w:rPr>
                <w:rFonts w:cs="Calibri"/>
                <w:color w:val="000000"/>
              </w:rPr>
            </w:pPr>
            <w:r>
              <w:rPr>
                <w:rFonts w:cs="Calibri"/>
                <w:color w:val="000000"/>
              </w:rPr>
              <w:t>29</w:t>
            </w:r>
          </w:p>
        </w:tc>
        <w:tc>
          <w:tcPr>
            <w:tcW w:w="1778" w:type="dxa"/>
            <w:tcBorders>
              <w:top w:val="nil"/>
              <w:left w:val="nil"/>
              <w:bottom w:val="single" w:sz="4" w:space="0" w:color="auto"/>
              <w:right w:val="single" w:sz="4" w:space="0" w:color="auto"/>
            </w:tcBorders>
            <w:vAlign w:val="bottom"/>
            <w:hideMark/>
          </w:tcPr>
          <w:p w14:paraId="2D866731" w14:textId="77777777" w:rsidR="00477FAB" w:rsidRDefault="00477FAB">
            <w:pPr>
              <w:rPr>
                <w:rFonts w:cs="Calibri"/>
                <w:color w:val="000000"/>
              </w:rPr>
            </w:pPr>
            <w:r>
              <w:rPr>
                <w:rFonts w:cs="Calibri"/>
                <w:color w:val="000000"/>
              </w:rPr>
              <w:t>Медијски центар д.о.о. Крагујевац</w:t>
            </w:r>
          </w:p>
        </w:tc>
        <w:tc>
          <w:tcPr>
            <w:tcW w:w="2076" w:type="dxa"/>
            <w:tcBorders>
              <w:top w:val="nil"/>
              <w:left w:val="nil"/>
              <w:bottom w:val="single" w:sz="4" w:space="0" w:color="auto"/>
              <w:right w:val="single" w:sz="4" w:space="0" w:color="auto"/>
            </w:tcBorders>
            <w:vAlign w:val="bottom"/>
            <w:hideMark/>
          </w:tcPr>
          <w:p w14:paraId="18318E1B" w14:textId="77777777" w:rsidR="00477FAB" w:rsidRDefault="00477FAB">
            <w:pPr>
              <w:rPr>
                <w:rFonts w:cs="Calibri"/>
                <w:color w:val="000000"/>
              </w:rPr>
            </w:pPr>
            <w:r>
              <w:rPr>
                <w:rFonts w:cs="Calibri"/>
                <w:color w:val="000000"/>
              </w:rPr>
              <w:t>Привредни и туристички потенцијали Врања</w:t>
            </w:r>
          </w:p>
        </w:tc>
        <w:tc>
          <w:tcPr>
            <w:tcW w:w="935" w:type="dxa"/>
            <w:tcBorders>
              <w:top w:val="nil"/>
              <w:left w:val="nil"/>
              <w:bottom w:val="single" w:sz="4" w:space="0" w:color="auto"/>
              <w:right w:val="single" w:sz="4" w:space="0" w:color="auto"/>
            </w:tcBorders>
            <w:noWrap/>
            <w:vAlign w:val="bottom"/>
            <w:hideMark/>
          </w:tcPr>
          <w:p w14:paraId="40256A57" w14:textId="77777777" w:rsidR="00477FAB" w:rsidRDefault="00477FAB">
            <w:pPr>
              <w:jc w:val="right"/>
              <w:rPr>
                <w:rFonts w:cs="Calibri"/>
                <w:color w:val="000000"/>
              </w:rPr>
            </w:pPr>
            <w:r>
              <w:rPr>
                <w:rFonts w:cs="Calibri"/>
                <w:color w:val="000000"/>
              </w:rPr>
              <w:t>44</w:t>
            </w:r>
          </w:p>
        </w:tc>
        <w:tc>
          <w:tcPr>
            <w:tcW w:w="932" w:type="dxa"/>
            <w:tcBorders>
              <w:top w:val="nil"/>
              <w:left w:val="nil"/>
              <w:bottom w:val="single" w:sz="4" w:space="0" w:color="auto"/>
              <w:right w:val="single" w:sz="4" w:space="0" w:color="auto"/>
            </w:tcBorders>
            <w:noWrap/>
            <w:vAlign w:val="bottom"/>
            <w:hideMark/>
          </w:tcPr>
          <w:p w14:paraId="766D5ED9" w14:textId="77777777" w:rsidR="00477FAB" w:rsidRDefault="00477FAB">
            <w:pPr>
              <w:jc w:val="right"/>
              <w:rPr>
                <w:rFonts w:cs="Calibri"/>
                <w:color w:val="000000"/>
              </w:rPr>
            </w:pPr>
            <w:r>
              <w:rPr>
                <w:rFonts w:cs="Calibri"/>
                <w:color w:val="000000"/>
              </w:rPr>
              <w:t>44</w:t>
            </w:r>
          </w:p>
        </w:tc>
        <w:tc>
          <w:tcPr>
            <w:tcW w:w="932" w:type="dxa"/>
            <w:tcBorders>
              <w:top w:val="nil"/>
              <w:left w:val="nil"/>
              <w:bottom w:val="single" w:sz="4" w:space="0" w:color="auto"/>
              <w:right w:val="single" w:sz="4" w:space="0" w:color="auto"/>
            </w:tcBorders>
            <w:noWrap/>
            <w:vAlign w:val="bottom"/>
            <w:hideMark/>
          </w:tcPr>
          <w:p w14:paraId="5CDCA377" w14:textId="77777777" w:rsidR="00477FAB" w:rsidRDefault="00477FAB">
            <w:pPr>
              <w:jc w:val="right"/>
              <w:rPr>
                <w:rFonts w:cs="Calibri"/>
                <w:color w:val="000000"/>
              </w:rPr>
            </w:pPr>
            <w:r>
              <w:rPr>
                <w:rFonts w:cs="Calibri"/>
                <w:color w:val="000000"/>
              </w:rPr>
              <w:t>44</w:t>
            </w:r>
          </w:p>
        </w:tc>
        <w:tc>
          <w:tcPr>
            <w:tcW w:w="960" w:type="dxa"/>
            <w:tcBorders>
              <w:top w:val="nil"/>
              <w:left w:val="nil"/>
              <w:bottom w:val="single" w:sz="4" w:space="0" w:color="auto"/>
              <w:right w:val="single" w:sz="4" w:space="0" w:color="auto"/>
            </w:tcBorders>
            <w:noWrap/>
            <w:vAlign w:val="bottom"/>
            <w:hideMark/>
          </w:tcPr>
          <w:p w14:paraId="1777F728" w14:textId="77777777" w:rsidR="00477FAB" w:rsidRDefault="00477FAB">
            <w:pPr>
              <w:rPr>
                <w:rFonts w:cs="Calibri"/>
                <w:color w:val="000000"/>
              </w:rPr>
            </w:pPr>
            <w:r>
              <w:rPr>
                <w:rFonts w:cs="Calibri"/>
                <w:color w:val="000000"/>
              </w:rPr>
              <w:t>44.00</w:t>
            </w:r>
          </w:p>
        </w:tc>
        <w:tc>
          <w:tcPr>
            <w:tcW w:w="893" w:type="dxa"/>
            <w:tcBorders>
              <w:top w:val="nil"/>
              <w:left w:val="nil"/>
              <w:bottom w:val="single" w:sz="4" w:space="0" w:color="auto"/>
              <w:right w:val="single" w:sz="4" w:space="0" w:color="auto"/>
            </w:tcBorders>
            <w:noWrap/>
            <w:vAlign w:val="bottom"/>
            <w:hideMark/>
          </w:tcPr>
          <w:p w14:paraId="705174B9" w14:textId="77777777" w:rsidR="00477FAB" w:rsidRDefault="00477FAB">
            <w:pPr>
              <w:rPr>
                <w:rFonts w:cs="Calibri"/>
                <w:color w:val="000000"/>
              </w:rPr>
            </w:pPr>
            <w:r>
              <w:rPr>
                <w:rFonts w:cs="Calibri"/>
                <w:color w:val="000000"/>
              </w:rPr>
              <w:t>424</w:t>
            </w:r>
          </w:p>
        </w:tc>
      </w:tr>
      <w:tr w:rsidR="00477FAB" w14:paraId="0F682062" w14:textId="77777777">
        <w:trPr>
          <w:trHeight w:val="1050"/>
        </w:trPr>
        <w:tc>
          <w:tcPr>
            <w:tcW w:w="674" w:type="dxa"/>
            <w:tcBorders>
              <w:top w:val="nil"/>
              <w:left w:val="single" w:sz="4" w:space="0" w:color="auto"/>
              <w:bottom w:val="single" w:sz="4" w:space="0" w:color="auto"/>
              <w:right w:val="single" w:sz="4" w:space="0" w:color="auto"/>
            </w:tcBorders>
            <w:noWrap/>
            <w:vAlign w:val="bottom"/>
            <w:hideMark/>
          </w:tcPr>
          <w:p w14:paraId="60103841" w14:textId="77777777" w:rsidR="00477FAB" w:rsidRDefault="00477FAB">
            <w:pPr>
              <w:jc w:val="right"/>
              <w:rPr>
                <w:rFonts w:cs="Calibri"/>
                <w:color w:val="000000"/>
              </w:rPr>
            </w:pPr>
            <w:r>
              <w:rPr>
                <w:rFonts w:cs="Calibri"/>
                <w:color w:val="000000"/>
              </w:rPr>
              <w:t>30</w:t>
            </w:r>
          </w:p>
        </w:tc>
        <w:tc>
          <w:tcPr>
            <w:tcW w:w="1778" w:type="dxa"/>
            <w:tcBorders>
              <w:top w:val="nil"/>
              <w:left w:val="nil"/>
              <w:bottom w:val="single" w:sz="4" w:space="0" w:color="auto"/>
              <w:right w:val="single" w:sz="4" w:space="0" w:color="auto"/>
            </w:tcBorders>
            <w:vAlign w:val="bottom"/>
            <w:hideMark/>
          </w:tcPr>
          <w:p w14:paraId="694B1178" w14:textId="77777777" w:rsidR="00477FAB" w:rsidRDefault="00477FAB">
            <w:pPr>
              <w:rPr>
                <w:rFonts w:cs="Calibri"/>
                <w:color w:val="000000"/>
              </w:rPr>
            </w:pPr>
            <w:r>
              <w:rPr>
                <w:rFonts w:cs="Calibri"/>
                <w:color w:val="000000"/>
              </w:rPr>
              <w:t>Alo media system д.о.о. Београд</w:t>
            </w:r>
          </w:p>
        </w:tc>
        <w:tc>
          <w:tcPr>
            <w:tcW w:w="2076" w:type="dxa"/>
            <w:tcBorders>
              <w:top w:val="nil"/>
              <w:left w:val="nil"/>
              <w:bottom w:val="single" w:sz="4" w:space="0" w:color="auto"/>
              <w:right w:val="single" w:sz="4" w:space="0" w:color="auto"/>
            </w:tcBorders>
            <w:vAlign w:val="bottom"/>
            <w:hideMark/>
          </w:tcPr>
          <w:p w14:paraId="7FEA0C18" w14:textId="77777777" w:rsidR="00477FAB" w:rsidRDefault="00477FAB">
            <w:pPr>
              <w:rPr>
                <w:rFonts w:cs="Calibri"/>
                <w:color w:val="000000"/>
              </w:rPr>
            </w:pPr>
            <w:r>
              <w:rPr>
                <w:rFonts w:cs="Calibri"/>
                <w:color w:val="000000"/>
              </w:rPr>
              <w:t>Лице Врања: баштина, језик и обичаји</w:t>
            </w:r>
          </w:p>
        </w:tc>
        <w:tc>
          <w:tcPr>
            <w:tcW w:w="935" w:type="dxa"/>
            <w:tcBorders>
              <w:top w:val="nil"/>
              <w:left w:val="nil"/>
              <w:bottom w:val="single" w:sz="4" w:space="0" w:color="auto"/>
              <w:right w:val="single" w:sz="4" w:space="0" w:color="auto"/>
            </w:tcBorders>
            <w:noWrap/>
            <w:vAlign w:val="bottom"/>
            <w:hideMark/>
          </w:tcPr>
          <w:p w14:paraId="50DEFD50" w14:textId="77777777" w:rsidR="00477FAB" w:rsidRDefault="00477FAB">
            <w:pPr>
              <w:jc w:val="right"/>
              <w:rPr>
                <w:rFonts w:cs="Calibri"/>
                <w:color w:val="000000"/>
              </w:rPr>
            </w:pPr>
            <w:r>
              <w:rPr>
                <w:rFonts w:cs="Calibri"/>
                <w:color w:val="000000"/>
              </w:rPr>
              <w:t>38</w:t>
            </w:r>
          </w:p>
        </w:tc>
        <w:tc>
          <w:tcPr>
            <w:tcW w:w="932" w:type="dxa"/>
            <w:tcBorders>
              <w:top w:val="nil"/>
              <w:left w:val="nil"/>
              <w:bottom w:val="single" w:sz="4" w:space="0" w:color="auto"/>
              <w:right w:val="single" w:sz="4" w:space="0" w:color="auto"/>
            </w:tcBorders>
            <w:noWrap/>
            <w:vAlign w:val="bottom"/>
            <w:hideMark/>
          </w:tcPr>
          <w:p w14:paraId="15A8C500" w14:textId="77777777" w:rsidR="00477FAB" w:rsidRDefault="00477FAB">
            <w:pPr>
              <w:jc w:val="right"/>
              <w:rPr>
                <w:rFonts w:cs="Calibri"/>
                <w:color w:val="000000"/>
              </w:rPr>
            </w:pPr>
            <w:r>
              <w:rPr>
                <w:rFonts w:cs="Calibri"/>
                <w:color w:val="000000"/>
              </w:rPr>
              <w:t>48</w:t>
            </w:r>
          </w:p>
        </w:tc>
        <w:tc>
          <w:tcPr>
            <w:tcW w:w="932" w:type="dxa"/>
            <w:tcBorders>
              <w:top w:val="nil"/>
              <w:left w:val="nil"/>
              <w:bottom w:val="single" w:sz="4" w:space="0" w:color="auto"/>
              <w:right w:val="single" w:sz="4" w:space="0" w:color="auto"/>
            </w:tcBorders>
            <w:noWrap/>
            <w:vAlign w:val="bottom"/>
            <w:hideMark/>
          </w:tcPr>
          <w:p w14:paraId="069A49CD" w14:textId="77777777" w:rsidR="00477FAB" w:rsidRDefault="00477FAB">
            <w:pPr>
              <w:jc w:val="right"/>
              <w:rPr>
                <w:rFonts w:cs="Calibri"/>
                <w:color w:val="000000"/>
              </w:rPr>
            </w:pPr>
            <w:r>
              <w:rPr>
                <w:rFonts w:cs="Calibri"/>
                <w:color w:val="000000"/>
              </w:rPr>
              <w:t>38</w:t>
            </w:r>
          </w:p>
        </w:tc>
        <w:tc>
          <w:tcPr>
            <w:tcW w:w="960" w:type="dxa"/>
            <w:tcBorders>
              <w:top w:val="nil"/>
              <w:left w:val="nil"/>
              <w:bottom w:val="single" w:sz="4" w:space="0" w:color="auto"/>
              <w:right w:val="single" w:sz="4" w:space="0" w:color="auto"/>
            </w:tcBorders>
            <w:noWrap/>
            <w:vAlign w:val="bottom"/>
            <w:hideMark/>
          </w:tcPr>
          <w:p w14:paraId="680DE4CF" w14:textId="77777777" w:rsidR="00477FAB" w:rsidRDefault="00477FAB">
            <w:pPr>
              <w:rPr>
                <w:rFonts w:cs="Calibri"/>
                <w:color w:val="000000"/>
              </w:rPr>
            </w:pPr>
            <w:r>
              <w:rPr>
                <w:rFonts w:cs="Calibri"/>
                <w:color w:val="000000"/>
              </w:rPr>
              <w:t>41.33</w:t>
            </w:r>
          </w:p>
        </w:tc>
        <w:tc>
          <w:tcPr>
            <w:tcW w:w="893" w:type="dxa"/>
            <w:tcBorders>
              <w:top w:val="nil"/>
              <w:left w:val="nil"/>
              <w:bottom w:val="single" w:sz="4" w:space="0" w:color="auto"/>
              <w:right w:val="single" w:sz="4" w:space="0" w:color="auto"/>
            </w:tcBorders>
            <w:noWrap/>
            <w:vAlign w:val="bottom"/>
            <w:hideMark/>
          </w:tcPr>
          <w:p w14:paraId="780FC0E6" w14:textId="77777777" w:rsidR="00477FAB" w:rsidRDefault="00477FAB">
            <w:pPr>
              <w:rPr>
                <w:rFonts w:cs="Calibri"/>
                <w:color w:val="000000"/>
              </w:rPr>
            </w:pPr>
            <w:r>
              <w:rPr>
                <w:rFonts w:cs="Calibri"/>
                <w:color w:val="000000"/>
              </w:rPr>
              <w:t>424</w:t>
            </w:r>
          </w:p>
        </w:tc>
      </w:tr>
      <w:tr w:rsidR="00477FAB" w14:paraId="626E6FDF" w14:textId="77777777">
        <w:trPr>
          <w:trHeight w:val="1005"/>
        </w:trPr>
        <w:tc>
          <w:tcPr>
            <w:tcW w:w="674" w:type="dxa"/>
            <w:tcBorders>
              <w:top w:val="nil"/>
              <w:left w:val="single" w:sz="4" w:space="0" w:color="auto"/>
              <w:bottom w:val="single" w:sz="4" w:space="0" w:color="auto"/>
              <w:right w:val="single" w:sz="4" w:space="0" w:color="auto"/>
            </w:tcBorders>
            <w:noWrap/>
            <w:vAlign w:val="bottom"/>
            <w:hideMark/>
          </w:tcPr>
          <w:p w14:paraId="28AF0793" w14:textId="77777777" w:rsidR="00477FAB" w:rsidRDefault="00477FAB">
            <w:pPr>
              <w:jc w:val="right"/>
              <w:rPr>
                <w:rFonts w:cs="Calibri"/>
                <w:color w:val="000000"/>
              </w:rPr>
            </w:pPr>
            <w:r>
              <w:rPr>
                <w:rFonts w:cs="Calibri"/>
                <w:color w:val="000000"/>
              </w:rPr>
              <w:t>31</w:t>
            </w:r>
          </w:p>
        </w:tc>
        <w:tc>
          <w:tcPr>
            <w:tcW w:w="1778" w:type="dxa"/>
            <w:tcBorders>
              <w:top w:val="nil"/>
              <w:left w:val="nil"/>
              <w:bottom w:val="single" w:sz="4" w:space="0" w:color="auto"/>
              <w:right w:val="single" w:sz="4" w:space="0" w:color="auto"/>
            </w:tcBorders>
            <w:vAlign w:val="bottom"/>
            <w:hideMark/>
          </w:tcPr>
          <w:p w14:paraId="5DC2602D" w14:textId="77777777" w:rsidR="00477FAB" w:rsidRDefault="00477FAB">
            <w:pPr>
              <w:rPr>
                <w:rFonts w:cs="Calibri"/>
                <w:color w:val="000000"/>
              </w:rPr>
            </w:pPr>
            <w:r>
              <w:rPr>
                <w:rFonts w:cs="Calibri"/>
                <w:color w:val="000000"/>
              </w:rPr>
              <w:t>Internet Group д.о.о. Београд</w:t>
            </w:r>
          </w:p>
        </w:tc>
        <w:tc>
          <w:tcPr>
            <w:tcW w:w="2076" w:type="dxa"/>
            <w:tcBorders>
              <w:top w:val="nil"/>
              <w:left w:val="nil"/>
              <w:bottom w:val="single" w:sz="4" w:space="0" w:color="auto"/>
              <w:right w:val="single" w:sz="4" w:space="0" w:color="auto"/>
            </w:tcBorders>
            <w:vAlign w:val="bottom"/>
            <w:hideMark/>
          </w:tcPr>
          <w:p w14:paraId="04F08D05" w14:textId="77777777" w:rsidR="00477FAB" w:rsidRDefault="00477FAB">
            <w:pPr>
              <w:rPr>
                <w:rFonts w:cs="Calibri"/>
                <w:color w:val="000000"/>
              </w:rPr>
            </w:pPr>
            <w:r>
              <w:rPr>
                <w:rFonts w:cs="Calibri"/>
                <w:color w:val="000000"/>
              </w:rPr>
              <w:t>Културни идентитет Врања – наслеђе и савремена сцена</w:t>
            </w:r>
          </w:p>
        </w:tc>
        <w:tc>
          <w:tcPr>
            <w:tcW w:w="935" w:type="dxa"/>
            <w:tcBorders>
              <w:top w:val="nil"/>
              <w:left w:val="nil"/>
              <w:bottom w:val="single" w:sz="4" w:space="0" w:color="auto"/>
              <w:right w:val="single" w:sz="4" w:space="0" w:color="auto"/>
            </w:tcBorders>
            <w:noWrap/>
            <w:vAlign w:val="bottom"/>
            <w:hideMark/>
          </w:tcPr>
          <w:p w14:paraId="1B5EB729" w14:textId="77777777" w:rsidR="00477FAB" w:rsidRDefault="00477FAB">
            <w:pPr>
              <w:jc w:val="right"/>
              <w:rPr>
                <w:rFonts w:cs="Calibri"/>
                <w:color w:val="000000"/>
              </w:rPr>
            </w:pPr>
            <w:r>
              <w:rPr>
                <w:rFonts w:cs="Calibri"/>
                <w:color w:val="000000"/>
              </w:rPr>
              <w:t>39</w:t>
            </w:r>
          </w:p>
        </w:tc>
        <w:tc>
          <w:tcPr>
            <w:tcW w:w="932" w:type="dxa"/>
            <w:tcBorders>
              <w:top w:val="nil"/>
              <w:left w:val="nil"/>
              <w:bottom w:val="single" w:sz="4" w:space="0" w:color="auto"/>
              <w:right w:val="single" w:sz="4" w:space="0" w:color="auto"/>
            </w:tcBorders>
            <w:noWrap/>
            <w:vAlign w:val="bottom"/>
            <w:hideMark/>
          </w:tcPr>
          <w:p w14:paraId="1BA5582B" w14:textId="77777777" w:rsidR="00477FAB" w:rsidRDefault="00477FAB">
            <w:pPr>
              <w:jc w:val="right"/>
              <w:rPr>
                <w:rFonts w:cs="Calibri"/>
                <w:color w:val="000000"/>
              </w:rPr>
            </w:pPr>
            <w:r>
              <w:rPr>
                <w:rFonts w:cs="Calibri"/>
                <w:color w:val="000000"/>
              </w:rPr>
              <w:t>39</w:t>
            </w:r>
          </w:p>
        </w:tc>
        <w:tc>
          <w:tcPr>
            <w:tcW w:w="932" w:type="dxa"/>
            <w:tcBorders>
              <w:top w:val="nil"/>
              <w:left w:val="nil"/>
              <w:bottom w:val="single" w:sz="4" w:space="0" w:color="auto"/>
              <w:right w:val="single" w:sz="4" w:space="0" w:color="auto"/>
            </w:tcBorders>
            <w:noWrap/>
            <w:vAlign w:val="bottom"/>
            <w:hideMark/>
          </w:tcPr>
          <w:p w14:paraId="31342CE8" w14:textId="77777777" w:rsidR="00477FAB" w:rsidRDefault="00477FAB">
            <w:pPr>
              <w:jc w:val="right"/>
              <w:rPr>
                <w:rFonts w:cs="Calibri"/>
                <w:color w:val="000000"/>
              </w:rPr>
            </w:pPr>
            <w:r>
              <w:rPr>
                <w:rFonts w:cs="Calibri"/>
                <w:color w:val="000000"/>
              </w:rPr>
              <w:t>39</w:t>
            </w:r>
          </w:p>
        </w:tc>
        <w:tc>
          <w:tcPr>
            <w:tcW w:w="960" w:type="dxa"/>
            <w:tcBorders>
              <w:top w:val="nil"/>
              <w:left w:val="nil"/>
              <w:bottom w:val="single" w:sz="4" w:space="0" w:color="auto"/>
              <w:right w:val="single" w:sz="4" w:space="0" w:color="auto"/>
            </w:tcBorders>
            <w:noWrap/>
            <w:vAlign w:val="bottom"/>
            <w:hideMark/>
          </w:tcPr>
          <w:p w14:paraId="39AB9E78" w14:textId="77777777" w:rsidR="00477FAB" w:rsidRDefault="00477FAB">
            <w:pPr>
              <w:rPr>
                <w:rFonts w:cs="Calibri"/>
                <w:color w:val="000000"/>
              </w:rPr>
            </w:pPr>
            <w:r>
              <w:rPr>
                <w:rFonts w:cs="Calibri"/>
                <w:color w:val="000000"/>
              </w:rPr>
              <w:t>39.00</w:t>
            </w:r>
          </w:p>
        </w:tc>
        <w:tc>
          <w:tcPr>
            <w:tcW w:w="893" w:type="dxa"/>
            <w:tcBorders>
              <w:top w:val="nil"/>
              <w:left w:val="nil"/>
              <w:bottom w:val="single" w:sz="4" w:space="0" w:color="auto"/>
              <w:right w:val="single" w:sz="4" w:space="0" w:color="auto"/>
            </w:tcBorders>
            <w:noWrap/>
            <w:vAlign w:val="bottom"/>
            <w:hideMark/>
          </w:tcPr>
          <w:p w14:paraId="07EB2170" w14:textId="77777777" w:rsidR="00477FAB" w:rsidRDefault="00477FAB">
            <w:pPr>
              <w:rPr>
                <w:rFonts w:cs="Calibri"/>
                <w:color w:val="000000"/>
              </w:rPr>
            </w:pPr>
            <w:r>
              <w:rPr>
                <w:rFonts w:cs="Calibri"/>
                <w:color w:val="000000"/>
              </w:rPr>
              <w:t>424</w:t>
            </w:r>
          </w:p>
        </w:tc>
      </w:tr>
      <w:tr w:rsidR="00477FAB" w14:paraId="65D7634E" w14:textId="77777777">
        <w:trPr>
          <w:trHeight w:val="1815"/>
        </w:trPr>
        <w:tc>
          <w:tcPr>
            <w:tcW w:w="674" w:type="dxa"/>
            <w:tcBorders>
              <w:top w:val="nil"/>
              <w:left w:val="single" w:sz="4" w:space="0" w:color="auto"/>
              <w:bottom w:val="single" w:sz="4" w:space="0" w:color="auto"/>
              <w:right w:val="single" w:sz="4" w:space="0" w:color="auto"/>
            </w:tcBorders>
            <w:noWrap/>
            <w:vAlign w:val="bottom"/>
            <w:hideMark/>
          </w:tcPr>
          <w:p w14:paraId="41C6A1F7" w14:textId="77777777" w:rsidR="00477FAB" w:rsidRDefault="00477FAB">
            <w:pPr>
              <w:jc w:val="right"/>
              <w:rPr>
                <w:rFonts w:cs="Calibri"/>
                <w:color w:val="000000"/>
              </w:rPr>
            </w:pPr>
            <w:r>
              <w:rPr>
                <w:rFonts w:cs="Calibri"/>
                <w:color w:val="000000"/>
              </w:rPr>
              <w:t>32</w:t>
            </w:r>
          </w:p>
        </w:tc>
        <w:tc>
          <w:tcPr>
            <w:tcW w:w="1778" w:type="dxa"/>
            <w:tcBorders>
              <w:top w:val="nil"/>
              <w:left w:val="nil"/>
              <w:bottom w:val="single" w:sz="4" w:space="0" w:color="auto"/>
              <w:right w:val="single" w:sz="4" w:space="0" w:color="auto"/>
            </w:tcBorders>
            <w:vAlign w:val="bottom"/>
            <w:hideMark/>
          </w:tcPr>
          <w:p w14:paraId="7C406668" w14:textId="77777777" w:rsidR="00477FAB" w:rsidRDefault="00477FAB">
            <w:pPr>
              <w:rPr>
                <w:rFonts w:cs="Calibri"/>
                <w:color w:val="000000"/>
              </w:rPr>
            </w:pPr>
            <w:r>
              <w:rPr>
                <w:rFonts w:cs="Calibri"/>
                <w:color w:val="000000"/>
              </w:rPr>
              <w:t>LELA GRUJIĆ PR RADNJA ZA PROIZVODNJU TELEVIZIJSKOG PROGRAMA AGRO JUG MEDIA NIŠ</w:t>
            </w:r>
          </w:p>
        </w:tc>
        <w:tc>
          <w:tcPr>
            <w:tcW w:w="2076" w:type="dxa"/>
            <w:tcBorders>
              <w:top w:val="nil"/>
              <w:left w:val="nil"/>
              <w:bottom w:val="single" w:sz="4" w:space="0" w:color="auto"/>
              <w:right w:val="single" w:sz="4" w:space="0" w:color="auto"/>
            </w:tcBorders>
            <w:vAlign w:val="bottom"/>
            <w:hideMark/>
          </w:tcPr>
          <w:p w14:paraId="4DA59047" w14:textId="77777777" w:rsidR="00477FAB" w:rsidRDefault="00477FAB">
            <w:pPr>
              <w:rPr>
                <w:rFonts w:cs="Calibri"/>
                <w:color w:val="000000"/>
              </w:rPr>
            </w:pPr>
            <w:r>
              <w:rPr>
                <w:rFonts w:cs="Calibri"/>
                <w:color w:val="000000"/>
              </w:rPr>
              <w:t>КАКО УВЕСТИ АГРОЕКОЛОШКЕ МЕРЕ У ВРАЊУ</w:t>
            </w:r>
          </w:p>
        </w:tc>
        <w:tc>
          <w:tcPr>
            <w:tcW w:w="935" w:type="dxa"/>
            <w:tcBorders>
              <w:top w:val="nil"/>
              <w:left w:val="nil"/>
              <w:bottom w:val="single" w:sz="4" w:space="0" w:color="auto"/>
              <w:right w:val="single" w:sz="4" w:space="0" w:color="auto"/>
            </w:tcBorders>
            <w:noWrap/>
            <w:vAlign w:val="bottom"/>
            <w:hideMark/>
          </w:tcPr>
          <w:p w14:paraId="639CCE3B" w14:textId="77777777" w:rsidR="00477FAB" w:rsidRDefault="00477FAB">
            <w:pPr>
              <w:jc w:val="right"/>
              <w:rPr>
                <w:rFonts w:cs="Calibri"/>
                <w:color w:val="000000"/>
              </w:rPr>
            </w:pPr>
            <w:r>
              <w:rPr>
                <w:rFonts w:cs="Calibri"/>
                <w:color w:val="000000"/>
              </w:rPr>
              <w:t>39</w:t>
            </w:r>
          </w:p>
        </w:tc>
        <w:tc>
          <w:tcPr>
            <w:tcW w:w="932" w:type="dxa"/>
            <w:tcBorders>
              <w:top w:val="nil"/>
              <w:left w:val="nil"/>
              <w:bottom w:val="single" w:sz="4" w:space="0" w:color="auto"/>
              <w:right w:val="single" w:sz="4" w:space="0" w:color="auto"/>
            </w:tcBorders>
            <w:noWrap/>
            <w:vAlign w:val="bottom"/>
            <w:hideMark/>
          </w:tcPr>
          <w:p w14:paraId="11A0907E" w14:textId="77777777" w:rsidR="00477FAB" w:rsidRDefault="00477FAB">
            <w:pPr>
              <w:jc w:val="right"/>
              <w:rPr>
                <w:rFonts w:cs="Calibri"/>
                <w:color w:val="000000"/>
              </w:rPr>
            </w:pPr>
            <w:r>
              <w:rPr>
                <w:rFonts w:cs="Calibri"/>
                <w:color w:val="000000"/>
              </w:rPr>
              <w:t>39</w:t>
            </w:r>
          </w:p>
        </w:tc>
        <w:tc>
          <w:tcPr>
            <w:tcW w:w="932" w:type="dxa"/>
            <w:tcBorders>
              <w:top w:val="nil"/>
              <w:left w:val="nil"/>
              <w:bottom w:val="single" w:sz="4" w:space="0" w:color="auto"/>
              <w:right w:val="single" w:sz="4" w:space="0" w:color="auto"/>
            </w:tcBorders>
            <w:noWrap/>
            <w:vAlign w:val="bottom"/>
            <w:hideMark/>
          </w:tcPr>
          <w:p w14:paraId="57D3EA31" w14:textId="77777777" w:rsidR="00477FAB" w:rsidRDefault="00477FAB">
            <w:pPr>
              <w:jc w:val="right"/>
              <w:rPr>
                <w:rFonts w:cs="Calibri"/>
                <w:color w:val="000000"/>
              </w:rPr>
            </w:pPr>
            <w:r>
              <w:rPr>
                <w:rFonts w:cs="Calibri"/>
                <w:color w:val="000000"/>
              </w:rPr>
              <w:t>39</w:t>
            </w:r>
          </w:p>
        </w:tc>
        <w:tc>
          <w:tcPr>
            <w:tcW w:w="960" w:type="dxa"/>
            <w:tcBorders>
              <w:top w:val="nil"/>
              <w:left w:val="nil"/>
              <w:bottom w:val="single" w:sz="4" w:space="0" w:color="auto"/>
              <w:right w:val="single" w:sz="4" w:space="0" w:color="auto"/>
            </w:tcBorders>
            <w:noWrap/>
            <w:vAlign w:val="bottom"/>
            <w:hideMark/>
          </w:tcPr>
          <w:p w14:paraId="77CC5162" w14:textId="77777777" w:rsidR="00477FAB" w:rsidRDefault="00477FAB">
            <w:pPr>
              <w:rPr>
                <w:rFonts w:cs="Calibri"/>
                <w:color w:val="000000"/>
              </w:rPr>
            </w:pPr>
            <w:r>
              <w:rPr>
                <w:rFonts w:cs="Calibri"/>
                <w:color w:val="000000"/>
              </w:rPr>
              <w:t>39.00</w:t>
            </w:r>
          </w:p>
        </w:tc>
        <w:tc>
          <w:tcPr>
            <w:tcW w:w="893" w:type="dxa"/>
            <w:tcBorders>
              <w:top w:val="nil"/>
              <w:left w:val="nil"/>
              <w:bottom w:val="single" w:sz="4" w:space="0" w:color="auto"/>
              <w:right w:val="single" w:sz="4" w:space="0" w:color="auto"/>
            </w:tcBorders>
            <w:noWrap/>
            <w:vAlign w:val="bottom"/>
            <w:hideMark/>
          </w:tcPr>
          <w:p w14:paraId="745B18E8" w14:textId="77777777" w:rsidR="00477FAB" w:rsidRDefault="00477FAB">
            <w:pPr>
              <w:rPr>
                <w:rFonts w:cs="Calibri"/>
                <w:color w:val="000000"/>
              </w:rPr>
            </w:pPr>
            <w:r>
              <w:rPr>
                <w:rFonts w:cs="Calibri"/>
                <w:color w:val="000000"/>
              </w:rPr>
              <w:t>424</w:t>
            </w:r>
          </w:p>
        </w:tc>
      </w:tr>
      <w:tr w:rsidR="00477FAB" w14:paraId="6B20F014" w14:textId="77777777">
        <w:trPr>
          <w:trHeight w:val="1740"/>
        </w:trPr>
        <w:tc>
          <w:tcPr>
            <w:tcW w:w="674" w:type="dxa"/>
            <w:tcBorders>
              <w:top w:val="nil"/>
              <w:left w:val="single" w:sz="4" w:space="0" w:color="auto"/>
              <w:bottom w:val="single" w:sz="4" w:space="0" w:color="auto"/>
              <w:right w:val="single" w:sz="4" w:space="0" w:color="auto"/>
            </w:tcBorders>
            <w:noWrap/>
            <w:vAlign w:val="bottom"/>
            <w:hideMark/>
          </w:tcPr>
          <w:p w14:paraId="13099E40" w14:textId="77777777" w:rsidR="00477FAB" w:rsidRDefault="00477FAB">
            <w:pPr>
              <w:jc w:val="right"/>
              <w:rPr>
                <w:rFonts w:cs="Calibri"/>
                <w:color w:val="000000"/>
              </w:rPr>
            </w:pPr>
            <w:r>
              <w:rPr>
                <w:rFonts w:cs="Calibri"/>
                <w:color w:val="000000"/>
              </w:rPr>
              <w:lastRenderedPageBreak/>
              <w:t>33</w:t>
            </w:r>
          </w:p>
        </w:tc>
        <w:tc>
          <w:tcPr>
            <w:tcW w:w="1778" w:type="dxa"/>
            <w:tcBorders>
              <w:top w:val="nil"/>
              <w:left w:val="nil"/>
              <w:bottom w:val="single" w:sz="4" w:space="0" w:color="auto"/>
              <w:right w:val="single" w:sz="4" w:space="0" w:color="auto"/>
            </w:tcBorders>
            <w:vAlign w:val="bottom"/>
            <w:hideMark/>
          </w:tcPr>
          <w:p w14:paraId="7308BAD7" w14:textId="77777777" w:rsidR="00477FAB" w:rsidRDefault="00477FAB">
            <w:pPr>
              <w:rPr>
                <w:rFonts w:cs="Calibri"/>
                <w:color w:val="000000"/>
              </w:rPr>
            </w:pPr>
            <w:r>
              <w:rPr>
                <w:rFonts w:cs="Calibri"/>
                <w:color w:val="000000"/>
              </w:rPr>
              <w:t>Драган Милић ПР Производња кинематографских дела EYE MEDIA STUDIO Ниш</w:t>
            </w:r>
          </w:p>
        </w:tc>
        <w:tc>
          <w:tcPr>
            <w:tcW w:w="2076" w:type="dxa"/>
            <w:tcBorders>
              <w:top w:val="nil"/>
              <w:left w:val="nil"/>
              <w:bottom w:val="single" w:sz="4" w:space="0" w:color="auto"/>
              <w:right w:val="single" w:sz="4" w:space="0" w:color="auto"/>
            </w:tcBorders>
            <w:vAlign w:val="bottom"/>
            <w:hideMark/>
          </w:tcPr>
          <w:p w14:paraId="30F4AFC9" w14:textId="77777777" w:rsidR="00477FAB" w:rsidRDefault="00477FAB">
            <w:pPr>
              <w:rPr>
                <w:rFonts w:cs="Calibri"/>
                <w:color w:val="000000"/>
              </w:rPr>
            </w:pPr>
            <w:r>
              <w:rPr>
                <w:rFonts w:cs="Calibri"/>
                <w:color w:val="000000"/>
              </w:rPr>
              <w:t>Врањански бренд некад и сад</w:t>
            </w:r>
          </w:p>
        </w:tc>
        <w:tc>
          <w:tcPr>
            <w:tcW w:w="935" w:type="dxa"/>
            <w:tcBorders>
              <w:top w:val="nil"/>
              <w:left w:val="nil"/>
              <w:bottom w:val="single" w:sz="4" w:space="0" w:color="auto"/>
              <w:right w:val="single" w:sz="4" w:space="0" w:color="auto"/>
            </w:tcBorders>
            <w:noWrap/>
            <w:vAlign w:val="bottom"/>
            <w:hideMark/>
          </w:tcPr>
          <w:p w14:paraId="3608783A" w14:textId="77777777" w:rsidR="00477FAB" w:rsidRDefault="00477FAB">
            <w:pPr>
              <w:jc w:val="right"/>
              <w:rPr>
                <w:rFonts w:cs="Calibri"/>
                <w:color w:val="000000"/>
              </w:rPr>
            </w:pPr>
            <w:r>
              <w:rPr>
                <w:rFonts w:cs="Calibri"/>
                <w:color w:val="000000"/>
              </w:rPr>
              <w:t>38</w:t>
            </w:r>
          </w:p>
        </w:tc>
        <w:tc>
          <w:tcPr>
            <w:tcW w:w="932" w:type="dxa"/>
            <w:tcBorders>
              <w:top w:val="nil"/>
              <w:left w:val="nil"/>
              <w:bottom w:val="single" w:sz="4" w:space="0" w:color="auto"/>
              <w:right w:val="single" w:sz="4" w:space="0" w:color="auto"/>
            </w:tcBorders>
            <w:noWrap/>
            <w:vAlign w:val="bottom"/>
            <w:hideMark/>
          </w:tcPr>
          <w:p w14:paraId="7DF92A79" w14:textId="77777777" w:rsidR="00477FAB" w:rsidRDefault="00477FAB">
            <w:pPr>
              <w:jc w:val="right"/>
              <w:rPr>
                <w:rFonts w:cs="Calibri"/>
                <w:color w:val="000000"/>
              </w:rPr>
            </w:pPr>
            <w:r>
              <w:rPr>
                <w:rFonts w:cs="Calibri"/>
                <w:color w:val="000000"/>
              </w:rPr>
              <w:t>38</w:t>
            </w:r>
          </w:p>
        </w:tc>
        <w:tc>
          <w:tcPr>
            <w:tcW w:w="932" w:type="dxa"/>
            <w:tcBorders>
              <w:top w:val="nil"/>
              <w:left w:val="nil"/>
              <w:bottom w:val="single" w:sz="4" w:space="0" w:color="auto"/>
              <w:right w:val="single" w:sz="4" w:space="0" w:color="auto"/>
            </w:tcBorders>
            <w:noWrap/>
            <w:vAlign w:val="bottom"/>
            <w:hideMark/>
          </w:tcPr>
          <w:p w14:paraId="5ADF6941" w14:textId="77777777" w:rsidR="00477FAB" w:rsidRDefault="00477FAB">
            <w:pPr>
              <w:jc w:val="right"/>
              <w:rPr>
                <w:rFonts w:cs="Calibri"/>
                <w:color w:val="000000"/>
              </w:rPr>
            </w:pPr>
            <w:r>
              <w:rPr>
                <w:rFonts w:cs="Calibri"/>
                <w:color w:val="000000"/>
              </w:rPr>
              <w:t>41</w:t>
            </w:r>
          </w:p>
        </w:tc>
        <w:tc>
          <w:tcPr>
            <w:tcW w:w="960" w:type="dxa"/>
            <w:tcBorders>
              <w:top w:val="nil"/>
              <w:left w:val="nil"/>
              <w:bottom w:val="single" w:sz="4" w:space="0" w:color="auto"/>
              <w:right w:val="single" w:sz="4" w:space="0" w:color="auto"/>
            </w:tcBorders>
            <w:noWrap/>
            <w:vAlign w:val="bottom"/>
            <w:hideMark/>
          </w:tcPr>
          <w:p w14:paraId="47D5C1D9" w14:textId="77777777" w:rsidR="00477FAB" w:rsidRDefault="00477FAB">
            <w:pPr>
              <w:rPr>
                <w:rFonts w:cs="Calibri"/>
                <w:color w:val="000000"/>
              </w:rPr>
            </w:pPr>
            <w:r>
              <w:rPr>
                <w:rFonts w:cs="Calibri"/>
                <w:color w:val="000000"/>
              </w:rPr>
              <w:t>39.00</w:t>
            </w:r>
          </w:p>
        </w:tc>
        <w:tc>
          <w:tcPr>
            <w:tcW w:w="893" w:type="dxa"/>
            <w:tcBorders>
              <w:top w:val="nil"/>
              <w:left w:val="nil"/>
              <w:bottom w:val="single" w:sz="4" w:space="0" w:color="auto"/>
              <w:right w:val="single" w:sz="4" w:space="0" w:color="auto"/>
            </w:tcBorders>
            <w:noWrap/>
            <w:vAlign w:val="bottom"/>
            <w:hideMark/>
          </w:tcPr>
          <w:p w14:paraId="6E7A7680" w14:textId="77777777" w:rsidR="00477FAB" w:rsidRDefault="00477FAB">
            <w:pPr>
              <w:rPr>
                <w:rFonts w:cs="Calibri"/>
                <w:color w:val="000000"/>
              </w:rPr>
            </w:pPr>
            <w:r>
              <w:rPr>
                <w:rFonts w:cs="Calibri"/>
                <w:color w:val="000000"/>
              </w:rPr>
              <w:t>424</w:t>
            </w:r>
          </w:p>
        </w:tc>
      </w:tr>
    </w:tbl>
    <w:p w14:paraId="416A394E" w14:textId="649A93F6" w:rsidR="003E6E80" w:rsidRPr="00D73EE4" w:rsidRDefault="003E6E80" w:rsidP="00D73EE4">
      <w:pPr>
        <w:rPr>
          <w:rFonts w:ascii="Times New Roman" w:hAnsi="Times New Roman"/>
          <w:sz w:val="26"/>
          <w:szCs w:val="26"/>
          <w:lang w:val="sr-Cyrl-CS"/>
        </w:rPr>
      </w:pPr>
    </w:p>
    <w:p w14:paraId="23254D43" w14:textId="705B4EF7" w:rsidR="003E6E80" w:rsidRPr="00D73EE4" w:rsidRDefault="00477FAB" w:rsidP="003E6E80">
      <w:pPr>
        <w:pStyle w:val="ListParagraph"/>
        <w:spacing w:after="0" w:line="240" w:lineRule="auto"/>
        <w:ind w:left="90"/>
        <w:jc w:val="both"/>
        <w:rPr>
          <w:rFonts w:ascii="Times New Roman" w:hAnsi="Times New Roman" w:cs="Times New Roman"/>
          <w:bCs/>
          <w:sz w:val="26"/>
          <w:szCs w:val="26"/>
          <w:u w:val="single"/>
        </w:rPr>
      </w:pPr>
      <w:r w:rsidRPr="00D73EE4">
        <w:rPr>
          <w:rFonts w:ascii="Times New Roman" w:hAnsi="Times New Roman" w:cs="Times New Roman"/>
          <w:sz w:val="26"/>
          <w:szCs w:val="26"/>
          <w:lang w:val="sr-Cyrl-RS"/>
        </w:rPr>
        <w:t xml:space="preserve">        </w:t>
      </w:r>
      <w:r w:rsidR="007C3AD0" w:rsidRPr="00D73EE4">
        <w:rPr>
          <w:rFonts w:ascii="Times New Roman" w:hAnsi="Times New Roman" w:cs="Times New Roman"/>
          <w:sz w:val="26"/>
          <w:szCs w:val="26"/>
          <w:lang w:val="sr-Cyrl-RS"/>
        </w:rPr>
        <w:t xml:space="preserve">    </w:t>
      </w:r>
      <w:proofErr w:type="spellStart"/>
      <w:r w:rsidR="003E6E80" w:rsidRPr="00D73EE4">
        <w:rPr>
          <w:rFonts w:ascii="Times New Roman" w:hAnsi="Times New Roman" w:cs="Times New Roman"/>
          <w:sz w:val="26"/>
          <w:szCs w:val="26"/>
        </w:rPr>
        <w:t>На</w:t>
      </w:r>
      <w:proofErr w:type="spellEnd"/>
      <w:r w:rsidR="003E6E80" w:rsidRPr="00D73EE4">
        <w:rPr>
          <w:rFonts w:ascii="Times New Roman" w:hAnsi="Times New Roman" w:cs="Times New Roman"/>
          <w:sz w:val="26"/>
          <w:szCs w:val="26"/>
        </w:rPr>
        <w:t xml:space="preserve"> </w:t>
      </w:r>
      <w:proofErr w:type="spellStart"/>
      <w:r w:rsidR="003E6E80" w:rsidRPr="00D73EE4">
        <w:rPr>
          <w:rFonts w:ascii="Times New Roman" w:hAnsi="Times New Roman" w:cs="Times New Roman"/>
          <w:sz w:val="26"/>
          <w:szCs w:val="26"/>
        </w:rPr>
        <w:t>основу</w:t>
      </w:r>
      <w:proofErr w:type="spellEnd"/>
      <w:r w:rsidR="003E6E80" w:rsidRPr="00D73EE4">
        <w:rPr>
          <w:rFonts w:ascii="Times New Roman" w:hAnsi="Times New Roman" w:cs="Times New Roman"/>
          <w:sz w:val="26"/>
          <w:szCs w:val="26"/>
        </w:rPr>
        <w:t xml:space="preserve"> </w:t>
      </w:r>
      <w:r w:rsidR="007128AA" w:rsidRPr="00D73EE4">
        <w:rPr>
          <w:rFonts w:ascii="Times New Roman" w:hAnsi="Times New Roman" w:cs="Times New Roman"/>
          <w:sz w:val="26"/>
          <w:szCs w:val="26"/>
          <w:lang w:val="sr-Cyrl-RS"/>
        </w:rPr>
        <w:t xml:space="preserve">напред наведеног Градско веће је утврдило да је Комисија приликом оцене пројеката поступила у свему у складу са одредбама </w:t>
      </w:r>
      <w:r w:rsidR="003E6E80" w:rsidRPr="00D73EE4">
        <w:rPr>
          <w:rFonts w:ascii="Times New Roman" w:hAnsi="Times New Roman" w:cs="Times New Roman"/>
          <w:sz w:val="26"/>
          <w:szCs w:val="26"/>
        </w:rPr>
        <w:t xml:space="preserve">  </w:t>
      </w:r>
      <w:proofErr w:type="spellStart"/>
      <w:r w:rsidR="003E6E80" w:rsidRPr="00D73EE4">
        <w:rPr>
          <w:rFonts w:ascii="Times New Roman" w:hAnsi="Times New Roman" w:cs="Times New Roman"/>
          <w:sz w:val="26"/>
          <w:szCs w:val="26"/>
        </w:rPr>
        <w:t>Правилника</w:t>
      </w:r>
      <w:proofErr w:type="spellEnd"/>
      <w:r w:rsidR="003E6E80" w:rsidRPr="00D73EE4">
        <w:rPr>
          <w:rFonts w:ascii="Times New Roman" w:hAnsi="Times New Roman" w:cs="Times New Roman"/>
          <w:sz w:val="26"/>
          <w:szCs w:val="26"/>
        </w:rPr>
        <w:t xml:space="preserve"> о </w:t>
      </w:r>
      <w:proofErr w:type="spellStart"/>
      <w:r w:rsidR="003E6E80" w:rsidRPr="00D73EE4">
        <w:rPr>
          <w:rFonts w:ascii="Times New Roman" w:hAnsi="Times New Roman" w:cs="Times New Roman"/>
          <w:sz w:val="26"/>
          <w:szCs w:val="26"/>
        </w:rPr>
        <w:t>суфинансирању</w:t>
      </w:r>
      <w:proofErr w:type="spellEnd"/>
      <w:r w:rsidR="003E6E80" w:rsidRPr="00D73EE4">
        <w:rPr>
          <w:rFonts w:ascii="Times New Roman" w:hAnsi="Times New Roman" w:cs="Times New Roman"/>
          <w:sz w:val="26"/>
          <w:szCs w:val="26"/>
        </w:rPr>
        <w:t xml:space="preserve"> </w:t>
      </w:r>
      <w:proofErr w:type="spellStart"/>
      <w:r w:rsidR="003E6E80" w:rsidRPr="00D73EE4">
        <w:rPr>
          <w:rFonts w:ascii="Times New Roman" w:hAnsi="Times New Roman" w:cs="Times New Roman"/>
          <w:sz w:val="26"/>
          <w:szCs w:val="26"/>
        </w:rPr>
        <w:t>пројеката</w:t>
      </w:r>
      <w:proofErr w:type="spellEnd"/>
      <w:r w:rsidR="003E6E80" w:rsidRPr="00D73EE4">
        <w:rPr>
          <w:rFonts w:ascii="Times New Roman" w:hAnsi="Times New Roman" w:cs="Times New Roman"/>
          <w:sz w:val="26"/>
          <w:szCs w:val="26"/>
        </w:rPr>
        <w:t xml:space="preserve"> </w:t>
      </w:r>
      <w:proofErr w:type="spellStart"/>
      <w:r w:rsidR="003E6E80" w:rsidRPr="00D73EE4">
        <w:rPr>
          <w:rFonts w:ascii="Times New Roman" w:hAnsi="Times New Roman" w:cs="Times New Roman"/>
          <w:sz w:val="26"/>
          <w:szCs w:val="26"/>
        </w:rPr>
        <w:t>за</w:t>
      </w:r>
      <w:proofErr w:type="spellEnd"/>
      <w:r w:rsidR="003E6E80" w:rsidRPr="00D73EE4">
        <w:rPr>
          <w:rFonts w:ascii="Times New Roman" w:hAnsi="Times New Roman" w:cs="Times New Roman"/>
          <w:sz w:val="26"/>
          <w:szCs w:val="26"/>
        </w:rPr>
        <w:t xml:space="preserve"> </w:t>
      </w:r>
      <w:proofErr w:type="spellStart"/>
      <w:r w:rsidR="003E6E80" w:rsidRPr="00D73EE4">
        <w:rPr>
          <w:rFonts w:ascii="Times New Roman" w:hAnsi="Times New Roman" w:cs="Times New Roman"/>
          <w:sz w:val="26"/>
          <w:szCs w:val="26"/>
        </w:rPr>
        <w:t>остваривање</w:t>
      </w:r>
      <w:proofErr w:type="spellEnd"/>
      <w:r w:rsidR="003E6E80" w:rsidRPr="00D73EE4">
        <w:rPr>
          <w:rFonts w:ascii="Times New Roman" w:hAnsi="Times New Roman" w:cs="Times New Roman"/>
          <w:sz w:val="26"/>
          <w:szCs w:val="26"/>
        </w:rPr>
        <w:t xml:space="preserve"> </w:t>
      </w:r>
      <w:proofErr w:type="spellStart"/>
      <w:r w:rsidR="003E6E80" w:rsidRPr="00D73EE4">
        <w:rPr>
          <w:rFonts w:ascii="Times New Roman" w:hAnsi="Times New Roman" w:cs="Times New Roman"/>
          <w:sz w:val="26"/>
          <w:szCs w:val="26"/>
        </w:rPr>
        <w:t>јавног</w:t>
      </w:r>
      <w:proofErr w:type="spellEnd"/>
      <w:r w:rsidR="003E6E80" w:rsidRPr="00D73EE4">
        <w:rPr>
          <w:rFonts w:ascii="Times New Roman" w:hAnsi="Times New Roman" w:cs="Times New Roman"/>
          <w:sz w:val="26"/>
          <w:szCs w:val="26"/>
        </w:rPr>
        <w:t xml:space="preserve"> </w:t>
      </w:r>
      <w:proofErr w:type="spellStart"/>
      <w:r w:rsidR="003E6E80" w:rsidRPr="00D73EE4">
        <w:rPr>
          <w:rFonts w:ascii="Times New Roman" w:hAnsi="Times New Roman" w:cs="Times New Roman"/>
          <w:sz w:val="26"/>
          <w:szCs w:val="26"/>
        </w:rPr>
        <w:t>интереса</w:t>
      </w:r>
      <w:proofErr w:type="spellEnd"/>
      <w:r w:rsidR="003E6E80" w:rsidRPr="00D73EE4">
        <w:rPr>
          <w:rFonts w:ascii="Times New Roman" w:hAnsi="Times New Roman" w:cs="Times New Roman"/>
          <w:sz w:val="26"/>
          <w:szCs w:val="26"/>
        </w:rPr>
        <w:t xml:space="preserve"> у </w:t>
      </w:r>
      <w:proofErr w:type="spellStart"/>
      <w:r w:rsidR="003E6E80" w:rsidRPr="00D73EE4">
        <w:rPr>
          <w:rFonts w:ascii="Times New Roman" w:hAnsi="Times New Roman" w:cs="Times New Roman"/>
          <w:sz w:val="26"/>
          <w:szCs w:val="26"/>
        </w:rPr>
        <w:t>области</w:t>
      </w:r>
      <w:proofErr w:type="spellEnd"/>
      <w:r w:rsidR="003E6E80" w:rsidRPr="00D73EE4">
        <w:rPr>
          <w:rFonts w:ascii="Times New Roman" w:hAnsi="Times New Roman" w:cs="Times New Roman"/>
          <w:sz w:val="26"/>
          <w:szCs w:val="26"/>
        </w:rPr>
        <w:t xml:space="preserve"> </w:t>
      </w:r>
      <w:proofErr w:type="spellStart"/>
      <w:r w:rsidR="003E6E80" w:rsidRPr="00D73EE4">
        <w:rPr>
          <w:rFonts w:ascii="Times New Roman" w:hAnsi="Times New Roman" w:cs="Times New Roman"/>
          <w:sz w:val="26"/>
          <w:szCs w:val="26"/>
        </w:rPr>
        <w:t>јавног</w:t>
      </w:r>
      <w:proofErr w:type="spellEnd"/>
      <w:r w:rsidR="003E6E80" w:rsidRPr="00D73EE4">
        <w:rPr>
          <w:rFonts w:ascii="Times New Roman" w:hAnsi="Times New Roman" w:cs="Times New Roman"/>
          <w:sz w:val="26"/>
          <w:szCs w:val="26"/>
        </w:rPr>
        <w:t xml:space="preserve"> </w:t>
      </w:r>
      <w:proofErr w:type="spellStart"/>
      <w:r w:rsidR="003E6E80" w:rsidRPr="00D73EE4">
        <w:rPr>
          <w:rFonts w:ascii="Times New Roman" w:hAnsi="Times New Roman" w:cs="Times New Roman"/>
          <w:sz w:val="26"/>
          <w:szCs w:val="26"/>
        </w:rPr>
        <w:t>информисања</w:t>
      </w:r>
      <w:proofErr w:type="spellEnd"/>
      <w:r w:rsidR="003E6E80" w:rsidRPr="00D73EE4">
        <w:rPr>
          <w:rFonts w:ascii="Times New Roman" w:hAnsi="Times New Roman" w:cs="Times New Roman"/>
          <w:color w:val="FF0000"/>
          <w:sz w:val="26"/>
          <w:szCs w:val="26"/>
        </w:rPr>
        <w:t xml:space="preserve"> </w:t>
      </w:r>
      <w:r w:rsidR="003E6E80" w:rsidRPr="00D73EE4">
        <w:rPr>
          <w:rFonts w:ascii="Times New Roman" w:hAnsi="Times New Roman" w:cs="Times New Roman"/>
          <w:sz w:val="26"/>
          <w:szCs w:val="26"/>
        </w:rPr>
        <w:t>(„</w:t>
      </w:r>
      <w:proofErr w:type="spellStart"/>
      <w:r w:rsidR="003E6E80" w:rsidRPr="00D73EE4">
        <w:rPr>
          <w:rFonts w:ascii="Times New Roman" w:hAnsi="Times New Roman" w:cs="Times New Roman"/>
          <w:sz w:val="26"/>
          <w:szCs w:val="26"/>
        </w:rPr>
        <w:t>Службени</w:t>
      </w:r>
      <w:proofErr w:type="spellEnd"/>
      <w:r w:rsidR="003E6E80" w:rsidRPr="00D73EE4">
        <w:rPr>
          <w:rFonts w:ascii="Times New Roman" w:hAnsi="Times New Roman" w:cs="Times New Roman"/>
          <w:sz w:val="26"/>
          <w:szCs w:val="26"/>
        </w:rPr>
        <w:t xml:space="preserve"> </w:t>
      </w:r>
      <w:proofErr w:type="spellStart"/>
      <w:r w:rsidR="003E6E80" w:rsidRPr="00D73EE4">
        <w:rPr>
          <w:rFonts w:ascii="Times New Roman" w:hAnsi="Times New Roman" w:cs="Times New Roman"/>
          <w:sz w:val="26"/>
          <w:szCs w:val="26"/>
        </w:rPr>
        <w:t>гласник</w:t>
      </w:r>
      <w:proofErr w:type="spellEnd"/>
      <w:r w:rsidR="003E6E80" w:rsidRPr="00D73EE4">
        <w:rPr>
          <w:rFonts w:ascii="Times New Roman" w:hAnsi="Times New Roman" w:cs="Times New Roman"/>
          <w:sz w:val="26"/>
          <w:szCs w:val="26"/>
        </w:rPr>
        <w:t xml:space="preserve"> РС" </w:t>
      </w:r>
      <w:proofErr w:type="spellStart"/>
      <w:r w:rsidR="003E6E80" w:rsidRPr="00D73EE4">
        <w:rPr>
          <w:rFonts w:ascii="Times New Roman" w:hAnsi="Times New Roman" w:cs="Times New Roman"/>
          <w:sz w:val="26"/>
          <w:szCs w:val="26"/>
        </w:rPr>
        <w:t>број</w:t>
      </w:r>
      <w:proofErr w:type="spellEnd"/>
      <w:r w:rsidR="003E6E80" w:rsidRPr="00D73EE4">
        <w:rPr>
          <w:rFonts w:ascii="Times New Roman" w:hAnsi="Times New Roman" w:cs="Times New Roman"/>
          <w:sz w:val="26"/>
          <w:szCs w:val="26"/>
        </w:rPr>
        <w:t>: 6/</w:t>
      </w:r>
      <w:proofErr w:type="gramStart"/>
      <w:r w:rsidR="003E6E80" w:rsidRPr="00D73EE4">
        <w:rPr>
          <w:rFonts w:ascii="Times New Roman" w:hAnsi="Times New Roman" w:cs="Times New Roman"/>
          <w:sz w:val="26"/>
          <w:szCs w:val="26"/>
        </w:rPr>
        <w:t xml:space="preserve">2024 </w:t>
      </w:r>
      <w:r w:rsidR="007128AA" w:rsidRPr="00D73EE4">
        <w:rPr>
          <w:rFonts w:ascii="Times New Roman" w:hAnsi="Times New Roman" w:cs="Times New Roman"/>
          <w:sz w:val="26"/>
          <w:szCs w:val="26"/>
          <w:lang w:val="sr-Cyrl-RS"/>
        </w:rPr>
        <w:t>,</w:t>
      </w:r>
      <w:proofErr w:type="gramEnd"/>
      <w:r w:rsidR="007128AA" w:rsidRPr="00D73EE4">
        <w:rPr>
          <w:rFonts w:ascii="Times New Roman" w:hAnsi="Times New Roman" w:cs="Times New Roman"/>
          <w:sz w:val="26"/>
          <w:szCs w:val="26"/>
          <w:lang w:val="sr-Cyrl-RS"/>
        </w:rPr>
        <w:t xml:space="preserve"> </w:t>
      </w:r>
      <w:r w:rsidR="003E6E80" w:rsidRPr="00D73EE4">
        <w:rPr>
          <w:rFonts w:ascii="Times New Roman" w:hAnsi="Times New Roman" w:cs="Times New Roman"/>
          <w:sz w:val="26"/>
          <w:szCs w:val="26"/>
        </w:rPr>
        <w:t>106/2024</w:t>
      </w:r>
      <w:r w:rsidR="007128AA" w:rsidRPr="00D73EE4">
        <w:rPr>
          <w:rFonts w:ascii="Times New Roman" w:hAnsi="Times New Roman" w:cs="Times New Roman"/>
          <w:sz w:val="26"/>
          <w:szCs w:val="26"/>
          <w:lang w:val="sr-Cyrl-RS"/>
        </w:rPr>
        <w:t xml:space="preserve"> и  98/2025</w:t>
      </w:r>
      <w:r w:rsidR="003E6E80" w:rsidRPr="00D73EE4">
        <w:rPr>
          <w:rFonts w:ascii="Times New Roman" w:hAnsi="Times New Roman" w:cs="Times New Roman"/>
          <w:sz w:val="26"/>
          <w:szCs w:val="26"/>
        </w:rPr>
        <w:t xml:space="preserve"> )</w:t>
      </w:r>
      <w:r w:rsidR="007128AA" w:rsidRPr="00D73EE4">
        <w:rPr>
          <w:rFonts w:ascii="Times New Roman" w:hAnsi="Times New Roman" w:cs="Times New Roman"/>
          <w:sz w:val="26"/>
          <w:szCs w:val="26"/>
          <w:lang w:val="sr-Cyrl-RS"/>
        </w:rPr>
        <w:t>,</w:t>
      </w:r>
      <w:r w:rsidR="00D73EE4">
        <w:rPr>
          <w:rFonts w:ascii="Times New Roman" w:hAnsi="Times New Roman" w:cs="Times New Roman"/>
          <w:sz w:val="26"/>
          <w:szCs w:val="26"/>
          <w:lang w:val="sr-Cyrl-RS"/>
        </w:rPr>
        <w:t xml:space="preserve"> односно да је предлог Комисије у складу са прописима и критеријумима који су објављени у јавном позиву, </w:t>
      </w:r>
      <w:r w:rsidR="007128AA" w:rsidRPr="00D73EE4">
        <w:rPr>
          <w:rFonts w:ascii="Times New Roman" w:hAnsi="Times New Roman" w:cs="Times New Roman"/>
          <w:sz w:val="26"/>
          <w:szCs w:val="26"/>
          <w:lang w:val="sr-Cyrl-RS"/>
        </w:rPr>
        <w:t xml:space="preserve"> те је прихвалтило предлог Комисије и</w:t>
      </w:r>
      <w:r w:rsidR="003E6E80" w:rsidRPr="00D73EE4">
        <w:rPr>
          <w:rFonts w:ascii="Times New Roman" w:hAnsi="Times New Roman" w:cs="Times New Roman"/>
          <w:bCs/>
          <w:sz w:val="26"/>
          <w:szCs w:val="26"/>
        </w:rPr>
        <w:t xml:space="preserve">  </w:t>
      </w:r>
      <w:proofErr w:type="spellStart"/>
      <w:r w:rsidR="003E6E80" w:rsidRPr="00D73EE4">
        <w:rPr>
          <w:rFonts w:ascii="Times New Roman" w:hAnsi="Times New Roman" w:cs="Times New Roman"/>
          <w:bCs/>
          <w:sz w:val="26"/>
          <w:szCs w:val="26"/>
        </w:rPr>
        <w:t>донело</w:t>
      </w:r>
      <w:proofErr w:type="spellEnd"/>
      <w:r w:rsidR="003E6E80" w:rsidRPr="00D73EE4">
        <w:rPr>
          <w:rFonts w:ascii="Times New Roman" w:hAnsi="Times New Roman" w:cs="Times New Roman"/>
          <w:bCs/>
          <w:sz w:val="26"/>
          <w:szCs w:val="26"/>
        </w:rPr>
        <w:t xml:space="preserve">  </w:t>
      </w:r>
      <w:proofErr w:type="spellStart"/>
      <w:r w:rsidR="003E6E80" w:rsidRPr="00D73EE4">
        <w:rPr>
          <w:rFonts w:ascii="Times New Roman" w:hAnsi="Times New Roman" w:cs="Times New Roman"/>
          <w:bCs/>
          <w:sz w:val="26"/>
          <w:szCs w:val="26"/>
        </w:rPr>
        <w:t>Решење</w:t>
      </w:r>
      <w:proofErr w:type="spellEnd"/>
      <w:r w:rsidR="003E6E80" w:rsidRPr="00D73EE4">
        <w:rPr>
          <w:rFonts w:ascii="Times New Roman" w:hAnsi="Times New Roman" w:cs="Times New Roman"/>
          <w:bCs/>
          <w:sz w:val="26"/>
          <w:szCs w:val="26"/>
        </w:rPr>
        <w:t xml:space="preserve"> </w:t>
      </w:r>
      <w:proofErr w:type="spellStart"/>
      <w:r w:rsidR="003E6E80" w:rsidRPr="00D73EE4">
        <w:rPr>
          <w:rFonts w:ascii="Times New Roman" w:hAnsi="Times New Roman" w:cs="Times New Roman"/>
          <w:bCs/>
          <w:sz w:val="26"/>
          <w:szCs w:val="26"/>
        </w:rPr>
        <w:t>као</w:t>
      </w:r>
      <w:proofErr w:type="spellEnd"/>
      <w:r w:rsidR="003E6E80" w:rsidRPr="00D73EE4">
        <w:rPr>
          <w:rFonts w:ascii="Times New Roman" w:hAnsi="Times New Roman" w:cs="Times New Roman"/>
          <w:bCs/>
          <w:sz w:val="26"/>
          <w:szCs w:val="26"/>
        </w:rPr>
        <w:t xml:space="preserve"> у </w:t>
      </w:r>
      <w:proofErr w:type="spellStart"/>
      <w:r w:rsidR="003E6E80" w:rsidRPr="00D73EE4">
        <w:rPr>
          <w:rFonts w:ascii="Times New Roman" w:hAnsi="Times New Roman" w:cs="Times New Roman"/>
          <w:bCs/>
          <w:sz w:val="26"/>
          <w:szCs w:val="26"/>
        </w:rPr>
        <w:t>диспозитиву</w:t>
      </w:r>
      <w:proofErr w:type="spellEnd"/>
      <w:r w:rsidR="003E6E80" w:rsidRPr="00D73EE4">
        <w:rPr>
          <w:rFonts w:ascii="Times New Roman" w:hAnsi="Times New Roman" w:cs="Times New Roman"/>
          <w:bCs/>
          <w:sz w:val="26"/>
          <w:szCs w:val="26"/>
          <w:u w:val="single"/>
        </w:rPr>
        <w:t>.</w:t>
      </w:r>
    </w:p>
    <w:p w14:paraId="6911DAB4" w14:textId="77777777" w:rsidR="003E6E80" w:rsidRPr="00D73EE4" w:rsidRDefault="003E6E80" w:rsidP="003E6E80">
      <w:pPr>
        <w:pStyle w:val="ListParagraph"/>
        <w:spacing w:after="0" w:line="240" w:lineRule="auto"/>
        <w:ind w:left="90" w:firstLine="630"/>
        <w:jc w:val="both"/>
        <w:rPr>
          <w:rFonts w:ascii="Times New Roman" w:hAnsi="Times New Roman" w:cs="Times New Roman"/>
          <w:bCs/>
          <w:sz w:val="26"/>
          <w:szCs w:val="26"/>
          <w:u w:val="single"/>
        </w:rPr>
      </w:pPr>
    </w:p>
    <w:p w14:paraId="6D0023A6" w14:textId="7D23D887" w:rsidR="003E6E80" w:rsidRDefault="007C3AD0" w:rsidP="003E6E80">
      <w:pPr>
        <w:spacing w:after="0" w:line="240" w:lineRule="auto"/>
        <w:rPr>
          <w:rFonts w:ascii="Times New Roman" w:hAnsi="Times New Roman"/>
          <w:sz w:val="24"/>
          <w:szCs w:val="24"/>
          <w:lang w:val="sr-Cyrl-RS"/>
        </w:rPr>
      </w:pPr>
      <w:r>
        <w:rPr>
          <w:rFonts w:ascii="Times New Roman" w:hAnsi="Times New Roman"/>
          <w:b/>
          <w:bCs/>
          <w:sz w:val="24"/>
          <w:szCs w:val="24"/>
          <w:lang w:val="sr-Cyrl-RS"/>
        </w:rPr>
        <w:t xml:space="preserve">               </w:t>
      </w:r>
      <w:r w:rsidR="003E6E80">
        <w:rPr>
          <w:rFonts w:ascii="Times New Roman" w:hAnsi="Times New Roman"/>
          <w:b/>
          <w:bCs/>
          <w:sz w:val="24"/>
          <w:szCs w:val="24"/>
        </w:rPr>
        <w:t>Поука о правном средству</w:t>
      </w:r>
      <w:r w:rsidR="003E6E80">
        <w:rPr>
          <w:rFonts w:ascii="Times New Roman" w:hAnsi="Times New Roman"/>
          <w:bCs/>
          <w:sz w:val="24"/>
          <w:szCs w:val="24"/>
        </w:rPr>
        <w:t xml:space="preserve">:  </w:t>
      </w:r>
      <w:r w:rsidR="003E6E80">
        <w:rPr>
          <w:rFonts w:ascii="Times New Roman" w:hAnsi="Times New Roman"/>
          <w:b/>
          <w:sz w:val="24"/>
          <w:szCs w:val="24"/>
        </w:rPr>
        <w:t>Упутство о правном средству</w:t>
      </w:r>
      <w:r w:rsidR="003E6E80">
        <w:rPr>
          <w:rFonts w:ascii="Times New Roman" w:hAnsi="Times New Roman"/>
          <w:sz w:val="24"/>
          <w:szCs w:val="24"/>
        </w:rPr>
        <w:t>: Ово Решење је коначно у управном поступку и против истог жалба није допуштена, већ се може покренути управни спор тужбом пред Управним судом, у року од 30 дана од дана пријема решења. Тужба се подноси у два примерка, с примерком оспореног решења у оригиналу или препису. Такса која се уплаћује за покретање управног спора износи 390,00 динара и уплаћује се на рачун број 840-29762845-93 у корист републичке судске таксе – Управни суд.</w:t>
      </w:r>
    </w:p>
    <w:p w14:paraId="698E6B99" w14:textId="77777777" w:rsidR="007128AA" w:rsidRPr="007128AA" w:rsidRDefault="007128AA" w:rsidP="003E6E80">
      <w:pPr>
        <w:spacing w:after="0" w:line="240" w:lineRule="auto"/>
        <w:rPr>
          <w:rFonts w:ascii="Times New Roman" w:hAnsi="Times New Roman"/>
          <w:sz w:val="24"/>
          <w:szCs w:val="24"/>
          <w:lang w:val="sr-Cyrl-RS"/>
        </w:rPr>
      </w:pPr>
    </w:p>
    <w:bookmarkEnd w:id="2"/>
    <w:p w14:paraId="3964859A" w14:textId="77777777" w:rsidR="003E6E80" w:rsidRDefault="003E6E80" w:rsidP="003E6E80">
      <w:pPr>
        <w:pStyle w:val="ListParagraph"/>
        <w:spacing w:after="0" w:line="240" w:lineRule="auto"/>
        <w:ind w:left="90" w:firstLine="630"/>
        <w:jc w:val="both"/>
        <w:rPr>
          <w:rFonts w:ascii="Times New Roman" w:eastAsia="Calibri" w:hAnsi="Times New Roman"/>
          <w:b/>
        </w:rPr>
      </w:pPr>
      <w:r>
        <w:rPr>
          <w:rFonts w:ascii="Times New Roman" w:eastAsia="Calibri" w:hAnsi="Times New Roman"/>
          <w:b/>
        </w:rPr>
        <w:t xml:space="preserve">                                                                              ПРЕДСЕДНИК </w:t>
      </w:r>
      <w:r>
        <w:rPr>
          <w:rFonts w:ascii="Times New Roman" w:eastAsia="Calibri" w:hAnsi="Times New Roman"/>
          <w:b/>
        </w:rPr>
        <w:tab/>
      </w:r>
      <w:r>
        <w:rPr>
          <w:rFonts w:ascii="Times New Roman" w:eastAsia="Calibri" w:hAnsi="Times New Roman"/>
          <w:b/>
        </w:rPr>
        <w:tab/>
        <w:t xml:space="preserve">                                                                                              </w:t>
      </w:r>
    </w:p>
    <w:p w14:paraId="606626CE" w14:textId="77777777" w:rsidR="003E6E80" w:rsidRDefault="003E6E80" w:rsidP="003E6E80">
      <w:pPr>
        <w:spacing w:after="0" w:line="240" w:lineRule="auto"/>
        <w:rPr>
          <w:rFonts w:ascii="Times New Roman" w:hAnsi="Times New Roman"/>
          <w:b/>
          <w:sz w:val="24"/>
          <w:szCs w:val="24"/>
        </w:rPr>
      </w:pPr>
      <w:r>
        <w:rPr>
          <w:rFonts w:ascii="Times New Roman" w:hAnsi="Times New Roman"/>
          <w:b/>
          <w:sz w:val="24"/>
          <w:szCs w:val="24"/>
        </w:rPr>
        <w:t xml:space="preserve">                                                                                 др Слободан Миленковић</w:t>
      </w:r>
    </w:p>
    <w:p w14:paraId="49EBA013" w14:textId="77777777" w:rsidR="003E6E80" w:rsidRDefault="003E6E80" w:rsidP="003E6E80">
      <w:pPr>
        <w:spacing w:after="0" w:line="240" w:lineRule="auto"/>
        <w:jc w:val="center"/>
        <w:rPr>
          <w:rFonts w:ascii="Times New Roman" w:eastAsia="Times New Roman" w:hAnsi="Times New Roman"/>
          <w:b/>
          <w:sz w:val="24"/>
          <w:szCs w:val="24"/>
        </w:rPr>
      </w:pPr>
    </w:p>
    <w:p w14:paraId="6F68E0AD" w14:textId="77777777" w:rsidR="003E6E80" w:rsidRDefault="003E6E80" w:rsidP="003E6E80">
      <w:pPr>
        <w:spacing w:after="0" w:line="240" w:lineRule="auto"/>
        <w:rPr>
          <w:rFonts w:ascii="Times New Roman" w:hAnsi="Times New Roman"/>
          <w:lang w:val="sr-Cyrl-RS"/>
        </w:rPr>
      </w:pPr>
    </w:p>
    <w:p w14:paraId="25803CA5" w14:textId="77777777" w:rsidR="003E6E80" w:rsidRDefault="003E6E80" w:rsidP="003E6E80">
      <w:pPr>
        <w:spacing w:after="0" w:line="240" w:lineRule="auto"/>
        <w:rPr>
          <w:rFonts w:ascii="Times New Roman" w:hAnsi="Times New Roman"/>
          <w:lang w:val="sr-Cyrl-RS"/>
        </w:rPr>
      </w:pPr>
    </w:p>
    <w:p w14:paraId="43A339B8" w14:textId="77777777" w:rsidR="003E6E80" w:rsidRDefault="003E6E80" w:rsidP="003E6E80">
      <w:pPr>
        <w:spacing w:after="0" w:line="240" w:lineRule="auto"/>
        <w:rPr>
          <w:rFonts w:ascii="Times New Roman" w:hAnsi="Times New Roman"/>
          <w:lang w:val="sr-Cyrl-RS"/>
        </w:rPr>
      </w:pPr>
    </w:p>
    <w:p w14:paraId="67EA0F06" w14:textId="77777777" w:rsidR="003E6E80" w:rsidRDefault="003E6E80" w:rsidP="003E6E80">
      <w:pPr>
        <w:spacing w:after="0" w:line="240" w:lineRule="auto"/>
        <w:rPr>
          <w:rFonts w:ascii="Times New Roman" w:hAnsi="Times New Roman"/>
          <w:lang w:val="sr-Cyrl-RS"/>
        </w:rPr>
      </w:pPr>
    </w:p>
    <w:p w14:paraId="194F4873" w14:textId="77777777" w:rsidR="003E6E80" w:rsidRDefault="003E6E80" w:rsidP="003E6E80">
      <w:pPr>
        <w:spacing w:after="0" w:line="240" w:lineRule="auto"/>
        <w:rPr>
          <w:rFonts w:ascii="Times New Roman" w:hAnsi="Times New Roman"/>
          <w:lang w:val="sr-Cyrl-RS"/>
        </w:rPr>
      </w:pPr>
    </w:p>
    <w:p w14:paraId="119B3381" w14:textId="77777777" w:rsidR="003E6E80" w:rsidRDefault="003E6E80" w:rsidP="003E6E80">
      <w:pPr>
        <w:spacing w:after="0" w:line="240" w:lineRule="auto"/>
        <w:rPr>
          <w:rFonts w:ascii="Times New Roman" w:hAnsi="Times New Roman"/>
          <w:lang w:val="sr-Cyrl-RS"/>
        </w:rPr>
      </w:pPr>
    </w:p>
    <w:p w14:paraId="0A139988" w14:textId="77777777" w:rsidR="003E6E80" w:rsidRDefault="003E6E80" w:rsidP="003E6E80">
      <w:pPr>
        <w:spacing w:after="0" w:line="240" w:lineRule="auto"/>
        <w:rPr>
          <w:rFonts w:ascii="Times New Roman" w:hAnsi="Times New Roman"/>
          <w:lang w:val="sr-Cyrl-RS"/>
        </w:rPr>
      </w:pPr>
    </w:p>
    <w:p w14:paraId="2CF5BCB1" w14:textId="77777777" w:rsidR="003E6E80" w:rsidRDefault="003E6E80" w:rsidP="003E6E80">
      <w:pPr>
        <w:spacing w:after="0" w:line="240" w:lineRule="auto"/>
        <w:rPr>
          <w:rFonts w:ascii="Times New Roman" w:hAnsi="Times New Roman"/>
          <w:lang w:val="sr-Cyrl-RS"/>
        </w:rPr>
      </w:pPr>
    </w:p>
    <w:bookmarkEnd w:id="1"/>
    <w:p w14:paraId="6A54944F" w14:textId="77777777" w:rsidR="003E6E80" w:rsidRDefault="003E6E80" w:rsidP="003E6E80">
      <w:pPr>
        <w:spacing w:after="0" w:line="240" w:lineRule="auto"/>
        <w:rPr>
          <w:rFonts w:ascii="Times New Roman" w:hAnsi="Times New Roman"/>
          <w:lang w:val="sr-Cyrl-RS"/>
        </w:rPr>
      </w:pPr>
    </w:p>
    <w:p w14:paraId="49CA9BE0" w14:textId="77777777" w:rsidR="003E6E80" w:rsidRDefault="003E6E80" w:rsidP="003E6E80">
      <w:pPr>
        <w:spacing w:after="0" w:line="240" w:lineRule="auto"/>
        <w:rPr>
          <w:rFonts w:ascii="Times New Roman" w:hAnsi="Times New Roman"/>
          <w:lang w:val="sr-Cyrl-RS"/>
        </w:rPr>
      </w:pPr>
    </w:p>
    <w:p w14:paraId="7CCABFE8" w14:textId="77777777" w:rsidR="003E6E80" w:rsidRDefault="003E6E80" w:rsidP="003E6E80">
      <w:pPr>
        <w:spacing w:after="0" w:line="240" w:lineRule="auto"/>
        <w:rPr>
          <w:rFonts w:ascii="Times New Roman" w:hAnsi="Times New Roman"/>
          <w:lang w:val="sr-Cyrl-RS"/>
        </w:rPr>
      </w:pPr>
    </w:p>
    <w:p w14:paraId="093117D4" w14:textId="77777777" w:rsidR="003E6E80" w:rsidRDefault="003E6E80" w:rsidP="003E6E80">
      <w:pPr>
        <w:spacing w:after="0" w:line="240" w:lineRule="auto"/>
        <w:rPr>
          <w:rFonts w:ascii="Times New Roman" w:hAnsi="Times New Roman"/>
          <w:lang w:val="sr-Cyrl-RS"/>
        </w:rPr>
      </w:pPr>
    </w:p>
    <w:p w14:paraId="3B6BCCE6" w14:textId="77777777" w:rsidR="003E6E80" w:rsidRDefault="003E6E80" w:rsidP="003E6E80">
      <w:pPr>
        <w:spacing w:after="0" w:line="240" w:lineRule="auto"/>
        <w:rPr>
          <w:rFonts w:ascii="Times New Roman" w:hAnsi="Times New Roman"/>
          <w:lang w:val="sr-Cyrl-RS"/>
        </w:rPr>
      </w:pPr>
    </w:p>
    <w:p w14:paraId="31A065D4" w14:textId="77777777" w:rsidR="003E6E80" w:rsidRDefault="003E6E80" w:rsidP="003E6E80">
      <w:pPr>
        <w:spacing w:after="0" w:line="240" w:lineRule="auto"/>
        <w:rPr>
          <w:rFonts w:ascii="Times New Roman" w:hAnsi="Times New Roman"/>
          <w:lang w:val="sr-Cyrl-RS"/>
        </w:rPr>
      </w:pPr>
    </w:p>
    <w:p w14:paraId="716F3A6C" w14:textId="77777777" w:rsidR="003E6E80" w:rsidRDefault="003E6E80" w:rsidP="003E6E80">
      <w:pPr>
        <w:spacing w:after="0" w:line="240" w:lineRule="auto"/>
        <w:rPr>
          <w:rFonts w:ascii="Times New Roman" w:hAnsi="Times New Roman"/>
          <w:lang w:val="sr-Cyrl-RS"/>
        </w:rPr>
      </w:pPr>
    </w:p>
    <w:p w14:paraId="53213B37" w14:textId="77777777" w:rsidR="003E6E80" w:rsidRDefault="003E6E80" w:rsidP="003E6E80">
      <w:pPr>
        <w:spacing w:after="0" w:line="240" w:lineRule="auto"/>
        <w:rPr>
          <w:rFonts w:ascii="Times New Roman" w:hAnsi="Times New Roman"/>
          <w:lang w:val="sr-Cyrl-RS"/>
        </w:rPr>
      </w:pPr>
    </w:p>
    <w:p w14:paraId="3CE9A218" w14:textId="77777777" w:rsidR="003E6E80" w:rsidRDefault="003E6E80" w:rsidP="003E6E80">
      <w:pPr>
        <w:spacing w:after="0" w:line="240" w:lineRule="auto"/>
        <w:rPr>
          <w:rFonts w:ascii="Times New Roman" w:hAnsi="Times New Roman"/>
          <w:lang w:val="sr-Cyrl-RS"/>
        </w:rPr>
      </w:pPr>
    </w:p>
    <w:p w14:paraId="69FC48E2" w14:textId="77777777" w:rsidR="003E6E80" w:rsidRDefault="003E6E80" w:rsidP="003E6E80">
      <w:pPr>
        <w:spacing w:after="0" w:line="240" w:lineRule="auto"/>
        <w:rPr>
          <w:rFonts w:ascii="Times New Roman" w:hAnsi="Times New Roman"/>
          <w:lang w:val="sr-Cyrl-RS"/>
        </w:rPr>
      </w:pPr>
    </w:p>
    <w:p w14:paraId="0E8501F6" w14:textId="77777777" w:rsidR="003E6E80" w:rsidRDefault="003E6E80" w:rsidP="003E6E80">
      <w:pPr>
        <w:spacing w:after="0" w:line="240" w:lineRule="auto"/>
        <w:rPr>
          <w:rFonts w:ascii="Times New Roman" w:hAnsi="Times New Roman"/>
          <w:lang w:val="sr-Cyrl-RS"/>
        </w:rPr>
      </w:pPr>
    </w:p>
    <w:p w14:paraId="1FA8F783" w14:textId="77777777" w:rsidR="003E6E80" w:rsidRDefault="003E6E80" w:rsidP="003E6E80">
      <w:pPr>
        <w:spacing w:after="0" w:line="240" w:lineRule="auto"/>
        <w:rPr>
          <w:rFonts w:ascii="Times New Roman" w:hAnsi="Times New Roman"/>
          <w:lang w:val="sr-Cyrl-RS"/>
        </w:rPr>
      </w:pPr>
    </w:p>
    <w:p w14:paraId="2EB8F0ED" w14:textId="77777777" w:rsidR="003E6E80" w:rsidRDefault="003E6E80">
      <w:pPr>
        <w:rPr>
          <w:lang w:val="en-US"/>
        </w:rPr>
      </w:pPr>
    </w:p>
    <w:p w14:paraId="6895F236"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lastRenderedPageBreak/>
        <w:t>Република Србија</w:t>
      </w:r>
    </w:p>
    <w:p w14:paraId="5B79E7E5"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6EC213B5"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267AE697" w14:textId="77777777"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53ECEE9E"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438B1357"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4971D8AE"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2F927084" w14:textId="77777777" w:rsidR="00FB6E1B" w:rsidRPr="00E45C8A" w:rsidRDefault="00FB6E1B" w:rsidP="00FB6E1B">
      <w:pPr>
        <w:spacing w:after="0" w:line="240" w:lineRule="auto"/>
        <w:rPr>
          <w:sz w:val="26"/>
          <w:szCs w:val="26"/>
        </w:rPr>
      </w:pPr>
    </w:p>
    <w:p w14:paraId="1FF3419C" w14:textId="77777777" w:rsidR="00FB6E1B" w:rsidRPr="004D3BB2" w:rsidRDefault="00FB6E1B" w:rsidP="00FB6E1B">
      <w:pPr>
        <w:spacing w:after="0" w:line="240" w:lineRule="auto"/>
        <w:rPr>
          <w:rFonts w:ascii="Times New Roman" w:hAnsi="Times New Roman"/>
          <w:sz w:val="26"/>
          <w:szCs w:val="26"/>
        </w:rPr>
      </w:pPr>
      <w:r w:rsidRPr="00E45C8A">
        <w:rPr>
          <w:sz w:val="26"/>
          <w:szCs w:val="26"/>
          <w:lang w:val="sr-Cyrl-CS"/>
        </w:rPr>
        <w:tab/>
      </w:r>
      <w:r w:rsidRPr="004D3BB2">
        <w:rPr>
          <w:rFonts w:ascii="Times New Roman" w:hAnsi="Times New Roman"/>
          <w:sz w:val="26"/>
          <w:szCs w:val="26"/>
          <w:lang w:val="sr-Cyrl-CS"/>
        </w:rPr>
        <w:t xml:space="preserve">На основу члана </w:t>
      </w:r>
      <w:r w:rsidRPr="004D3BB2">
        <w:rPr>
          <w:rFonts w:ascii="Times New Roman" w:hAnsi="Times New Roman"/>
          <w:sz w:val="26"/>
          <w:szCs w:val="26"/>
        </w:rPr>
        <w:t xml:space="preserve">61. </w:t>
      </w:r>
      <w:r w:rsidRPr="004D3BB2">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Pr>
          <w:rFonts w:ascii="Times New Roman" w:hAnsi="Times New Roman"/>
          <w:sz w:val="26"/>
          <w:szCs w:val="26"/>
          <w:lang w:val="sr-Cyrl-RS"/>
        </w:rPr>
        <w:t>23.04.</w:t>
      </w:r>
      <w:r w:rsidRPr="004D3BB2">
        <w:rPr>
          <w:rFonts w:ascii="Times New Roman" w:hAnsi="Times New Roman"/>
          <w:sz w:val="26"/>
          <w:szCs w:val="26"/>
        </w:rPr>
        <w:t>2026</w:t>
      </w:r>
      <w:r w:rsidRPr="004D3BB2">
        <w:rPr>
          <w:rFonts w:ascii="Times New Roman" w:hAnsi="Times New Roman"/>
          <w:sz w:val="26"/>
          <w:szCs w:val="26"/>
          <w:lang w:val="sr-Cyrl-CS"/>
        </w:rPr>
        <w:t xml:space="preserve">. године, разматрало је </w:t>
      </w:r>
      <w:r w:rsidRPr="004D3BB2">
        <w:rPr>
          <w:rFonts w:ascii="Times New Roman" w:hAnsi="Times New Roman"/>
          <w:sz w:val="26"/>
          <w:szCs w:val="26"/>
        </w:rPr>
        <w:t xml:space="preserve">Извoд из записника </w:t>
      </w:r>
      <w:r w:rsidRPr="004D3BB2">
        <w:rPr>
          <w:rFonts w:ascii="Times New Roman" w:hAnsi="Times New Roman"/>
          <w:sz w:val="26"/>
          <w:szCs w:val="26"/>
          <w:lang w:val="sr-Cyrl-RS"/>
        </w:rPr>
        <w:t xml:space="preserve">са </w:t>
      </w:r>
      <w:r w:rsidRPr="004D3BB2">
        <w:rPr>
          <w:rFonts w:ascii="Times New Roman" w:hAnsi="Times New Roman"/>
          <w:sz w:val="26"/>
          <w:szCs w:val="26"/>
        </w:rPr>
        <w:t>1</w:t>
      </w:r>
      <w:r>
        <w:rPr>
          <w:rFonts w:ascii="Times New Roman" w:hAnsi="Times New Roman"/>
          <w:sz w:val="26"/>
          <w:szCs w:val="26"/>
          <w:lang w:val="sr-Cyrl-RS"/>
        </w:rPr>
        <w:t>10</w:t>
      </w:r>
      <w:r w:rsidRPr="004D3BB2">
        <w:rPr>
          <w:rFonts w:ascii="Times New Roman" w:hAnsi="Times New Roman"/>
          <w:sz w:val="26"/>
          <w:szCs w:val="26"/>
        </w:rPr>
        <w:t xml:space="preserve">. </w:t>
      </w:r>
      <w:r>
        <w:rPr>
          <w:rFonts w:ascii="Times New Roman" w:hAnsi="Times New Roman"/>
          <w:sz w:val="26"/>
          <w:szCs w:val="26"/>
          <w:lang w:val="sr-Cyrl-RS"/>
        </w:rPr>
        <w:t>р</w:t>
      </w:r>
      <w:r w:rsidRPr="004D3BB2">
        <w:rPr>
          <w:rFonts w:ascii="Times New Roman" w:hAnsi="Times New Roman"/>
          <w:sz w:val="26"/>
          <w:szCs w:val="26"/>
          <w:lang w:val="sr-Cyrl-RS"/>
        </w:rPr>
        <w:t>едовне</w:t>
      </w:r>
      <w:r>
        <w:rPr>
          <w:rFonts w:ascii="Times New Roman" w:hAnsi="Times New Roman"/>
          <w:sz w:val="26"/>
          <w:szCs w:val="26"/>
          <w:lang w:val="sr-Cyrl-RS"/>
        </w:rPr>
        <w:t xml:space="preserve"> </w:t>
      </w:r>
      <w:r w:rsidRPr="004D3BB2">
        <w:rPr>
          <w:rFonts w:ascii="Times New Roman" w:hAnsi="Times New Roman"/>
          <w:sz w:val="26"/>
          <w:szCs w:val="26"/>
        </w:rPr>
        <w:t>седнице Градског већа</w:t>
      </w:r>
      <w:r w:rsidRPr="004D3BB2">
        <w:rPr>
          <w:rFonts w:ascii="Times New Roman" w:hAnsi="Times New Roman"/>
          <w:sz w:val="26"/>
          <w:szCs w:val="26"/>
          <w:lang w:val="sr-Cyrl-CS"/>
        </w:rPr>
        <w:t xml:space="preserve"> и донело следећи:</w:t>
      </w:r>
    </w:p>
    <w:p w14:paraId="5228C65A" w14:textId="77777777" w:rsidR="00FB6E1B" w:rsidRDefault="00FB6E1B" w:rsidP="00FB6E1B">
      <w:pPr>
        <w:spacing w:after="0" w:line="240" w:lineRule="auto"/>
        <w:jc w:val="center"/>
        <w:rPr>
          <w:rFonts w:ascii="Times New Roman" w:hAnsi="Times New Roman"/>
          <w:b/>
          <w:i/>
          <w:sz w:val="26"/>
          <w:szCs w:val="26"/>
          <w:lang w:val="sr-Cyrl-CS"/>
        </w:rPr>
      </w:pPr>
      <w:bookmarkStart w:id="3" w:name="_Hlk219893819"/>
    </w:p>
    <w:p w14:paraId="014E4BE2" w14:textId="77777777" w:rsidR="00FB6E1B" w:rsidRDefault="00FB6E1B" w:rsidP="00FB6E1B">
      <w:pPr>
        <w:spacing w:after="0" w:line="240" w:lineRule="auto"/>
        <w:jc w:val="center"/>
        <w:rPr>
          <w:rFonts w:ascii="Times New Roman" w:hAnsi="Times New Roman"/>
          <w:b/>
          <w:i/>
          <w:sz w:val="26"/>
          <w:szCs w:val="26"/>
          <w:lang w:val="sr-Cyrl-CS"/>
        </w:rPr>
      </w:pPr>
      <w:r w:rsidRPr="004D3BB2">
        <w:rPr>
          <w:rFonts w:ascii="Times New Roman" w:hAnsi="Times New Roman"/>
          <w:b/>
          <w:i/>
          <w:sz w:val="26"/>
          <w:szCs w:val="26"/>
          <w:lang w:val="sr-Cyrl-CS"/>
        </w:rPr>
        <w:t xml:space="preserve">З А К Љ У Ч  А К </w:t>
      </w:r>
    </w:p>
    <w:p w14:paraId="33C1C0C5" w14:textId="77777777" w:rsidR="00FB6E1B" w:rsidRDefault="00FB6E1B" w:rsidP="00FB6E1B">
      <w:pPr>
        <w:spacing w:after="0" w:line="240" w:lineRule="auto"/>
        <w:jc w:val="center"/>
        <w:rPr>
          <w:rFonts w:ascii="Times New Roman" w:hAnsi="Times New Roman"/>
          <w:b/>
          <w:i/>
          <w:sz w:val="26"/>
          <w:szCs w:val="26"/>
          <w:lang w:val="sr-Cyrl-CS"/>
        </w:rPr>
      </w:pPr>
    </w:p>
    <w:p w14:paraId="2B0D0ABA" w14:textId="77777777" w:rsidR="00FB6E1B" w:rsidRDefault="00FB6E1B" w:rsidP="00FB6E1B">
      <w:pPr>
        <w:spacing w:after="0" w:line="240" w:lineRule="auto"/>
        <w:jc w:val="center"/>
        <w:rPr>
          <w:rFonts w:ascii="Times New Roman" w:hAnsi="Times New Roman"/>
          <w:b/>
          <w:i/>
          <w:sz w:val="26"/>
          <w:szCs w:val="26"/>
          <w:lang w:val="sr-Cyrl-CS"/>
        </w:rPr>
      </w:pPr>
    </w:p>
    <w:p w14:paraId="2E6159A6" w14:textId="77777777" w:rsidR="00FB6E1B" w:rsidRPr="004D3BB2" w:rsidRDefault="00FB6E1B" w:rsidP="00FB6E1B">
      <w:pPr>
        <w:spacing w:after="0" w:line="240" w:lineRule="auto"/>
        <w:jc w:val="center"/>
        <w:rPr>
          <w:rFonts w:ascii="Times New Roman" w:hAnsi="Times New Roman"/>
          <w:b/>
          <w:i/>
          <w:sz w:val="26"/>
          <w:szCs w:val="26"/>
          <w:lang w:val="sr-Cyrl-CS"/>
        </w:rPr>
      </w:pPr>
    </w:p>
    <w:p w14:paraId="67B90FDA" w14:textId="13EBF2AD" w:rsidR="00FB6E1B" w:rsidRPr="00525BB1" w:rsidRDefault="00FB6E1B" w:rsidP="00FB6E1B">
      <w:pPr>
        <w:spacing w:after="0" w:line="240" w:lineRule="auto"/>
        <w:rPr>
          <w:rFonts w:ascii="Times New Roman" w:hAnsi="Times New Roman"/>
          <w:sz w:val="26"/>
          <w:szCs w:val="26"/>
          <w:lang w:val="sr-Latn-RS"/>
        </w:rPr>
      </w:pPr>
      <w:r w:rsidRPr="004D3BB2">
        <w:rPr>
          <w:rFonts w:ascii="Times New Roman" w:hAnsi="Times New Roman"/>
          <w:sz w:val="26"/>
          <w:szCs w:val="26"/>
          <w:lang w:val="sr-Cyrl-CS"/>
        </w:rPr>
        <w:tab/>
        <w:t xml:space="preserve">Прихвата се </w:t>
      </w:r>
      <w:r w:rsidRPr="004D3BB2">
        <w:rPr>
          <w:rFonts w:ascii="Times New Roman" w:hAnsi="Times New Roman"/>
          <w:sz w:val="26"/>
          <w:szCs w:val="26"/>
        </w:rPr>
        <w:t xml:space="preserve">Извoд из записника </w:t>
      </w:r>
      <w:r w:rsidRPr="004D3BB2">
        <w:rPr>
          <w:rFonts w:ascii="Times New Roman" w:hAnsi="Times New Roman"/>
          <w:sz w:val="26"/>
          <w:szCs w:val="26"/>
          <w:lang w:val="sr-Cyrl-RS"/>
        </w:rPr>
        <w:t>са</w:t>
      </w:r>
      <w:r>
        <w:rPr>
          <w:rFonts w:ascii="Times New Roman" w:hAnsi="Times New Roman"/>
          <w:sz w:val="26"/>
          <w:szCs w:val="26"/>
          <w:lang w:val="sr-Cyrl-RS"/>
        </w:rPr>
        <w:t xml:space="preserve"> </w:t>
      </w:r>
      <w:r w:rsidRPr="004D3BB2">
        <w:rPr>
          <w:rFonts w:ascii="Times New Roman" w:hAnsi="Times New Roman"/>
          <w:sz w:val="26"/>
          <w:szCs w:val="26"/>
        </w:rPr>
        <w:t>1</w:t>
      </w:r>
      <w:r>
        <w:rPr>
          <w:rFonts w:ascii="Times New Roman" w:hAnsi="Times New Roman"/>
          <w:sz w:val="26"/>
          <w:szCs w:val="26"/>
          <w:lang w:val="sr-Cyrl-RS"/>
        </w:rPr>
        <w:t>10</w:t>
      </w:r>
      <w:r w:rsidRPr="004D3BB2">
        <w:rPr>
          <w:rFonts w:ascii="Times New Roman" w:hAnsi="Times New Roman"/>
          <w:sz w:val="26"/>
          <w:szCs w:val="26"/>
        </w:rPr>
        <w:t xml:space="preserve">. </w:t>
      </w:r>
      <w:r>
        <w:rPr>
          <w:rFonts w:ascii="Times New Roman" w:hAnsi="Times New Roman"/>
          <w:sz w:val="26"/>
          <w:szCs w:val="26"/>
          <w:lang w:val="sr-Cyrl-RS"/>
        </w:rPr>
        <w:t>р</w:t>
      </w:r>
      <w:r w:rsidRPr="004D3BB2">
        <w:rPr>
          <w:rFonts w:ascii="Times New Roman" w:hAnsi="Times New Roman"/>
          <w:sz w:val="26"/>
          <w:szCs w:val="26"/>
          <w:lang w:val="sr-Cyrl-RS"/>
        </w:rPr>
        <w:t>едовне</w:t>
      </w:r>
      <w:r>
        <w:rPr>
          <w:rFonts w:ascii="Times New Roman" w:hAnsi="Times New Roman"/>
          <w:sz w:val="26"/>
          <w:szCs w:val="26"/>
          <w:lang w:val="sr-Cyrl-RS"/>
        </w:rPr>
        <w:t xml:space="preserve"> </w:t>
      </w:r>
      <w:r w:rsidRPr="004D3BB2">
        <w:rPr>
          <w:rFonts w:ascii="Times New Roman" w:hAnsi="Times New Roman"/>
          <w:sz w:val="26"/>
          <w:szCs w:val="26"/>
        </w:rPr>
        <w:t>седнице Градског већа</w:t>
      </w:r>
      <w:r w:rsidRPr="004D3BB2">
        <w:rPr>
          <w:rFonts w:ascii="Times New Roman" w:hAnsi="Times New Roman"/>
          <w:sz w:val="26"/>
          <w:szCs w:val="26"/>
          <w:lang w:val="sr-Cyrl-RS"/>
        </w:rPr>
        <w:t>, број:</w:t>
      </w:r>
      <w:r w:rsidRPr="009F31FB">
        <w:rPr>
          <w:rFonts w:ascii="Times New Roman" w:hAnsi="Times New Roman"/>
          <w:sz w:val="26"/>
          <w:szCs w:val="26"/>
        </w:rPr>
        <w:t xml:space="preserve"> </w:t>
      </w:r>
      <w:r>
        <w:rPr>
          <w:rFonts w:ascii="Times New Roman" w:hAnsi="Times New Roman"/>
          <w:sz w:val="26"/>
          <w:szCs w:val="26"/>
        </w:rPr>
        <w:t>00</w:t>
      </w:r>
      <w:r>
        <w:rPr>
          <w:rFonts w:ascii="Times New Roman" w:hAnsi="Times New Roman"/>
          <w:sz w:val="26"/>
          <w:szCs w:val="26"/>
          <w:lang w:val="sr-Cyrl-RS"/>
        </w:rPr>
        <w:t>1719704</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41A21EE3" w14:textId="77777777" w:rsidR="00FB6E1B" w:rsidRPr="00BF6DA6" w:rsidRDefault="00FB6E1B" w:rsidP="00FB6E1B">
      <w:pPr>
        <w:spacing w:after="0" w:line="240" w:lineRule="auto"/>
        <w:rPr>
          <w:rFonts w:ascii="Times New Roman" w:hAnsi="Times New Roman"/>
          <w:sz w:val="26"/>
          <w:szCs w:val="26"/>
          <w:lang w:val="sr-Cyrl-RS"/>
        </w:rPr>
      </w:pPr>
    </w:p>
    <w:bookmarkEnd w:id="3"/>
    <w:p w14:paraId="0387AFDA" w14:textId="77777777" w:rsidR="00FB6E1B" w:rsidRPr="004D3BB2" w:rsidRDefault="00FB6E1B" w:rsidP="00FB6E1B">
      <w:pPr>
        <w:spacing w:after="0" w:line="240" w:lineRule="auto"/>
        <w:rPr>
          <w:rFonts w:ascii="Times New Roman" w:hAnsi="Times New Roman"/>
          <w:sz w:val="26"/>
          <w:szCs w:val="26"/>
        </w:rPr>
      </w:pPr>
    </w:p>
    <w:p w14:paraId="0771F951" w14:textId="77777777" w:rsidR="00FB6E1B" w:rsidRPr="004D3BB2" w:rsidRDefault="00FB6E1B" w:rsidP="00FB6E1B">
      <w:pPr>
        <w:spacing w:after="0" w:line="240" w:lineRule="auto"/>
        <w:rPr>
          <w:rFonts w:ascii="Times New Roman" w:hAnsi="Times New Roman"/>
          <w:sz w:val="26"/>
          <w:szCs w:val="26"/>
          <w:lang w:val="sr-Cyrl-CS"/>
        </w:rPr>
      </w:pPr>
      <w:r w:rsidRPr="004D3BB2">
        <w:rPr>
          <w:rFonts w:ascii="Times New Roman" w:hAnsi="Times New Roman"/>
          <w:sz w:val="26"/>
          <w:szCs w:val="26"/>
        </w:rPr>
        <w:tab/>
      </w:r>
      <w:r w:rsidRPr="004D3BB2">
        <w:rPr>
          <w:rFonts w:ascii="Times New Roman" w:hAnsi="Times New Roman"/>
          <w:sz w:val="26"/>
          <w:szCs w:val="26"/>
          <w:lang w:val="sr-Cyrl-CS"/>
        </w:rPr>
        <w:t>Закључак  доставити:  Писарници града Врања.</w:t>
      </w:r>
    </w:p>
    <w:p w14:paraId="3A7657F7" w14:textId="77777777" w:rsidR="00FB6E1B" w:rsidRPr="004D3BB2" w:rsidRDefault="00FB6E1B" w:rsidP="00FB6E1B">
      <w:pPr>
        <w:spacing w:after="0" w:line="240" w:lineRule="auto"/>
        <w:rPr>
          <w:rFonts w:ascii="Times New Roman" w:hAnsi="Times New Roman"/>
          <w:sz w:val="26"/>
          <w:szCs w:val="26"/>
        </w:rPr>
      </w:pPr>
    </w:p>
    <w:p w14:paraId="691979C4" w14:textId="15A0346B" w:rsidR="00FB6E1B" w:rsidRPr="00390A3A" w:rsidRDefault="00FB6E1B" w:rsidP="00FB6E1B">
      <w:pPr>
        <w:pStyle w:val="BodyText2"/>
        <w:spacing w:after="0" w:line="240" w:lineRule="auto"/>
        <w:jc w:val="center"/>
        <w:rPr>
          <w:rFonts w:ascii="Times New Roman" w:hAnsi="Times New Roman"/>
          <w:b/>
          <w:lang w:val="ru-RU"/>
        </w:rPr>
      </w:pPr>
      <w:r w:rsidRPr="004D3BB2">
        <w:rPr>
          <w:b/>
        </w:rPr>
        <w:tab/>
      </w:r>
      <w:r w:rsidRPr="004D3BB2">
        <w:rPr>
          <w:b/>
        </w:rPr>
        <w:tab/>
      </w:r>
      <w:r w:rsidRPr="004D3BB2">
        <w:rPr>
          <w:b/>
        </w:rPr>
        <w:tab/>
      </w:r>
      <w:r w:rsidRPr="004D3BB2">
        <w:rPr>
          <w:b/>
        </w:rPr>
        <w:tab/>
      </w:r>
      <w:r w:rsidRPr="004D3BB2">
        <w:rPr>
          <w:b/>
        </w:rPr>
        <w:tab/>
      </w:r>
      <w:r w:rsidRPr="004D3BB2">
        <w:rPr>
          <w:b/>
        </w:rPr>
        <w:tab/>
      </w:r>
      <w:r w:rsidRPr="004D3BB2">
        <w:rPr>
          <w:b/>
        </w:rPr>
        <w:tab/>
      </w:r>
      <w:r w:rsidRPr="004D3BB2">
        <w:rPr>
          <w:b/>
        </w:rPr>
        <w:tab/>
      </w:r>
      <w:r w:rsidRPr="00390A3A">
        <w:rPr>
          <w:rFonts w:ascii="Times New Roman" w:hAnsi="Times New Roman"/>
          <w:b/>
        </w:rPr>
        <w:t xml:space="preserve">  </w:t>
      </w:r>
      <w:r w:rsidRPr="00390A3A">
        <w:rPr>
          <w:rFonts w:ascii="Times New Roman" w:hAnsi="Times New Roman"/>
          <w:b/>
          <w:lang w:val="ru-RU"/>
        </w:rPr>
        <w:t>ПРЕДСЕДНИК</w:t>
      </w:r>
    </w:p>
    <w:p w14:paraId="116148A5" w14:textId="32A4C936" w:rsidR="00FB6E1B" w:rsidRPr="00390A3A" w:rsidRDefault="00FB6E1B" w:rsidP="00FB6E1B">
      <w:pPr>
        <w:pStyle w:val="BodyText2"/>
        <w:spacing w:after="0" w:line="240" w:lineRule="auto"/>
        <w:jc w:val="center"/>
        <w:rPr>
          <w:rFonts w:ascii="Times New Roman" w:hAnsi="Times New Roman"/>
          <w:b/>
          <w:lang w:val="ru-RU"/>
        </w:rPr>
      </w:pPr>
      <w:r w:rsidRPr="00390A3A">
        <w:rPr>
          <w:rFonts w:ascii="Times New Roman" w:hAnsi="Times New Roman"/>
          <w:b/>
          <w:lang w:val="ru-RU"/>
        </w:rPr>
        <w:t xml:space="preserve">                                                                                                  </w:t>
      </w:r>
      <w:r w:rsidR="00390A3A">
        <w:rPr>
          <w:rFonts w:ascii="Times New Roman" w:hAnsi="Times New Roman"/>
          <w:b/>
          <w:lang w:val="ru-RU"/>
        </w:rPr>
        <w:t xml:space="preserve">      </w:t>
      </w:r>
      <w:r w:rsidRPr="00390A3A">
        <w:rPr>
          <w:rFonts w:ascii="Times New Roman" w:hAnsi="Times New Roman"/>
          <w:b/>
          <w:lang w:val="ru-RU"/>
        </w:rPr>
        <w:t>ГРАДСКОГ ВЕЋА,</w:t>
      </w:r>
    </w:p>
    <w:p w14:paraId="5C2C9FC1" w14:textId="77777777" w:rsidR="00FB6E1B" w:rsidRPr="00390A3A" w:rsidRDefault="00FB6E1B" w:rsidP="00FB6E1B">
      <w:pPr>
        <w:pStyle w:val="BodyText2"/>
        <w:spacing w:after="0" w:line="240" w:lineRule="auto"/>
        <w:jc w:val="center"/>
        <w:rPr>
          <w:rFonts w:ascii="Times New Roman" w:hAnsi="Times New Roman"/>
          <w:b/>
          <w:lang w:val="ru-RU"/>
        </w:rPr>
      </w:pP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t xml:space="preserve">                др Слободан Миленковић</w:t>
      </w:r>
    </w:p>
    <w:p w14:paraId="36F9A9B2" w14:textId="77777777" w:rsidR="00FB6E1B" w:rsidRPr="00390A3A" w:rsidRDefault="00FB6E1B" w:rsidP="00FB6E1B">
      <w:pPr>
        <w:pStyle w:val="BodyText2"/>
        <w:spacing w:after="0" w:line="240" w:lineRule="auto"/>
        <w:jc w:val="center"/>
        <w:rPr>
          <w:rFonts w:ascii="Times New Roman" w:hAnsi="Times New Roman"/>
          <w:b/>
          <w:lang w:val="ru-RU"/>
        </w:rPr>
      </w:pPr>
    </w:p>
    <w:p w14:paraId="22EFF1CD" w14:textId="77777777" w:rsidR="00FB6E1B" w:rsidRPr="00390A3A" w:rsidRDefault="00FB6E1B" w:rsidP="00FB6E1B">
      <w:pPr>
        <w:pStyle w:val="BodyText2"/>
        <w:spacing w:after="0" w:line="240" w:lineRule="auto"/>
        <w:jc w:val="center"/>
        <w:rPr>
          <w:rFonts w:ascii="Times New Roman" w:hAnsi="Times New Roman"/>
          <w:b/>
          <w:lang w:val="ru-RU"/>
        </w:rPr>
      </w:pPr>
    </w:p>
    <w:p w14:paraId="6A1BFAAB" w14:textId="77777777" w:rsidR="00FB6E1B" w:rsidRDefault="00FB6E1B" w:rsidP="00FB6E1B">
      <w:pPr>
        <w:pStyle w:val="BodyText2"/>
        <w:spacing w:after="0" w:line="240" w:lineRule="auto"/>
        <w:jc w:val="center"/>
        <w:rPr>
          <w:b/>
          <w:lang w:val="ru-RU"/>
        </w:rPr>
      </w:pPr>
    </w:p>
    <w:p w14:paraId="4E6C70F9" w14:textId="77777777" w:rsidR="00FB6E1B" w:rsidRDefault="00FB6E1B" w:rsidP="00FB6E1B">
      <w:pPr>
        <w:pStyle w:val="BodyText2"/>
        <w:spacing w:after="0" w:line="240" w:lineRule="auto"/>
        <w:jc w:val="center"/>
        <w:rPr>
          <w:b/>
          <w:lang w:val="ru-RU"/>
        </w:rPr>
      </w:pPr>
    </w:p>
    <w:p w14:paraId="3136EE27" w14:textId="77777777" w:rsidR="00FB6E1B" w:rsidRDefault="00FB6E1B" w:rsidP="00FB6E1B">
      <w:pPr>
        <w:pStyle w:val="BodyText2"/>
        <w:spacing w:after="0" w:line="240" w:lineRule="auto"/>
        <w:jc w:val="center"/>
        <w:rPr>
          <w:b/>
          <w:lang w:val="ru-RU"/>
        </w:rPr>
      </w:pPr>
    </w:p>
    <w:p w14:paraId="235B2503" w14:textId="77777777" w:rsidR="00FB6E1B" w:rsidRDefault="00FB6E1B" w:rsidP="00FB6E1B">
      <w:pPr>
        <w:pStyle w:val="BodyText2"/>
        <w:spacing w:after="0" w:line="240" w:lineRule="auto"/>
        <w:jc w:val="center"/>
        <w:rPr>
          <w:b/>
          <w:lang w:val="ru-RU"/>
        </w:rPr>
      </w:pPr>
    </w:p>
    <w:p w14:paraId="7AA7AB91" w14:textId="77777777" w:rsidR="00FB6E1B" w:rsidRDefault="00FB6E1B" w:rsidP="00FB6E1B">
      <w:pPr>
        <w:pStyle w:val="BodyText2"/>
        <w:spacing w:after="0" w:line="240" w:lineRule="auto"/>
        <w:jc w:val="center"/>
        <w:rPr>
          <w:b/>
          <w:lang w:val="ru-RU"/>
        </w:rPr>
      </w:pPr>
    </w:p>
    <w:p w14:paraId="0D6DE4D2" w14:textId="77777777" w:rsidR="00FB6E1B" w:rsidRDefault="00FB6E1B" w:rsidP="00FB6E1B">
      <w:pPr>
        <w:pStyle w:val="BodyText2"/>
        <w:spacing w:after="0" w:line="240" w:lineRule="auto"/>
        <w:jc w:val="center"/>
        <w:rPr>
          <w:b/>
          <w:lang w:val="ru-RU"/>
        </w:rPr>
      </w:pPr>
    </w:p>
    <w:p w14:paraId="4BF00B9A" w14:textId="77777777" w:rsidR="00FB6E1B" w:rsidRDefault="00FB6E1B" w:rsidP="00FB6E1B">
      <w:pPr>
        <w:pStyle w:val="BodyText2"/>
        <w:spacing w:after="0" w:line="240" w:lineRule="auto"/>
        <w:rPr>
          <w:b/>
          <w:lang w:val="ru-RU"/>
        </w:rPr>
      </w:pPr>
    </w:p>
    <w:p w14:paraId="52F9FF71" w14:textId="525463A5" w:rsidR="00FB6E1B" w:rsidRDefault="00FB6E1B" w:rsidP="00FB6E1B">
      <w:pPr>
        <w:pStyle w:val="BodyText2"/>
        <w:spacing w:after="0" w:line="240" w:lineRule="auto"/>
        <w:rPr>
          <w:b/>
          <w:lang w:val="ru-RU"/>
        </w:rPr>
      </w:pPr>
    </w:p>
    <w:p w14:paraId="0A7FA35C" w14:textId="5DAAC1E8" w:rsidR="0075526C" w:rsidRDefault="0075526C" w:rsidP="00FB6E1B">
      <w:pPr>
        <w:pStyle w:val="BodyText2"/>
        <w:spacing w:after="0" w:line="240" w:lineRule="auto"/>
        <w:rPr>
          <w:b/>
          <w:lang w:val="ru-RU"/>
        </w:rPr>
      </w:pPr>
    </w:p>
    <w:p w14:paraId="7ADDD80A" w14:textId="2BB5F404" w:rsidR="0075526C" w:rsidRDefault="0075526C" w:rsidP="00FB6E1B">
      <w:pPr>
        <w:pStyle w:val="BodyText2"/>
        <w:spacing w:after="0" w:line="240" w:lineRule="auto"/>
        <w:rPr>
          <w:b/>
          <w:lang w:val="ru-RU"/>
        </w:rPr>
      </w:pPr>
    </w:p>
    <w:p w14:paraId="7E5F0502" w14:textId="77777777" w:rsidR="0075526C" w:rsidRDefault="0075526C" w:rsidP="00FB6E1B">
      <w:pPr>
        <w:pStyle w:val="BodyText2"/>
        <w:spacing w:after="0" w:line="240" w:lineRule="auto"/>
        <w:rPr>
          <w:b/>
          <w:lang w:val="ru-RU"/>
        </w:rPr>
      </w:pPr>
    </w:p>
    <w:p w14:paraId="5BC96C7D" w14:textId="77777777" w:rsidR="00FB6E1B" w:rsidRDefault="00FB6E1B" w:rsidP="00FB6E1B">
      <w:pPr>
        <w:pStyle w:val="BodyText2"/>
        <w:spacing w:after="0" w:line="240" w:lineRule="auto"/>
        <w:rPr>
          <w:b/>
          <w:lang w:val="ru-RU"/>
        </w:rPr>
      </w:pPr>
    </w:p>
    <w:p w14:paraId="5953DA77" w14:textId="77777777" w:rsidR="00FB6E1B" w:rsidRDefault="00FB6E1B" w:rsidP="00FB6E1B">
      <w:pPr>
        <w:pStyle w:val="BodyText2"/>
        <w:spacing w:after="0" w:line="240" w:lineRule="auto"/>
        <w:rPr>
          <w:b/>
          <w:lang w:val="ru-RU"/>
        </w:rPr>
      </w:pPr>
    </w:p>
    <w:p w14:paraId="00F0E605" w14:textId="77777777" w:rsidR="00FB6E1B" w:rsidRDefault="00FB6E1B" w:rsidP="00FB6E1B">
      <w:pPr>
        <w:pStyle w:val="BodyText2"/>
        <w:spacing w:after="0" w:line="240" w:lineRule="auto"/>
        <w:rPr>
          <w:b/>
          <w:lang w:val="ru-RU"/>
        </w:rPr>
      </w:pPr>
    </w:p>
    <w:p w14:paraId="34B4F8AD" w14:textId="77777777" w:rsidR="00FB6E1B" w:rsidRDefault="00FB6E1B" w:rsidP="00FB6E1B">
      <w:pPr>
        <w:pStyle w:val="BodyText2"/>
        <w:spacing w:after="0" w:line="240" w:lineRule="auto"/>
        <w:rPr>
          <w:b/>
          <w:lang w:val="ru-RU"/>
        </w:rPr>
      </w:pPr>
    </w:p>
    <w:p w14:paraId="1DB4DACB" w14:textId="77777777" w:rsidR="00FB6E1B" w:rsidRPr="00525BB1" w:rsidRDefault="00FB6E1B" w:rsidP="00FB6E1B">
      <w:pPr>
        <w:pStyle w:val="Heading2"/>
        <w:spacing w:before="0" w:after="0" w:line="240" w:lineRule="auto"/>
        <w:rPr>
          <w:rFonts w:ascii="Times New Roman" w:hAnsi="Times New Roman"/>
          <w:lang w:val="sr-Cyrl-CS"/>
        </w:rPr>
      </w:pPr>
      <w:bookmarkStart w:id="4" w:name="_Hlk228258908"/>
      <w:r w:rsidRPr="00DE005E">
        <w:rPr>
          <w:rFonts w:ascii="Times New Roman" w:hAnsi="Times New Roman"/>
          <w:noProof/>
        </w:rPr>
        <w:lastRenderedPageBreak/>
        <w:drawing>
          <wp:inline distT="0" distB="0" distL="0" distR="0" wp14:anchorId="404E5F65" wp14:editId="19AE8BAC">
            <wp:extent cx="1226820" cy="609600"/>
            <wp:effectExtent l="0" t="0" r="0" b="0"/>
            <wp:docPr id="5" name="Picture 5"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3E3A69D6"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61FB0EE5"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777748BF"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362EB442" w14:textId="77777777"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002065850/1</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38C61EF8"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239EE584"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21D7AF21"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6A6644FA" w14:textId="77777777" w:rsidR="00FB6E1B" w:rsidRDefault="00FB6E1B" w:rsidP="00FB6E1B">
      <w:pPr>
        <w:spacing w:after="0" w:line="240" w:lineRule="auto"/>
        <w:jc w:val="center"/>
        <w:rPr>
          <w:rFonts w:ascii="Times New Roman" w:hAnsi="Times New Roman"/>
          <w:b/>
          <w:bCs/>
          <w:sz w:val="26"/>
          <w:szCs w:val="26"/>
        </w:rPr>
      </w:pPr>
    </w:p>
    <w:p w14:paraId="7071094D" w14:textId="77777777" w:rsidR="00FB6E1B" w:rsidRDefault="00FB6E1B" w:rsidP="00FB6E1B">
      <w:pPr>
        <w:spacing w:after="0" w:line="240" w:lineRule="auto"/>
        <w:jc w:val="center"/>
        <w:rPr>
          <w:rFonts w:ascii="Times New Roman" w:hAnsi="Times New Roman"/>
          <w:b/>
          <w:bCs/>
          <w:sz w:val="26"/>
          <w:szCs w:val="26"/>
        </w:rPr>
      </w:pPr>
    </w:p>
    <w:p w14:paraId="3B7ED10C" w14:textId="77777777" w:rsidR="00FB6E1B" w:rsidRPr="00E45C8A" w:rsidRDefault="00FB6E1B" w:rsidP="00FB6E1B">
      <w:pPr>
        <w:spacing w:after="0" w:line="240" w:lineRule="auto"/>
        <w:jc w:val="center"/>
        <w:rPr>
          <w:rFonts w:ascii="Times New Roman" w:hAnsi="Times New Roman"/>
          <w:b/>
          <w:bCs/>
          <w:sz w:val="26"/>
          <w:szCs w:val="26"/>
        </w:rPr>
      </w:pPr>
      <w:r w:rsidRPr="00E45C8A">
        <w:rPr>
          <w:rFonts w:ascii="Times New Roman" w:hAnsi="Times New Roman"/>
          <w:b/>
          <w:bCs/>
          <w:sz w:val="26"/>
          <w:szCs w:val="26"/>
        </w:rPr>
        <w:t xml:space="preserve">СКУПШТИНА ГРАДА </w:t>
      </w:r>
    </w:p>
    <w:p w14:paraId="0B269FCA" w14:textId="77777777" w:rsidR="00FB6E1B" w:rsidRPr="00E45C8A" w:rsidRDefault="00FB6E1B" w:rsidP="00FB6E1B">
      <w:pPr>
        <w:spacing w:after="0" w:line="240" w:lineRule="auto"/>
        <w:jc w:val="center"/>
        <w:rPr>
          <w:rFonts w:ascii="Times New Roman" w:hAnsi="Times New Roman"/>
          <w:b/>
          <w:bCs/>
          <w:sz w:val="26"/>
          <w:szCs w:val="26"/>
        </w:rPr>
      </w:pPr>
      <w:r w:rsidRPr="00E45C8A">
        <w:rPr>
          <w:rFonts w:ascii="Times New Roman" w:hAnsi="Times New Roman"/>
          <w:b/>
          <w:bCs/>
          <w:sz w:val="26"/>
          <w:szCs w:val="26"/>
        </w:rPr>
        <w:t>-председници-</w:t>
      </w:r>
    </w:p>
    <w:p w14:paraId="63CCC778" w14:textId="77777777" w:rsidR="00FB6E1B" w:rsidRPr="00E45C8A" w:rsidRDefault="00FB6E1B" w:rsidP="00FB6E1B">
      <w:pPr>
        <w:spacing w:after="0" w:line="240" w:lineRule="auto"/>
        <w:jc w:val="center"/>
        <w:rPr>
          <w:rFonts w:ascii="Times New Roman" w:hAnsi="Times New Roman"/>
          <w:sz w:val="26"/>
          <w:szCs w:val="26"/>
        </w:rPr>
      </w:pPr>
    </w:p>
    <w:p w14:paraId="420D448C" w14:textId="77777777" w:rsidR="00FB6E1B" w:rsidRPr="00E45C8A" w:rsidRDefault="00FB6E1B" w:rsidP="00FB6E1B">
      <w:pPr>
        <w:spacing w:after="0" w:line="240" w:lineRule="auto"/>
        <w:rPr>
          <w:rFonts w:ascii="Times New Roman" w:hAnsi="Times New Roman"/>
          <w:sz w:val="26"/>
          <w:szCs w:val="26"/>
        </w:rPr>
      </w:pPr>
      <w:r w:rsidRPr="00E45C8A">
        <w:rPr>
          <w:rFonts w:ascii="Times New Roman" w:hAnsi="Times New Roman"/>
          <w:sz w:val="26"/>
          <w:szCs w:val="26"/>
          <w:lang w:val="sr-Cyrl-CS"/>
        </w:rPr>
        <w:tab/>
        <w:t xml:space="preserve">На основу члана </w:t>
      </w:r>
      <w:r w:rsidRPr="00E45C8A">
        <w:rPr>
          <w:rFonts w:ascii="Times New Roman" w:hAnsi="Times New Roman"/>
          <w:sz w:val="26"/>
          <w:szCs w:val="26"/>
        </w:rPr>
        <w:t xml:space="preserve">61. </w:t>
      </w:r>
      <w:r w:rsidRPr="00E45C8A">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Pr>
          <w:rFonts w:ascii="Times New Roman" w:hAnsi="Times New Roman"/>
          <w:sz w:val="26"/>
          <w:szCs w:val="26"/>
          <w:lang w:val="sr-Cyrl-RS"/>
        </w:rPr>
        <w:t>23.04.2026</w:t>
      </w:r>
      <w:r w:rsidRPr="00E45C8A">
        <w:rPr>
          <w:rFonts w:ascii="Times New Roman" w:hAnsi="Times New Roman"/>
          <w:sz w:val="26"/>
          <w:szCs w:val="26"/>
          <w:lang w:val="sr-Cyrl-CS"/>
        </w:rPr>
        <w:t xml:space="preserve">. године, разматрало је </w:t>
      </w:r>
      <w:bookmarkStart w:id="5" w:name="_Hlk206398933"/>
      <w:r w:rsidRPr="00663A37">
        <w:rPr>
          <w:rFonts w:ascii="Times New Roman" w:hAnsi="Times New Roman"/>
          <w:sz w:val="26"/>
          <w:szCs w:val="26"/>
        </w:rPr>
        <w:t xml:space="preserve">Нацрт Решења о </w:t>
      </w:r>
      <w:bookmarkEnd w:id="5"/>
      <w:r w:rsidRPr="00663A37">
        <w:rPr>
          <w:rFonts w:ascii="Times New Roman" w:hAnsi="Times New Roman"/>
          <w:sz w:val="26"/>
          <w:szCs w:val="26"/>
        </w:rPr>
        <w:t>отуђењу</w:t>
      </w:r>
      <w:r w:rsidRPr="00663A37">
        <w:rPr>
          <w:rFonts w:ascii="Times New Roman" w:hAnsi="Times New Roman"/>
          <w:bCs/>
          <w:sz w:val="26"/>
          <w:szCs w:val="26"/>
          <w:lang w:val="sr-Cyrl-CS"/>
        </w:rPr>
        <w:t xml:space="preserve"> </w:t>
      </w:r>
      <w:r w:rsidRPr="00663A37">
        <w:rPr>
          <w:rFonts w:ascii="Times New Roman" w:hAnsi="Times New Roman"/>
          <w:sz w:val="26"/>
          <w:szCs w:val="26"/>
          <w:lang w:val="sr-Cyrl-CS"/>
        </w:rPr>
        <w:t>уз накнаду</w:t>
      </w:r>
      <w:r>
        <w:rPr>
          <w:rFonts w:ascii="Times New Roman" w:hAnsi="Times New Roman"/>
          <w:sz w:val="26"/>
          <w:szCs w:val="26"/>
        </w:rPr>
        <w:t xml:space="preserve">, </w:t>
      </w:r>
      <w:r w:rsidRPr="00663A37">
        <w:rPr>
          <w:rFonts w:ascii="Times New Roman" w:hAnsi="Times New Roman"/>
          <w:sz w:val="26"/>
          <w:szCs w:val="26"/>
          <w:lang w:val="sr-Cyrl-RS"/>
        </w:rPr>
        <w:t xml:space="preserve">јавног </w:t>
      </w:r>
      <w:r w:rsidRPr="00663A37">
        <w:rPr>
          <w:rFonts w:ascii="Times New Roman" w:hAnsi="Times New Roman"/>
          <w:sz w:val="26"/>
          <w:szCs w:val="26"/>
          <w:lang w:val="sr-Cyrl-CS"/>
        </w:rPr>
        <w:t>грађевинског  земљишта у јавној својини Града Врања,</w:t>
      </w:r>
      <w:r w:rsidRPr="00663A37">
        <w:rPr>
          <w:rFonts w:ascii="Times New Roman" w:hAnsi="Times New Roman"/>
          <w:sz w:val="26"/>
          <w:szCs w:val="26"/>
        </w:rPr>
        <w:t xml:space="preserve"> са катастарске парцеле број: </w:t>
      </w:r>
      <w:r>
        <w:rPr>
          <w:rFonts w:ascii="Times New Roman" w:hAnsi="Times New Roman"/>
          <w:sz w:val="26"/>
          <w:szCs w:val="26"/>
          <w:lang w:val="sr-Cyrl-RS"/>
        </w:rPr>
        <w:t xml:space="preserve">8404/5 </w:t>
      </w:r>
      <w:r w:rsidRPr="00663A37">
        <w:rPr>
          <w:rFonts w:ascii="Times New Roman" w:hAnsi="Times New Roman"/>
          <w:sz w:val="26"/>
          <w:szCs w:val="26"/>
          <w:lang w:val="sr-Cyrl-RS"/>
        </w:rPr>
        <w:t>КО Врање 1</w:t>
      </w:r>
      <w:r w:rsidRPr="00663A37">
        <w:rPr>
          <w:rFonts w:ascii="Times New Roman" w:hAnsi="Times New Roman"/>
          <w:sz w:val="26"/>
          <w:szCs w:val="26"/>
        </w:rPr>
        <w:t xml:space="preserve">, у површини  од </w:t>
      </w:r>
      <w:r>
        <w:rPr>
          <w:rFonts w:ascii="Times New Roman" w:hAnsi="Times New Roman"/>
          <w:sz w:val="26"/>
          <w:szCs w:val="26"/>
          <w:lang w:val="sr-Cyrl-RS"/>
        </w:rPr>
        <w:t>25</w:t>
      </w:r>
      <w:r w:rsidRPr="00663A37">
        <w:rPr>
          <w:rFonts w:ascii="Times New Roman" w:hAnsi="Times New Roman"/>
          <w:sz w:val="26"/>
          <w:szCs w:val="26"/>
        </w:rPr>
        <w:t xml:space="preserve">м2, ради исправке граница суседне катастарске парцеле, </w:t>
      </w:r>
      <w:r>
        <w:rPr>
          <w:rFonts w:ascii="Times New Roman" w:hAnsi="Times New Roman"/>
          <w:sz w:val="26"/>
          <w:szCs w:val="26"/>
          <w:lang w:val="sr-Cyrl-RS"/>
        </w:rPr>
        <w:t xml:space="preserve">Антић Милету, из Врања </w:t>
      </w:r>
      <w:r w:rsidRPr="00E45C8A">
        <w:rPr>
          <w:rFonts w:ascii="Times New Roman" w:hAnsi="Times New Roman"/>
          <w:sz w:val="26"/>
          <w:szCs w:val="26"/>
          <w:lang w:val="sr-Cyrl-CS"/>
        </w:rPr>
        <w:t>и донело следећи:</w:t>
      </w:r>
    </w:p>
    <w:p w14:paraId="120B95AA" w14:textId="77777777" w:rsidR="00FB6E1B" w:rsidRPr="00E45C8A" w:rsidRDefault="00FB6E1B" w:rsidP="00FB6E1B">
      <w:pPr>
        <w:spacing w:after="0" w:line="240" w:lineRule="auto"/>
        <w:ind w:firstLine="720"/>
        <w:rPr>
          <w:rFonts w:ascii="Times New Roman" w:hAnsi="Times New Roman"/>
          <w:sz w:val="26"/>
          <w:szCs w:val="26"/>
        </w:rPr>
      </w:pPr>
    </w:p>
    <w:p w14:paraId="61795653" w14:textId="77777777" w:rsidR="00FB6E1B" w:rsidRPr="00E45C8A" w:rsidRDefault="00FB6E1B" w:rsidP="00FB6E1B">
      <w:pPr>
        <w:spacing w:after="0" w:line="240" w:lineRule="auto"/>
        <w:jc w:val="center"/>
        <w:rPr>
          <w:rFonts w:ascii="Times New Roman" w:hAnsi="Times New Roman"/>
          <w:b/>
          <w:i/>
          <w:sz w:val="26"/>
          <w:szCs w:val="26"/>
          <w:lang w:val="sr-Cyrl-CS"/>
        </w:rPr>
      </w:pPr>
    </w:p>
    <w:p w14:paraId="06F19781" w14:textId="77777777" w:rsidR="00FB6E1B" w:rsidRPr="00E45C8A" w:rsidRDefault="00FB6E1B" w:rsidP="00FB6E1B">
      <w:pPr>
        <w:spacing w:after="0" w:line="240" w:lineRule="auto"/>
        <w:jc w:val="center"/>
        <w:rPr>
          <w:rFonts w:ascii="Times New Roman" w:hAnsi="Times New Roman"/>
          <w:b/>
          <w:i/>
          <w:sz w:val="26"/>
          <w:szCs w:val="26"/>
          <w:lang w:val="sr-Cyrl-CS"/>
        </w:rPr>
      </w:pPr>
      <w:bookmarkStart w:id="6" w:name="_Hlk218768756"/>
      <w:r w:rsidRPr="00E45C8A">
        <w:rPr>
          <w:rFonts w:ascii="Times New Roman" w:hAnsi="Times New Roman"/>
          <w:b/>
          <w:i/>
          <w:sz w:val="26"/>
          <w:szCs w:val="26"/>
          <w:lang w:val="sr-Cyrl-CS"/>
        </w:rPr>
        <w:t xml:space="preserve">З А К Љ У Ч  А К </w:t>
      </w:r>
    </w:p>
    <w:p w14:paraId="7D4DF22C" w14:textId="77777777" w:rsidR="00FB6E1B" w:rsidRPr="00E45C8A" w:rsidRDefault="00FB6E1B" w:rsidP="00FB6E1B">
      <w:pPr>
        <w:spacing w:after="0" w:line="240" w:lineRule="auto"/>
        <w:rPr>
          <w:rFonts w:ascii="Times New Roman" w:hAnsi="Times New Roman"/>
          <w:sz w:val="26"/>
          <w:szCs w:val="26"/>
          <w:lang w:val="sr-Cyrl-RS"/>
        </w:rPr>
      </w:pPr>
      <w:r w:rsidRPr="00E45C8A">
        <w:rPr>
          <w:rFonts w:ascii="Times New Roman" w:hAnsi="Times New Roman"/>
          <w:sz w:val="26"/>
          <w:szCs w:val="26"/>
          <w:lang w:val="sr-Cyrl-CS"/>
        </w:rPr>
        <w:tab/>
      </w:r>
    </w:p>
    <w:p w14:paraId="325078AC" w14:textId="77777777" w:rsidR="00FB6E1B" w:rsidRPr="00E45C8A" w:rsidRDefault="00FB6E1B" w:rsidP="00FB6E1B">
      <w:pPr>
        <w:pStyle w:val="ListParagraph"/>
        <w:spacing w:after="0" w:line="240" w:lineRule="auto"/>
        <w:ind w:left="0" w:firstLine="567"/>
        <w:jc w:val="both"/>
        <w:rPr>
          <w:rFonts w:ascii="Times New Roman" w:hAnsi="Times New Roman"/>
          <w:sz w:val="26"/>
          <w:szCs w:val="26"/>
          <w:lang w:val="sr-Cyrl-CS"/>
        </w:rPr>
      </w:pPr>
      <w:r>
        <w:rPr>
          <w:rFonts w:ascii="Times New Roman" w:hAnsi="Times New Roman"/>
          <w:sz w:val="26"/>
          <w:szCs w:val="26"/>
          <w:lang w:val="sr-Cyrl-CS"/>
        </w:rPr>
        <w:t>Утврђује се Предлог</w:t>
      </w:r>
      <w:r w:rsidRPr="00A35EE7">
        <w:rPr>
          <w:rFonts w:ascii="Times New Roman" w:hAnsi="Times New Roman"/>
          <w:sz w:val="26"/>
          <w:szCs w:val="26"/>
        </w:rPr>
        <w:t xml:space="preserve"> </w:t>
      </w:r>
      <w:proofErr w:type="spellStart"/>
      <w:r w:rsidRPr="00663A37">
        <w:rPr>
          <w:rFonts w:ascii="Times New Roman" w:hAnsi="Times New Roman"/>
          <w:sz w:val="26"/>
          <w:szCs w:val="26"/>
        </w:rPr>
        <w:t>Решења</w:t>
      </w:r>
      <w:proofErr w:type="spellEnd"/>
      <w:r w:rsidRPr="00663A37">
        <w:rPr>
          <w:rFonts w:ascii="Times New Roman" w:hAnsi="Times New Roman"/>
          <w:sz w:val="26"/>
          <w:szCs w:val="26"/>
        </w:rPr>
        <w:t xml:space="preserve"> о</w:t>
      </w:r>
      <w:r>
        <w:rPr>
          <w:rFonts w:ascii="Times New Roman" w:hAnsi="Times New Roman"/>
          <w:sz w:val="26"/>
          <w:szCs w:val="26"/>
          <w:lang w:val="sr-Cyrl-RS"/>
        </w:rPr>
        <w:t xml:space="preserve"> </w:t>
      </w:r>
      <w:proofErr w:type="spellStart"/>
      <w:r w:rsidRPr="00663A37">
        <w:rPr>
          <w:rFonts w:ascii="Times New Roman" w:hAnsi="Times New Roman"/>
          <w:sz w:val="26"/>
          <w:szCs w:val="26"/>
        </w:rPr>
        <w:t>отуђењу</w:t>
      </w:r>
      <w:proofErr w:type="spellEnd"/>
      <w:r w:rsidRPr="00663A37">
        <w:rPr>
          <w:rFonts w:ascii="Times New Roman" w:hAnsi="Times New Roman"/>
          <w:bCs/>
          <w:sz w:val="26"/>
          <w:szCs w:val="26"/>
          <w:lang w:val="sr-Cyrl-CS"/>
        </w:rPr>
        <w:t xml:space="preserve"> </w:t>
      </w:r>
      <w:r w:rsidRPr="00663A37">
        <w:rPr>
          <w:rFonts w:ascii="Times New Roman" w:hAnsi="Times New Roman"/>
          <w:sz w:val="26"/>
          <w:szCs w:val="26"/>
          <w:lang w:val="sr-Cyrl-CS"/>
        </w:rPr>
        <w:t>уз накнаду</w:t>
      </w:r>
      <w:r>
        <w:rPr>
          <w:rFonts w:ascii="Times New Roman" w:hAnsi="Times New Roman"/>
          <w:sz w:val="26"/>
          <w:szCs w:val="26"/>
        </w:rPr>
        <w:t xml:space="preserve">, </w:t>
      </w:r>
      <w:r w:rsidRPr="00663A37">
        <w:rPr>
          <w:rFonts w:ascii="Times New Roman" w:hAnsi="Times New Roman"/>
          <w:sz w:val="26"/>
          <w:szCs w:val="26"/>
          <w:lang w:val="sr-Cyrl-RS"/>
        </w:rPr>
        <w:t xml:space="preserve">јавног </w:t>
      </w:r>
      <w:r w:rsidRPr="00663A37">
        <w:rPr>
          <w:rFonts w:ascii="Times New Roman" w:hAnsi="Times New Roman"/>
          <w:sz w:val="26"/>
          <w:szCs w:val="26"/>
          <w:lang w:val="sr-Cyrl-CS"/>
        </w:rPr>
        <w:t>грађевинског  земљишта у јавној својини Града Врања,</w:t>
      </w:r>
      <w:r w:rsidRPr="00663A37">
        <w:rPr>
          <w:rFonts w:ascii="Times New Roman" w:hAnsi="Times New Roman"/>
          <w:sz w:val="26"/>
          <w:szCs w:val="26"/>
        </w:rPr>
        <w:t xml:space="preserve"> </w:t>
      </w:r>
      <w:proofErr w:type="spellStart"/>
      <w:r w:rsidRPr="00663A37">
        <w:rPr>
          <w:rFonts w:ascii="Times New Roman" w:hAnsi="Times New Roman"/>
          <w:sz w:val="26"/>
          <w:szCs w:val="26"/>
        </w:rPr>
        <w:t>са</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катастарске</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парцеле</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број</w:t>
      </w:r>
      <w:proofErr w:type="spellEnd"/>
      <w:r w:rsidRPr="00663A37">
        <w:rPr>
          <w:rFonts w:ascii="Times New Roman" w:hAnsi="Times New Roman"/>
          <w:sz w:val="26"/>
          <w:szCs w:val="26"/>
        </w:rPr>
        <w:t xml:space="preserve">: </w:t>
      </w:r>
      <w:r>
        <w:rPr>
          <w:rFonts w:ascii="Times New Roman" w:hAnsi="Times New Roman"/>
          <w:sz w:val="26"/>
          <w:szCs w:val="26"/>
          <w:lang w:val="sr-Cyrl-RS"/>
        </w:rPr>
        <w:t xml:space="preserve">8404/5 </w:t>
      </w:r>
      <w:r w:rsidRPr="00663A37">
        <w:rPr>
          <w:rFonts w:ascii="Times New Roman" w:hAnsi="Times New Roman"/>
          <w:sz w:val="26"/>
          <w:szCs w:val="26"/>
          <w:lang w:val="sr-Cyrl-RS"/>
        </w:rPr>
        <w:t>КО Врање 1</w:t>
      </w:r>
      <w:r w:rsidRPr="00663A37">
        <w:rPr>
          <w:rFonts w:ascii="Times New Roman" w:hAnsi="Times New Roman"/>
          <w:sz w:val="26"/>
          <w:szCs w:val="26"/>
        </w:rPr>
        <w:t xml:space="preserve">, у </w:t>
      </w:r>
      <w:proofErr w:type="spellStart"/>
      <w:r w:rsidRPr="00663A37">
        <w:rPr>
          <w:rFonts w:ascii="Times New Roman" w:hAnsi="Times New Roman"/>
          <w:sz w:val="26"/>
          <w:szCs w:val="26"/>
        </w:rPr>
        <w:t>површини</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од</w:t>
      </w:r>
      <w:proofErr w:type="spellEnd"/>
      <w:r w:rsidRPr="00663A37">
        <w:rPr>
          <w:rFonts w:ascii="Times New Roman" w:hAnsi="Times New Roman"/>
          <w:sz w:val="26"/>
          <w:szCs w:val="26"/>
        </w:rPr>
        <w:t xml:space="preserve"> </w:t>
      </w:r>
      <w:r>
        <w:rPr>
          <w:rFonts w:ascii="Times New Roman" w:hAnsi="Times New Roman"/>
          <w:sz w:val="26"/>
          <w:szCs w:val="26"/>
          <w:lang w:val="sr-Cyrl-RS"/>
        </w:rPr>
        <w:t>25</w:t>
      </w:r>
      <w:r w:rsidRPr="00663A37">
        <w:rPr>
          <w:rFonts w:ascii="Times New Roman" w:hAnsi="Times New Roman"/>
          <w:sz w:val="26"/>
          <w:szCs w:val="26"/>
        </w:rPr>
        <w:t xml:space="preserve">м2, </w:t>
      </w:r>
      <w:proofErr w:type="spellStart"/>
      <w:r w:rsidRPr="00663A37">
        <w:rPr>
          <w:rFonts w:ascii="Times New Roman" w:hAnsi="Times New Roman"/>
          <w:sz w:val="26"/>
          <w:szCs w:val="26"/>
        </w:rPr>
        <w:t>ради</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исправке</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граница</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суседне</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катастарске</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парцеле</w:t>
      </w:r>
      <w:proofErr w:type="spellEnd"/>
      <w:r w:rsidRPr="00663A37">
        <w:rPr>
          <w:rFonts w:ascii="Times New Roman" w:hAnsi="Times New Roman"/>
          <w:sz w:val="26"/>
          <w:szCs w:val="26"/>
        </w:rPr>
        <w:t xml:space="preserve">, </w:t>
      </w:r>
      <w:r>
        <w:rPr>
          <w:rFonts w:ascii="Times New Roman" w:hAnsi="Times New Roman"/>
          <w:sz w:val="26"/>
          <w:szCs w:val="26"/>
          <w:lang w:val="sr-Cyrl-RS"/>
        </w:rPr>
        <w:t>Антић Милету, из Врања</w:t>
      </w:r>
      <w:r w:rsidRPr="00663A37">
        <w:rPr>
          <w:rFonts w:ascii="Times New Roman" w:hAnsi="Times New Roman"/>
          <w:sz w:val="26"/>
          <w:szCs w:val="26"/>
        </w:rPr>
        <w:t xml:space="preserve"> </w:t>
      </w:r>
      <w:r w:rsidRPr="00E45C8A">
        <w:rPr>
          <w:rFonts w:ascii="Times New Roman" w:hAnsi="Times New Roman"/>
          <w:sz w:val="26"/>
          <w:szCs w:val="26"/>
          <w:lang w:val="sr-Cyrl-CS"/>
        </w:rPr>
        <w:t>и доставља Скупштини на разматрање и усвајање.</w:t>
      </w:r>
    </w:p>
    <w:bookmarkEnd w:id="6"/>
    <w:p w14:paraId="54322D88" w14:textId="77777777" w:rsidR="00FB6E1B" w:rsidRPr="00E45C8A" w:rsidRDefault="00FB6E1B" w:rsidP="00FB6E1B">
      <w:pPr>
        <w:spacing w:after="0" w:line="240" w:lineRule="auto"/>
        <w:rPr>
          <w:rFonts w:ascii="Times New Roman" w:hAnsi="Times New Roman"/>
          <w:sz w:val="26"/>
          <w:szCs w:val="26"/>
          <w:lang w:val="sr-Cyrl-CS"/>
        </w:rPr>
      </w:pPr>
    </w:p>
    <w:p w14:paraId="2409AC73" w14:textId="77777777" w:rsidR="00FB6E1B" w:rsidRPr="00E45C8A" w:rsidRDefault="00FB6E1B" w:rsidP="00FB6E1B">
      <w:pPr>
        <w:spacing w:after="0" w:line="240" w:lineRule="auto"/>
        <w:ind w:firstLine="576"/>
        <w:rPr>
          <w:rFonts w:ascii="Times New Roman" w:hAnsi="Times New Roman"/>
          <w:sz w:val="26"/>
          <w:szCs w:val="26"/>
        </w:rPr>
      </w:pPr>
      <w:r w:rsidRPr="00E45C8A">
        <w:rPr>
          <w:rFonts w:ascii="Times New Roman" w:hAnsi="Times New Roman"/>
          <w:sz w:val="26"/>
          <w:szCs w:val="26"/>
        </w:rPr>
        <w:tab/>
        <w:t>Уводне напомене на седници Скупштине поднеће</w:t>
      </w:r>
      <w:r>
        <w:rPr>
          <w:rFonts w:ascii="Times New Roman" w:hAnsi="Times New Roman"/>
          <w:sz w:val="26"/>
          <w:szCs w:val="26"/>
          <w:lang w:val="sr-Cyrl-RS"/>
        </w:rPr>
        <w:t xml:space="preserve"> Марина Трајковић, шеф Одсека за имовинско правне послове.</w:t>
      </w:r>
    </w:p>
    <w:p w14:paraId="22297CCA" w14:textId="77777777" w:rsidR="00FB6E1B" w:rsidRPr="00E45C8A" w:rsidRDefault="00FB6E1B" w:rsidP="00FB6E1B">
      <w:pPr>
        <w:spacing w:after="0" w:line="240" w:lineRule="auto"/>
        <w:rPr>
          <w:rFonts w:ascii="Times New Roman" w:hAnsi="Times New Roman"/>
          <w:sz w:val="26"/>
          <w:szCs w:val="26"/>
          <w:lang w:val="sr-Cyrl-RS"/>
        </w:rPr>
      </w:pPr>
    </w:p>
    <w:p w14:paraId="2CA51006" w14:textId="77777777" w:rsidR="00FB6E1B" w:rsidRPr="00E45C8A" w:rsidRDefault="00FB6E1B" w:rsidP="00FB6E1B">
      <w:pPr>
        <w:spacing w:after="0" w:line="240" w:lineRule="auto"/>
        <w:ind w:firstLine="576"/>
        <w:rPr>
          <w:rFonts w:ascii="Times New Roman" w:hAnsi="Times New Roman"/>
          <w:sz w:val="26"/>
          <w:szCs w:val="26"/>
        </w:rPr>
      </w:pPr>
    </w:p>
    <w:p w14:paraId="313A2EE8" w14:textId="77777777" w:rsidR="00390A3A" w:rsidRPr="00390A3A" w:rsidRDefault="00FB6E1B" w:rsidP="00390A3A">
      <w:pPr>
        <w:pStyle w:val="BodyText2"/>
        <w:spacing w:after="0" w:line="240" w:lineRule="auto"/>
        <w:jc w:val="center"/>
        <w:rPr>
          <w:rFonts w:ascii="Times New Roman" w:hAnsi="Times New Roman"/>
          <w:b/>
          <w:lang w:val="ru-RU"/>
        </w:rPr>
      </w:pPr>
      <w:r w:rsidRPr="00E45C8A">
        <w:rPr>
          <w:b/>
        </w:rPr>
        <w:tab/>
      </w:r>
      <w:r w:rsidRPr="00E45C8A">
        <w:rPr>
          <w:b/>
        </w:rPr>
        <w:tab/>
      </w:r>
      <w:r w:rsidRPr="00E45C8A">
        <w:rPr>
          <w:b/>
        </w:rPr>
        <w:tab/>
      </w:r>
      <w:r w:rsidRPr="00E45C8A">
        <w:rPr>
          <w:b/>
        </w:rPr>
        <w:tab/>
      </w:r>
      <w:r w:rsidRPr="00E45C8A">
        <w:rPr>
          <w:b/>
        </w:rPr>
        <w:tab/>
      </w:r>
      <w:r w:rsidRPr="00E45C8A">
        <w:rPr>
          <w:b/>
        </w:rPr>
        <w:tab/>
      </w:r>
      <w:r w:rsidRPr="00E45C8A">
        <w:rPr>
          <w:b/>
        </w:rPr>
        <w:tab/>
      </w:r>
      <w:r w:rsidR="001E360D">
        <w:rPr>
          <w:b/>
        </w:rPr>
        <w:t xml:space="preserve">    </w:t>
      </w:r>
      <w:r w:rsidRPr="00E45C8A">
        <w:rPr>
          <w:b/>
        </w:rPr>
        <w:tab/>
      </w:r>
      <w:r w:rsidR="00390A3A" w:rsidRPr="00390A3A">
        <w:rPr>
          <w:rFonts w:ascii="Times New Roman" w:hAnsi="Times New Roman"/>
          <w:b/>
        </w:rPr>
        <w:t xml:space="preserve">   </w:t>
      </w:r>
      <w:r w:rsidR="00390A3A" w:rsidRPr="00390A3A">
        <w:rPr>
          <w:rFonts w:ascii="Times New Roman" w:hAnsi="Times New Roman"/>
          <w:b/>
          <w:lang w:val="ru-RU"/>
        </w:rPr>
        <w:t>ПРЕДСЕДНИК</w:t>
      </w:r>
    </w:p>
    <w:p w14:paraId="20264FDA" w14:textId="77777777" w:rsidR="00390A3A" w:rsidRPr="00390A3A" w:rsidRDefault="00390A3A" w:rsidP="00390A3A">
      <w:pPr>
        <w:pStyle w:val="BodyText2"/>
        <w:spacing w:after="0" w:line="240" w:lineRule="auto"/>
        <w:jc w:val="center"/>
        <w:rPr>
          <w:rFonts w:ascii="Times New Roman" w:hAnsi="Times New Roman"/>
          <w:b/>
          <w:lang w:val="ru-RU"/>
        </w:rPr>
      </w:pPr>
      <w:r w:rsidRPr="00390A3A">
        <w:rPr>
          <w:rFonts w:ascii="Times New Roman" w:hAnsi="Times New Roman"/>
          <w:b/>
          <w:lang w:val="ru-RU"/>
        </w:rPr>
        <w:t xml:space="preserve">                                                                                                  </w:t>
      </w:r>
      <w:r>
        <w:rPr>
          <w:rFonts w:ascii="Times New Roman" w:hAnsi="Times New Roman"/>
          <w:b/>
          <w:lang w:val="ru-RU"/>
        </w:rPr>
        <w:t xml:space="preserve">      </w:t>
      </w:r>
      <w:r w:rsidRPr="00390A3A">
        <w:rPr>
          <w:rFonts w:ascii="Times New Roman" w:hAnsi="Times New Roman"/>
          <w:b/>
          <w:lang w:val="ru-RU"/>
        </w:rPr>
        <w:t>ГРАДСКОГ ВЕЋА,</w:t>
      </w:r>
    </w:p>
    <w:p w14:paraId="78D2224D" w14:textId="77777777" w:rsidR="00390A3A" w:rsidRPr="00390A3A" w:rsidRDefault="00390A3A" w:rsidP="00390A3A">
      <w:pPr>
        <w:pStyle w:val="BodyText2"/>
        <w:spacing w:after="0" w:line="240" w:lineRule="auto"/>
        <w:jc w:val="center"/>
        <w:rPr>
          <w:rFonts w:ascii="Times New Roman" w:hAnsi="Times New Roman"/>
          <w:b/>
          <w:lang w:val="ru-RU"/>
        </w:rPr>
      </w:pP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t xml:space="preserve">                др Слободан Миленковић</w:t>
      </w:r>
    </w:p>
    <w:p w14:paraId="307AE872" w14:textId="77777777" w:rsidR="00390A3A" w:rsidRPr="00390A3A" w:rsidRDefault="00390A3A" w:rsidP="00390A3A">
      <w:pPr>
        <w:pStyle w:val="BodyText2"/>
        <w:spacing w:after="0" w:line="240" w:lineRule="auto"/>
        <w:jc w:val="center"/>
        <w:rPr>
          <w:rFonts w:ascii="Times New Roman" w:hAnsi="Times New Roman"/>
          <w:b/>
          <w:lang w:val="ru-RU"/>
        </w:rPr>
      </w:pPr>
    </w:p>
    <w:p w14:paraId="5DF0E21C" w14:textId="76343CA5" w:rsidR="00FB6E1B" w:rsidRDefault="00FB6E1B" w:rsidP="00390A3A">
      <w:pPr>
        <w:pStyle w:val="BodyText2"/>
        <w:spacing w:after="0" w:line="240" w:lineRule="auto"/>
        <w:jc w:val="center"/>
        <w:rPr>
          <w:b/>
          <w:lang w:val="en-US"/>
        </w:rPr>
      </w:pPr>
    </w:p>
    <w:p w14:paraId="536B0BC7" w14:textId="77777777" w:rsidR="001E360D" w:rsidRPr="001E360D" w:rsidRDefault="001E360D" w:rsidP="00FB6E1B">
      <w:pPr>
        <w:pStyle w:val="BodyText2"/>
        <w:spacing w:after="0" w:line="240" w:lineRule="auto"/>
        <w:jc w:val="center"/>
        <w:rPr>
          <w:b/>
          <w:lang w:val="en-US"/>
        </w:rPr>
      </w:pPr>
    </w:p>
    <w:p w14:paraId="7D1F2449" w14:textId="77777777" w:rsidR="00FB6E1B" w:rsidRDefault="00FB6E1B" w:rsidP="00FB6E1B">
      <w:pPr>
        <w:pStyle w:val="BodyText2"/>
        <w:spacing w:after="0" w:line="240" w:lineRule="auto"/>
        <w:jc w:val="center"/>
        <w:rPr>
          <w:b/>
          <w:lang w:val="ru-RU"/>
        </w:rPr>
      </w:pPr>
    </w:p>
    <w:p w14:paraId="2EBFF5BD" w14:textId="77777777" w:rsidR="00FB6E1B" w:rsidRDefault="00FB6E1B" w:rsidP="00FB6E1B">
      <w:pPr>
        <w:pStyle w:val="BodyText2"/>
        <w:spacing w:after="0" w:line="240" w:lineRule="auto"/>
        <w:jc w:val="center"/>
        <w:rPr>
          <w:b/>
          <w:lang w:val="ru-RU"/>
        </w:rPr>
      </w:pPr>
    </w:p>
    <w:p w14:paraId="154318D2" w14:textId="77777777" w:rsidR="00FB6E1B" w:rsidRPr="00525BB1" w:rsidRDefault="00FB6E1B" w:rsidP="00FB6E1B">
      <w:pPr>
        <w:pStyle w:val="Heading2"/>
        <w:spacing w:before="0" w:after="0" w:line="240" w:lineRule="auto"/>
        <w:rPr>
          <w:rFonts w:ascii="Times New Roman" w:hAnsi="Times New Roman"/>
          <w:lang w:val="sr-Cyrl-CS"/>
        </w:rPr>
      </w:pPr>
      <w:r w:rsidRPr="00DE005E">
        <w:rPr>
          <w:rFonts w:ascii="Times New Roman" w:hAnsi="Times New Roman"/>
          <w:noProof/>
        </w:rPr>
        <w:lastRenderedPageBreak/>
        <w:drawing>
          <wp:inline distT="0" distB="0" distL="0" distR="0" wp14:anchorId="58310120" wp14:editId="6B0518F1">
            <wp:extent cx="1226820" cy="609600"/>
            <wp:effectExtent l="0" t="0" r="0" b="0"/>
            <wp:docPr id="1186556416" name="Picture 1186556416"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4A1BFCDE"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2EC09C8D"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2E42A723"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4E12C25B" w14:textId="77777777"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002065850/2</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40B6F254"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457B4F1E"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2696FA22"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0906A1BA" w14:textId="77777777" w:rsidR="00FB6E1B" w:rsidRDefault="00FB6E1B" w:rsidP="00FB6E1B">
      <w:pPr>
        <w:spacing w:after="0" w:line="240" w:lineRule="auto"/>
        <w:jc w:val="center"/>
        <w:rPr>
          <w:rFonts w:ascii="Times New Roman" w:hAnsi="Times New Roman"/>
          <w:b/>
          <w:bCs/>
          <w:sz w:val="26"/>
          <w:szCs w:val="26"/>
        </w:rPr>
      </w:pPr>
    </w:p>
    <w:p w14:paraId="5E7718F6" w14:textId="77777777" w:rsidR="00FB6E1B" w:rsidRDefault="00FB6E1B" w:rsidP="00FB6E1B">
      <w:pPr>
        <w:spacing w:after="0" w:line="240" w:lineRule="auto"/>
        <w:jc w:val="center"/>
        <w:rPr>
          <w:rFonts w:ascii="Times New Roman" w:hAnsi="Times New Roman"/>
          <w:b/>
          <w:bCs/>
          <w:sz w:val="26"/>
          <w:szCs w:val="26"/>
        </w:rPr>
      </w:pPr>
    </w:p>
    <w:p w14:paraId="1A057EA5" w14:textId="77777777" w:rsidR="00FB6E1B" w:rsidRPr="00E45C8A" w:rsidRDefault="00FB6E1B" w:rsidP="00FB6E1B">
      <w:pPr>
        <w:spacing w:after="0" w:line="240" w:lineRule="auto"/>
        <w:jc w:val="center"/>
        <w:rPr>
          <w:rFonts w:ascii="Times New Roman" w:hAnsi="Times New Roman"/>
          <w:b/>
          <w:bCs/>
          <w:sz w:val="26"/>
          <w:szCs w:val="26"/>
        </w:rPr>
      </w:pPr>
      <w:r w:rsidRPr="00E45C8A">
        <w:rPr>
          <w:rFonts w:ascii="Times New Roman" w:hAnsi="Times New Roman"/>
          <w:b/>
          <w:bCs/>
          <w:sz w:val="26"/>
          <w:szCs w:val="26"/>
        </w:rPr>
        <w:t xml:space="preserve">СКУПШТИНА ГРАДА </w:t>
      </w:r>
    </w:p>
    <w:p w14:paraId="5FD83B48" w14:textId="77777777" w:rsidR="00FB6E1B" w:rsidRPr="00E45C8A" w:rsidRDefault="00FB6E1B" w:rsidP="00FB6E1B">
      <w:pPr>
        <w:spacing w:after="0" w:line="240" w:lineRule="auto"/>
        <w:jc w:val="center"/>
        <w:rPr>
          <w:rFonts w:ascii="Times New Roman" w:hAnsi="Times New Roman"/>
          <w:b/>
          <w:bCs/>
          <w:sz w:val="26"/>
          <w:szCs w:val="26"/>
        </w:rPr>
      </w:pPr>
      <w:r w:rsidRPr="00E45C8A">
        <w:rPr>
          <w:rFonts w:ascii="Times New Roman" w:hAnsi="Times New Roman"/>
          <w:b/>
          <w:bCs/>
          <w:sz w:val="26"/>
          <w:szCs w:val="26"/>
        </w:rPr>
        <w:t>-председници-</w:t>
      </w:r>
    </w:p>
    <w:p w14:paraId="056733F8" w14:textId="77777777" w:rsidR="00FB6E1B" w:rsidRPr="00E45C8A" w:rsidRDefault="00FB6E1B" w:rsidP="00FB6E1B">
      <w:pPr>
        <w:spacing w:after="0" w:line="240" w:lineRule="auto"/>
        <w:jc w:val="center"/>
        <w:rPr>
          <w:rFonts w:ascii="Times New Roman" w:hAnsi="Times New Roman"/>
          <w:sz w:val="26"/>
          <w:szCs w:val="26"/>
        </w:rPr>
      </w:pPr>
    </w:p>
    <w:p w14:paraId="63415967" w14:textId="77777777" w:rsidR="00FB6E1B" w:rsidRPr="00E45C8A" w:rsidRDefault="00FB6E1B" w:rsidP="00FB6E1B">
      <w:pPr>
        <w:spacing w:after="0" w:line="240" w:lineRule="auto"/>
        <w:rPr>
          <w:rFonts w:ascii="Times New Roman" w:hAnsi="Times New Roman"/>
          <w:sz w:val="26"/>
          <w:szCs w:val="26"/>
        </w:rPr>
      </w:pPr>
      <w:r w:rsidRPr="00E45C8A">
        <w:rPr>
          <w:rFonts w:ascii="Times New Roman" w:hAnsi="Times New Roman"/>
          <w:sz w:val="26"/>
          <w:szCs w:val="26"/>
          <w:lang w:val="sr-Cyrl-CS"/>
        </w:rPr>
        <w:tab/>
        <w:t xml:space="preserve">На основу члана </w:t>
      </w:r>
      <w:r w:rsidRPr="00E45C8A">
        <w:rPr>
          <w:rFonts w:ascii="Times New Roman" w:hAnsi="Times New Roman"/>
          <w:sz w:val="26"/>
          <w:szCs w:val="26"/>
        </w:rPr>
        <w:t xml:space="preserve">61. </w:t>
      </w:r>
      <w:r w:rsidRPr="00E45C8A">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Pr>
          <w:rFonts w:ascii="Times New Roman" w:hAnsi="Times New Roman"/>
          <w:sz w:val="26"/>
          <w:szCs w:val="26"/>
          <w:lang w:val="sr-Cyrl-RS"/>
        </w:rPr>
        <w:t>23.04.2026</w:t>
      </w:r>
      <w:r w:rsidRPr="00E45C8A">
        <w:rPr>
          <w:rFonts w:ascii="Times New Roman" w:hAnsi="Times New Roman"/>
          <w:sz w:val="26"/>
          <w:szCs w:val="26"/>
          <w:lang w:val="sr-Cyrl-CS"/>
        </w:rPr>
        <w:t xml:space="preserve">. године, разматрало је </w:t>
      </w:r>
      <w:r w:rsidRPr="00663A37">
        <w:rPr>
          <w:rFonts w:ascii="Times New Roman" w:hAnsi="Times New Roman"/>
          <w:sz w:val="26"/>
          <w:szCs w:val="26"/>
        </w:rPr>
        <w:t>Нацрт Решења о</w:t>
      </w:r>
      <w:r>
        <w:rPr>
          <w:rFonts w:ascii="Times New Roman" w:hAnsi="Times New Roman"/>
          <w:sz w:val="26"/>
          <w:szCs w:val="26"/>
          <w:lang w:val="sr-Cyrl-RS"/>
        </w:rPr>
        <w:t xml:space="preserve"> </w:t>
      </w:r>
      <w:r w:rsidRPr="00663A37">
        <w:rPr>
          <w:rFonts w:ascii="Times New Roman" w:hAnsi="Times New Roman"/>
          <w:sz w:val="26"/>
          <w:szCs w:val="26"/>
        </w:rPr>
        <w:t>отуђењу</w:t>
      </w:r>
      <w:r w:rsidRPr="00663A37">
        <w:rPr>
          <w:rFonts w:ascii="Times New Roman" w:hAnsi="Times New Roman"/>
          <w:bCs/>
          <w:sz w:val="26"/>
          <w:szCs w:val="26"/>
          <w:lang w:val="sr-Cyrl-CS"/>
        </w:rPr>
        <w:t xml:space="preserve"> </w:t>
      </w:r>
      <w:r w:rsidRPr="00663A37">
        <w:rPr>
          <w:rFonts w:ascii="Times New Roman" w:hAnsi="Times New Roman"/>
          <w:sz w:val="26"/>
          <w:szCs w:val="26"/>
          <w:lang w:val="sr-Cyrl-CS"/>
        </w:rPr>
        <w:t>уз накнаду</w:t>
      </w:r>
      <w:r>
        <w:rPr>
          <w:rFonts w:ascii="Times New Roman" w:hAnsi="Times New Roman"/>
          <w:sz w:val="26"/>
          <w:szCs w:val="26"/>
        </w:rPr>
        <w:t xml:space="preserve">, </w:t>
      </w:r>
      <w:r w:rsidRPr="00663A37">
        <w:rPr>
          <w:rFonts w:ascii="Times New Roman" w:hAnsi="Times New Roman"/>
          <w:sz w:val="26"/>
          <w:szCs w:val="26"/>
          <w:lang w:val="sr-Cyrl-RS"/>
        </w:rPr>
        <w:t xml:space="preserve">јавног </w:t>
      </w:r>
      <w:r w:rsidRPr="00663A37">
        <w:rPr>
          <w:rFonts w:ascii="Times New Roman" w:hAnsi="Times New Roman"/>
          <w:sz w:val="26"/>
          <w:szCs w:val="26"/>
          <w:lang w:val="sr-Cyrl-CS"/>
        </w:rPr>
        <w:t>грађевинског  земљишта у јавној својини Града Врања,</w:t>
      </w:r>
      <w:r w:rsidRPr="00663A37">
        <w:rPr>
          <w:rFonts w:ascii="Times New Roman" w:hAnsi="Times New Roman"/>
          <w:sz w:val="26"/>
          <w:szCs w:val="26"/>
        </w:rPr>
        <w:t xml:space="preserve"> са катастарске парцеле број: </w:t>
      </w:r>
      <w:r>
        <w:rPr>
          <w:rFonts w:ascii="Times New Roman" w:hAnsi="Times New Roman"/>
          <w:sz w:val="26"/>
          <w:szCs w:val="26"/>
          <w:lang w:val="sr-Cyrl-RS"/>
        </w:rPr>
        <w:t xml:space="preserve">14472 </w:t>
      </w:r>
      <w:r w:rsidRPr="00663A37">
        <w:rPr>
          <w:rFonts w:ascii="Times New Roman" w:hAnsi="Times New Roman"/>
          <w:sz w:val="26"/>
          <w:szCs w:val="26"/>
          <w:lang w:val="sr-Cyrl-RS"/>
        </w:rPr>
        <w:t xml:space="preserve">КО </w:t>
      </w:r>
      <w:r>
        <w:rPr>
          <w:rFonts w:ascii="Times New Roman" w:hAnsi="Times New Roman"/>
          <w:sz w:val="26"/>
          <w:szCs w:val="26"/>
          <w:lang w:val="sr-Cyrl-RS"/>
        </w:rPr>
        <w:t>Бунушевац</w:t>
      </w:r>
      <w:r w:rsidRPr="00663A37">
        <w:rPr>
          <w:rFonts w:ascii="Times New Roman" w:hAnsi="Times New Roman"/>
          <w:sz w:val="26"/>
          <w:szCs w:val="26"/>
        </w:rPr>
        <w:t xml:space="preserve">, у површини  од </w:t>
      </w:r>
      <w:r>
        <w:rPr>
          <w:rFonts w:ascii="Times New Roman" w:hAnsi="Times New Roman"/>
          <w:sz w:val="26"/>
          <w:szCs w:val="26"/>
          <w:lang w:val="sr-Cyrl-RS"/>
        </w:rPr>
        <w:t>56</w:t>
      </w:r>
      <w:r w:rsidRPr="00663A37">
        <w:rPr>
          <w:rFonts w:ascii="Times New Roman" w:hAnsi="Times New Roman"/>
          <w:sz w:val="26"/>
          <w:szCs w:val="26"/>
        </w:rPr>
        <w:t xml:space="preserve">м2, ради исправке граница суседне катастарске парцеле, </w:t>
      </w:r>
      <w:r>
        <w:rPr>
          <w:rFonts w:ascii="Times New Roman" w:hAnsi="Times New Roman"/>
          <w:sz w:val="26"/>
          <w:szCs w:val="26"/>
          <w:lang w:val="sr-Cyrl-RS"/>
        </w:rPr>
        <w:t>Трајковић Милораду, из Врања</w:t>
      </w:r>
      <w:r w:rsidRPr="00663A37">
        <w:rPr>
          <w:rFonts w:ascii="Times New Roman" w:hAnsi="Times New Roman"/>
          <w:sz w:val="26"/>
          <w:szCs w:val="26"/>
        </w:rPr>
        <w:t xml:space="preserve"> </w:t>
      </w:r>
      <w:r w:rsidRPr="00E45C8A">
        <w:rPr>
          <w:rFonts w:ascii="Times New Roman" w:hAnsi="Times New Roman"/>
          <w:sz w:val="26"/>
          <w:szCs w:val="26"/>
          <w:lang w:val="sr-Cyrl-CS"/>
        </w:rPr>
        <w:t>и донело следећи:</w:t>
      </w:r>
    </w:p>
    <w:p w14:paraId="5D0FB9FB" w14:textId="77777777" w:rsidR="00FB6E1B" w:rsidRPr="00E45C8A" w:rsidRDefault="00FB6E1B" w:rsidP="00FB6E1B">
      <w:pPr>
        <w:spacing w:after="0" w:line="240" w:lineRule="auto"/>
        <w:ind w:firstLine="720"/>
        <w:rPr>
          <w:rFonts w:ascii="Times New Roman" w:hAnsi="Times New Roman"/>
          <w:sz w:val="26"/>
          <w:szCs w:val="26"/>
        </w:rPr>
      </w:pPr>
    </w:p>
    <w:p w14:paraId="3F5EABCC" w14:textId="77777777" w:rsidR="00FB6E1B" w:rsidRPr="00E45C8A" w:rsidRDefault="00FB6E1B" w:rsidP="00FB6E1B">
      <w:pPr>
        <w:spacing w:after="0" w:line="240" w:lineRule="auto"/>
        <w:jc w:val="center"/>
        <w:rPr>
          <w:rFonts w:ascii="Times New Roman" w:hAnsi="Times New Roman"/>
          <w:b/>
          <w:i/>
          <w:sz w:val="26"/>
          <w:szCs w:val="26"/>
          <w:lang w:val="sr-Cyrl-CS"/>
        </w:rPr>
      </w:pPr>
      <w:r w:rsidRPr="00E45C8A">
        <w:rPr>
          <w:rFonts w:ascii="Times New Roman" w:hAnsi="Times New Roman"/>
          <w:b/>
          <w:i/>
          <w:sz w:val="26"/>
          <w:szCs w:val="26"/>
          <w:lang w:val="sr-Cyrl-CS"/>
        </w:rPr>
        <w:t xml:space="preserve">З А К Љ У Ч  А К </w:t>
      </w:r>
    </w:p>
    <w:p w14:paraId="2DF1943E" w14:textId="77777777" w:rsidR="00FB6E1B" w:rsidRPr="00E45C8A" w:rsidRDefault="00FB6E1B" w:rsidP="00FB6E1B">
      <w:pPr>
        <w:spacing w:after="0" w:line="240" w:lineRule="auto"/>
        <w:rPr>
          <w:rFonts w:ascii="Times New Roman" w:hAnsi="Times New Roman"/>
          <w:sz w:val="26"/>
          <w:szCs w:val="26"/>
          <w:lang w:val="sr-Cyrl-RS"/>
        </w:rPr>
      </w:pPr>
      <w:r w:rsidRPr="00E45C8A">
        <w:rPr>
          <w:rFonts w:ascii="Times New Roman" w:hAnsi="Times New Roman"/>
          <w:sz w:val="26"/>
          <w:szCs w:val="26"/>
          <w:lang w:val="sr-Cyrl-CS"/>
        </w:rPr>
        <w:tab/>
      </w:r>
    </w:p>
    <w:p w14:paraId="27D0CDEA" w14:textId="77777777" w:rsidR="00FB6E1B" w:rsidRPr="00E45C8A" w:rsidRDefault="00FB6E1B" w:rsidP="00FB6E1B">
      <w:pPr>
        <w:pStyle w:val="ListParagraph"/>
        <w:spacing w:after="0" w:line="240" w:lineRule="auto"/>
        <w:ind w:left="0" w:firstLine="567"/>
        <w:jc w:val="both"/>
        <w:rPr>
          <w:rFonts w:ascii="Times New Roman" w:hAnsi="Times New Roman"/>
          <w:sz w:val="26"/>
          <w:szCs w:val="26"/>
          <w:lang w:val="sr-Cyrl-CS"/>
        </w:rPr>
      </w:pPr>
      <w:r>
        <w:rPr>
          <w:rFonts w:ascii="Times New Roman" w:hAnsi="Times New Roman"/>
          <w:sz w:val="26"/>
          <w:szCs w:val="26"/>
          <w:lang w:val="sr-Cyrl-CS"/>
        </w:rPr>
        <w:t>Утврђује се Предлог</w:t>
      </w:r>
      <w:r w:rsidRPr="00A35EE7">
        <w:rPr>
          <w:rFonts w:ascii="Times New Roman" w:hAnsi="Times New Roman"/>
          <w:sz w:val="26"/>
          <w:szCs w:val="26"/>
        </w:rPr>
        <w:t xml:space="preserve"> </w:t>
      </w:r>
      <w:proofErr w:type="spellStart"/>
      <w:r w:rsidRPr="00663A37">
        <w:rPr>
          <w:rFonts w:ascii="Times New Roman" w:hAnsi="Times New Roman"/>
          <w:sz w:val="26"/>
          <w:szCs w:val="26"/>
        </w:rPr>
        <w:t>Решења</w:t>
      </w:r>
      <w:proofErr w:type="spellEnd"/>
      <w:r w:rsidRPr="00663A37">
        <w:rPr>
          <w:rFonts w:ascii="Times New Roman" w:hAnsi="Times New Roman"/>
          <w:sz w:val="26"/>
          <w:szCs w:val="26"/>
        </w:rPr>
        <w:t xml:space="preserve"> о</w:t>
      </w:r>
      <w:r>
        <w:rPr>
          <w:rFonts w:ascii="Times New Roman" w:hAnsi="Times New Roman"/>
          <w:sz w:val="26"/>
          <w:szCs w:val="26"/>
          <w:lang w:val="sr-Cyrl-RS"/>
        </w:rPr>
        <w:t xml:space="preserve"> </w:t>
      </w:r>
      <w:proofErr w:type="spellStart"/>
      <w:r w:rsidRPr="00663A37">
        <w:rPr>
          <w:rFonts w:ascii="Times New Roman" w:hAnsi="Times New Roman"/>
          <w:sz w:val="26"/>
          <w:szCs w:val="26"/>
        </w:rPr>
        <w:t>отуђењу</w:t>
      </w:r>
      <w:proofErr w:type="spellEnd"/>
      <w:r w:rsidRPr="00663A37">
        <w:rPr>
          <w:rFonts w:ascii="Times New Roman" w:hAnsi="Times New Roman"/>
          <w:bCs/>
          <w:sz w:val="26"/>
          <w:szCs w:val="26"/>
          <w:lang w:val="sr-Cyrl-CS"/>
        </w:rPr>
        <w:t xml:space="preserve"> </w:t>
      </w:r>
      <w:r w:rsidRPr="00663A37">
        <w:rPr>
          <w:rFonts w:ascii="Times New Roman" w:hAnsi="Times New Roman"/>
          <w:sz w:val="26"/>
          <w:szCs w:val="26"/>
          <w:lang w:val="sr-Cyrl-CS"/>
        </w:rPr>
        <w:t>уз накнаду</w:t>
      </w:r>
      <w:r>
        <w:rPr>
          <w:rFonts w:ascii="Times New Roman" w:hAnsi="Times New Roman"/>
          <w:sz w:val="26"/>
          <w:szCs w:val="26"/>
        </w:rPr>
        <w:t xml:space="preserve">, </w:t>
      </w:r>
      <w:r w:rsidRPr="00663A37">
        <w:rPr>
          <w:rFonts w:ascii="Times New Roman" w:hAnsi="Times New Roman"/>
          <w:sz w:val="26"/>
          <w:szCs w:val="26"/>
          <w:lang w:val="sr-Cyrl-RS"/>
        </w:rPr>
        <w:t xml:space="preserve">јавног </w:t>
      </w:r>
      <w:r w:rsidRPr="00663A37">
        <w:rPr>
          <w:rFonts w:ascii="Times New Roman" w:hAnsi="Times New Roman"/>
          <w:sz w:val="26"/>
          <w:szCs w:val="26"/>
          <w:lang w:val="sr-Cyrl-CS"/>
        </w:rPr>
        <w:t>грађевинског  земљишта у јавној својини Града Врања,</w:t>
      </w:r>
      <w:r w:rsidRPr="00663A37">
        <w:rPr>
          <w:rFonts w:ascii="Times New Roman" w:hAnsi="Times New Roman"/>
          <w:sz w:val="26"/>
          <w:szCs w:val="26"/>
        </w:rPr>
        <w:t xml:space="preserve"> </w:t>
      </w:r>
      <w:proofErr w:type="spellStart"/>
      <w:r w:rsidRPr="00663A37">
        <w:rPr>
          <w:rFonts w:ascii="Times New Roman" w:hAnsi="Times New Roman"/>
          <w:sz w:val="26"/>
          <w:szCs w:val="26"/>
        </w:rPr>
        <w:t>са</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катастарске</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парцеле</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број</w:t>
      </w:r>
      <w:proofErr w:type="spellEnd"/>
      <w:r w:rsidRPr="00663A37">
        <w:rPr>
          <w:rFonts w:ascii="Times New Roman" w:hAnsi="Times New Roman"/>
          <w:sz w:val="26"/>
          <w:szCs w:val="26"/>
        </w:rPr>
        <w:t xml:space="preserve">: </w:t>
      </w:r>
      <w:r>
        <w:rPr>
          <w:rFonts w:ascii="Times New Roman" w:hAnsi="Times New Roman"/>
          <w:sz w:val="26"/>
          <w:szCs w:val="26"/>
          <w:lang w:val="sr-Cyrl-RS"/>
        </w:rPr>
        <w:t xml:space="preserve">14472 </w:t>
      </w:r>
      <w:r w:rsidRPr="00663A37">
        <w:rPr>
          <w:rFonts w:ascii="Times New Roman" w:hAnsi="Times New Roman"/>
          <w:sz w:val="26"/>
          <w:szCs w:val="26"/>
          <w:lang w:val="sr-Cyrl-RS"/>
        </w:rPr>
        <w:t xml:space="preserve">КО </w:t>
      </w:r>
      <w:r>
        <w:rPr>
          <w:rFonts w:ascii="Times New Roman" w:hAnsi="Times New Roman"/>
          <w:sz w:val="26"/>
          <w:szCs w:val="26"/>
          <w:lang w:val="sr-Cyrl-RS"/>
        </w:rPr>
        <w:t>Бунушевац</w:t>
      </w:r>
      <w:r w:rsidRPr="00663A37">
        <w:rPr>
          <w:rFonts w:ascii="Times New Roman" w:hAnsi="Times New Roman"/>
          <w:sz w:val="26"/>
          <w:szCs w:val="26"/>
        </w:rPr>
        <w:t xml:space="preserve">, у </w:t>
      </w:r>
      <w:proofErr w:type="spellStart"/>
      <w:r w:rsidRPr="00663A37">
        <w:rPr>
          <w:rFonts w:ascii="Times New Roman" w:hAnsi="Times New Roman"/>
          <w:sz w:val="26"/>
          <w:szCs w:val="26"/>
        </w:rPr>
        <w:t>површини</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од</w:t>
      </w:r>
      <w:proofErr w:type="spellEnd"/>
      <w:r w:rsidRPr="00663A37">
        <w:rPr>
          <w:rFonts w:ascii="Times New Roman" w:hAnsi="Times New Roman"/>
          <w:sz w:val="26"/>
          <w:szCs w:val="26"/>
        </w:rPr>
        <w:t xml:space="preserve"> </w:t>
      </w:r>
      <w:r>
        <w:rPr>
          <w:rFonts w:ascii="Times New Roman" w:hAnsi="Times New Roman"/>
          <w:sz w:val="26"/>
          <w:szCs w:val="26"/>
          <w:lang w:val="sr-Cyrl-RS"/>
        </w:rPr>
        <w:t>56</w:t>
      </w:r>
      <w:r w:rsidRPr="00663A37">
        <w:rPr>
          <w:rFonts w:ascii="Times New Roman" w:hAnsi="Times New Roman"/>
          <w:sz w:val="26"/>
          <w:szCs w:val="26"/>
        </w:rPr>
        <w:t xml:space="preserve">м2, </w:t>
      </w:r>
      <w:proofErr w:type="spellStart"/>
      <w:r w:rsidRPr="00663A37">
        <w:rPr>
          <w:rFonts w:ascii="Times New Roman" w:hAnsi="Times New Roman"/>
          <w:sz w:val="26"/>
          <w:szCs w:val="26"/>
        </w:rPr>
        <w:t>ради</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исправке</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граница</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суседне</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катастарске</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парцеле</w:t>
      </w:r>
      <w:proofErr w:type="spellEnd"/>
      <w:r w:rsidRPr="00663A37">
        <w:rPr>
          <w:rFonts w:ascii="Times New Roman" w:hAnsi="Times New Roman"/>
          <w:sz w:val="26"/>
          <w:szCs w:val="26"/>
        </w:rPr>
        <w:t xml:space="preserve">, </w:t>
      </w:r>
      <w:r>
        <w:rPr>
          <w:rFonts w:ascii="Times New Roman" w:hAnsi="Times New Roman"/>
          <w:sz w:val="26"/>
          <w:szCs w:val="26"/>
          <w:lang w:val="sr-Cyrl-RS"/>
        </w:rPr>
        <w:t>Трајковић Милораду, из Врања</w:t>
      </w:r>
      <w:r w:rsidRPr="00663A37">
        <w:rPr>
          <w:rFonts w:ascii="Times New Roman" w:hAnsi="Times New Roman"/>
          <w:sz w:val="26"/>
          <w:szCs w:val="26"/>
        </w:rPr>
        <w:t xml:space="preserve"> </w:t>
      </w:r>
      <w:r w:rsidRPr="00E45C8A">
        <w:rPr>
          <w:rFonts w:ascii="Times New Roman" w:hAnsi="Times New Roman"/>
          <w:sz w:val="26"/>
          <w:szCs w:val="26"/>
          <w:lang w:val="sr-Cyrl-CS"/>
        </w:rPr>
        <w:t>и доставља Скупштини на разматрање и усвајање.</w:t>
      </w:r>
    </w:p>
    <w:p w14:paraId="1078571D" w14:textId="77777777" w:rsidR="00FB6E1B" w:rsidRPr="00E45C8A" w:rsidRDefault="00FB6E1B" w:rsidP="00FB6E1B">
      <w:pPr>
        <w:spacing w:after="0" w:line="240" w:lineRule="auto"/>
        <w:rPr>
          <w:rFonts w:ascii="Times New Roman" w:hAnsi="Times New Roman"/>
          <w:sz w:val="26"/>
          <w:szCs w:val="26"/>
          <w:lang w:val="sr-Cyrl-CS"/>
        </w:rPr>
      </w:pPr>
    </w:p>
    <w:p w14:paraId="73B2A37D" w14:textId="77777777" w:rsidR="00FB6E1B" w:rsidRPr="00E45C8A" w:rsidRDefault="00FB6E1B" w:rsidP="00FB6E1B">
      <w:pPr>
        <w:spacing w:after="0" w:line="240" w:lineRule="auto"/>
        <w:ind w:firstLine="576"/>
        <w:rPr>
          <w:rFonts w:ascii="Times New Roman" w:hAnsi="Times New Roman"/>
          <w:sz w:val="26"/>
          <w:szCs w:val="26"/>
        </w:rPr>
      </w:pPr>
      <w:r w:rsidRPr="00E45C8A">
        <w:rPr>
          <w:rFonts w:ascii="Times New Roman" w:hAnsi="Times New Roman"/>
          <w:sz w:val="26"/>
          <w:szCs w:val="26"/>
        </w:rPr>
        <w:tab/>
        <w:t>Уводне напомене на седници Скупштине поднеће</w:t>
      </w:r>
      <w:r>
        <w:rPr>
          <w:rFonts w:ascii="Times New Roman" w:hAnsi="Times New Roman"/>
          <w:sz w:val="26"/>
          <w:szCs w:val="26"/>
          <w:lang w:val="sr-Cyrl-RS"/>
        </w:rPr>
        <w:t xml:space="preserve"> Марина Трајковић, шеф Одсека за имовинско правне послове.</w:t>
      </w:r>
    </w:p>
    <w:p w14:paraId="2736D5D8" w14:textId="77777777" w:rsidR="00FB6E1B" w:rsidRPr="00E45C8A" w:rsidRDefault="00FB6E1B" w:rsidP="00FB6E1B">
      <w:pPr>
        <w:spacing w:after="0" w:line="240" w:lineRule="auto"/>
        <w:rPr>
          <w:rFonts w:ascii="Times New Roman" w:hAnsi="Times New Roman"/>
          <w:sz w:val="26"/>
          <w:szCs w:val="26"/>
          <w:lang w:val="sr-Cyrl-RS"/>
        </w:rPr>
      </w:pPr>
    </w:p>
    <w:p w14:paraId="7DB67471" w14:textId="77777777" w:rsidR="00FB6E1B" w:rsidRPr="00E45C8A" w:rsidRDefault="00FB6E1B" w:rsidP="00FB6E1B">
      <w:pPr>
        <w:spacing w:after="0" w:line="240" w:lineRule="auto"/>
        <w:ind w:firstLine="576"/>
        <w:rPr>
          <w:rFonts w:ascii="Times New Roman" w:hAnsi="Times New Roman"/>
          <w:sz w:val="26"/>
          <w:szCs w:val="26"/>
        </w:rPr>
      </w:pPr>
    </w:p>
    <w:p w14:paraId="33EBB430" w14:textId="77777777" w:rsidR="00390A3A" w:rsidRPr="00390A3A" w:rsidRDefault="00FB6E1B" w:rsidP="00390A3A">
      <w:pPr>
        <w:pStyle w:val="BodyText2"/>
        <w:spacing w:after="0" w:line="240" w:lineRule="auto"/>
        <w:jc w:val="center"/>
        <w:rPr>
          <w:rFonts w:ascii="Times New Roman" w:hAnsi="Times New Roman"/>
          <w:b/>
          <w:lang w:val="ru-RU"/>
        </w:rPr>
      </w:pPr>
      <w:r w:rsidRPr="00E45C8A">
        <w:rPr>
          <w:b/>
        </w:rPr>
        <w:tab/>
      </w:r>
      <w:r w:rsidRPr="00E45C8A">
        <w:rPr>
          <w:b/>
        </w:rPr>
        <w:tab/>
      </w:r>
      <w:r w:rsidRPr="00E45C8A">
        <w:rPr>
          <w:b/>
        </w:rPr>
        <w:tab/>
      </w:r>
      <w:r w:rsidRPr="00E45C8A">
        <w:rPr>
          <w:b/>
        </w:rPr>
        <w:tab/>
      </w:r>
      <w:r w:rsidRPr="00E45C8A">
        <w:rPr>
          <w:b/>
        </w:rPr>
        <w:tab/>
      </w:r>
      <w:r w:rsidRPr="00E45C8A">
        <w:rPr>
          <w:b/>
        </w:rPr>
        <w:tab/>
      </w:r>
      <w:r w:rsidRPr="00E45C8A">
        <w:rPr>
          <w:b/>
        </w:rPr>
        <w:tab/>
      </w:r>
      <w:r w:rsidRPr="00E45C8A">
        <w:rPr>
          <w:b/>
        </w:rPr>
        <w:tab/>
        <w:t xml:space="preserve">   </w:t>
      </w:r>
      <w:r w:rsidR="00390A3A" w:rsidRPr="00390A3A">
        <w:rPr>
          <w:rFonts w:ascii="Times New Roman" w:hAnsi="Times New Roman"/>
          <w:b/>
        </w:rPr>
        <w:t xml:space="preserve">   </w:t>
      </w:r>
      <w:r w:rsidR="00390A3A" w:rsidRPr="00390A3A">
        <w:rPr>
          <w:rFonts w:ascii="Times New Roman" w:hAnsi="Times New Roman"/>
          <w:b/>
          <w:lang w:val="ru-RU"/>
        </w:rPr>
        <w:t>ПРЕДСЕДНИК</w:t>
      </w:r>
    </w:p>
    <w:p w14:paraId="746C6635" w14:textId="344A95D0" w:rsidR="00390A3A" w:rsidRPr="00390A3A" w:rsidRDefault="00390A3A" w:rsidP="00390A3A">
      <w:pPr>
        <w:pStyle w:val="BodyText2"/>
        <w:spacing w:after="0" w:line="240" w:lineRule="auto"/>
        <w:jc w:val="center"/>
        <w:rPr>
          <w:rFonts w:ascii="Times New Roman" w:hAnsi="Times New Roman"/>
          <w:b/>
          <w:lang w:val="ru-RU"/>
        </w:rPr>
      </w:pPr>
      <w:r w:rsidRPr="00390A3A">
        <w:rPr>
          <w:rFonts w:ascii="Times New Roman" w:hAnsi="Times New Roman"/>
          <w:b/>
          <w:lang w:val="ru-RU"/>
        </w:rPr>
        <w:t xml:space="preserve">                                                                                                  </w:t>
      </w:r>
      <w:r>
        <w:rPr>
          <w:rFonts w:ascii="Times New Roman" w:hAnsi="Times New Roman"/>
          <w:b/>
          <w:lang w:val="ru-RU"/>
        </w:rPr>
        <w:t xml:space="preserve">          </w:t>
      </w:r>
      <w:r w:rsidRPr="00390A3A">
        <w:rPr>
          <w:rFonts w:ascii="Times New Roman" w:hAnsi="Times New Roman"/>
          <w:b/>
          <w:lang w:val="ru-RU"/>
        </w:rPr>
        <w:t>ГРАДСКОГ ВЕЋА,</w:t>
      </w:r>
    </w:p>
    <w:p w14:paraId="7D99F81C" w14:textId="77777777" w:rsidR="00390A3A" w:rsidRPr="00390A3A" w:rsidRDefault="00390A3A" w:rsidP="00390A3A">
      <w:pPr>
        <w:pStyle w:val="BodyText2"/>
        <w:spacing w:after="0" w:line="240" w:lineRule="auto"/>
        <w:jc w:val="center"/>
        <w:rPr>
          <w:rFonts w:ascii="Times New Roman" w:hAnsi="Times New Roman"/>
          <w:b/>
          <w:lang w:val="ru-RU"/>
        </w:rPr>
      </w:pP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t xml:space="preserve">                др Слободан Миленковић</w:t>
      </w:r>
    </w:p>
    <w:p w14:paraId="16D049ED" w14:textId="77777777" w:rsidR="00390A3A" w:rsidRPr="00390A3A" w:rsidRDefault="00390A3A" w:rsidP="00390A3A">
      <w:pPr>
        <w:pStyle w:val="BodyText2"/>
        <w:spacing w:after="0" w:line="240" w:lineRule="auto"/>
        <w:jc w:val="center"/>
        <w:rPr>
          <w:rFonts w:ascii="Times New Roman" w:hAnsi="Times New Roman"/>
          <w:b/>
          <w:lang w:val="ru-RU"/>
        </w:rPr>
      </w:pPr>
    </w:p>
    <w:p w14:paraId="7CBFF193" w14:textId="4FB0D766" w:rsidR="00FB6E1B" w:rsidRDefault="00FB6E1B" w:rsidP="00390A3A">
      <w:pPr>
        <w:pStyle w:val="BodyText2"/>
        <w:spacing w:after="0" w:line="240" w:lineRule="auto"/>
        <w:jc w:val="center"/>
        <w:rPr>
          <w:b/>
          <w:lang w:val="en-US"/>
        </w:rPr>
      </w:pPr>
    </w:p>
    <w:p w14:paraId="5DF5DE36" w14:textId="77777777" w:rsidR="001E360D" w:rsidRPr="001E360D" w:rsidRDefault="001E360D" w:rsidP="00FB6E1B">
      <w:pPr>
        <w:pStyle w:val="BodyText2"/>
        <w:spacing w:after="0" w:line="240" w:lineRule="auto"/>
        <w:jc w:val="center"/>
        <w:rPr>
          <w:b/>
          <w:lang w:val="en-US"/>
        </w:rPr>
      </w:pPr>
    </w:p>
    <w:p w14:paraId="6AA393B4" w14:textId="77777777" w:rsidR="00FB6E1B" w:rsidRPr="00525BB1" w:rsidRDefault="00FB6E1B" w:rsidP="00FB6E1B">
      <w:pPr>
        <w:pStyle w:val="Heading2"/>
        <w:spacing w:before="0" w:after="0" w:line="240" w:lineRule="auto"/>
        <w:rPr>
          <w:rFonts w:ascii="Times New Roman" w:hAnsi="Times New Roman"/>
          <w:lang w:val="sr-Cyrl-CS"/>
        </w:rPr>
      </w:pPr>
      <w:r w:rsidRPr="00DE005E">
        <w:rPr>
          <w:rFonts w:ascii="Times New Roman" w:hAnsi="Times New Roman"/>
          <w:noProof/>
        </w:rPr>
        <w:lastRenderedPageBreak/>
        <w:drawing>
          <wp:inline distT="0" distB="0" distL="0" distR="0" wp14:anchorId="3D9ABA1B" wp14:editId="73E26EA7">
            <wp:extent cx="1226820" cy="609600"/>
            <wp:effectExtent l="0" t="0" r="0" b="0"/>
            <wp:docPr id="8" name="Picture 8"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2066519C"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105592C2"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3DEBE216"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1D4D3605" w14:textId="77777777"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002065850/3</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361E10FE"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3A7EBC70"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2B0FD833"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19E5E942" w14:textId="77777777" w:rsidR="00FB6E1B" w:rsidRDefault="00FB6E1B" w:rsidP="00FB6E1B">
      <w:pPr>
        <w:spacing w:after="0" w:line="240" w:lineRule="auto"/>
        <w:jc w:val="center"/>
        <w:rPr>
          <w:rFonts w:ascii="Times New Roman" w:hAnsi="Times New Roman"/>
          <w:b/>
          <w:bCs/>
          <w:sz w:val="26"/>
          <w:szCs w:val="26"/>
        </w:rPr>
      </w:pPr>
    </w:p>
    <w:p w14:paraId="24323C74" w14:textId="77777777" w:rsidR="00FB6E1B" w:rsidRDefault="00FB6E1B" w:rsidP="00FB6E1B">
      <w:pPr>
        <w:spacing w:after="0" w:line="240" w:lineRule="auto"/>
        <w:jc w:val="center"/>
        <w:rPr>
          <w:rFonts w:ascii="Times New Roman" w:hAnsi="Times New Roman"/>
          <w:b/>
          <w:bCs/>
          <w:sz w:val="26"/>
          <w:szCs w:val="26"/>
        </w:rPr>
      </w:pPr>
    </w:p>
    <w:p w14:paraId="3645FFD0" w14:textId="77777777" w:rsidR="00FB6E1B" w:rsidRDefault="00FB6E1B" w:rsidP="00FB6E1B">
      <w:pPr>
        <w:spacing w:after="0" w:line="240" w:lineRule="auto"/>
        <w:jc w:val="center"/>
        <w:rPr>
          <w:rFonts w:ascii="Times New Roman" w:hAnsi="Times New Roman"/>
          <w:b/>
          <w:bCs/>
          <w:sz w:val="26"/>
          <w:szCs w:val="26"/>
        </w:rPr>
      </w:pPr>
    </w:p>
    <w:p w14:paraId="3673A7F4" w14:textId="77777777" w:rsidR="00FB6E1B" w:rsidRPr="00E45C8A" w:rsidRDefault="00FB6E1B" w:rsidP="00FB6E1B">
      <w:pPr>
        <w:spacing w:after="0" w:line="240" w:lineRule="auto"/>
        <w:jc w:val="center"/>
        <w:rPr>
          <w:rFonts w:ascii="Times New Roman" w:hAnsi="Times New Roman"/>
          <w:b/>
          <w:bCs/>
          <w:sz w:val="26"/>
          <w:szCs w:val="26"/>
        </w:rPr>
      </w:pPr>
      <w:r w:rsidRPr="00E45C8A">
        <w:rPr>
          <w:rFonts w:ascii="Times New Roman" w:hAnsi="Times New Roman"/>
          <w:b/>
          <w:bCs/>
          <w:sz w:val="26"/>
          <w:szCs w:val="26"/>
        </w:rPr>
        <w:t xml:space="preserve">СКУПШТИНА ГРАДА </w:t>
      </w:r>
    </w:p>
    <w:p w14:paraId="0DFF09DF" w14:textId="77777777" w:rsidR="00FB6E1B" w:rsidRPr="00E45C8A" w:rsidRDefault="00FB6E1B" w:rsidP="00FB6E1B">
      <w:pPr>
        <w:spacing w:after="0" w:line="240" w:lineRule="auto"/>
        <w:jc w:val="center"/>
        <w:rPr>
          <w:rFonts w:ascii="Times New Roman" w:hAnsi="Times New Roman"/>
          <w:b/>
          <w:bCs/>
          <w:sz w:val="26"/>
          <w:szCs w:val="26"/>
        </w:rPr>
      </w:pPr>
      <w:r w:rsidRPr="00E45C8A">
        <w:rPr>
          <w:rFonts w:ascii="Times New Roman" w:hAnsi="Times New Roman"/>
          <w:b/>
          <w:bCs/>
          <w:sz w:val="26"/>
          <w:szCs w:val="26"/>
        </w:rPr>
        <w:t>-председници-</w:t>
      </w:r>
    </w:p>
    <w:p w14:paraId="0C2A5568" w14:textId="77777777" w:rsidR="00FB6E1B" w:rsidRPr="00E45C8A" w:rsidRDefault="00FB6E1B" w:rsidP="00FB6E1B">
      <w:pPr>
        <w:spacing w:after="0" w:line="240" w:lineRule="auto"/>
        <w:jc w:val="center"/>
        <w:rPr>
          <w:rFonts w:ascii="Times New Roman" w:hAnsi="Times New Roman"/>
          <w:sz w:val="26"/>
          <w:szCs w:val="26"/>
        </w:rPr>
      </w:pPr>
    </w:p>
    <w:p w14:paraId="4F1B1C65" w14:textId="77777777" w:rsidR="00FB6E1B" w:rsidRPr="00E45C8A" w:rsidRDefault="00FB6E1B" w:rsidP="00FB6E1B">
      <w:pPr>
        <w:spacing w:after="0" w:line="240" w:lineRule="auto"/>
        <w:rPr>
          <w:rFonts w:ascii="Times New Roman" w:hAnsi="Times New Roman"/>
          <w:sz w:val="26"/>
          <w:szCs w:val="26"/>
        </w:rPr>
      </w:pPr>
      <w:r w:rsidRPr="00E45C8A">
        <w:rPr>
          <w:rFonts w:ascii="Times New Roman" w:hAnsi="Times New Roman"/>
          <w:sz w:val="26"/>
          <w:szCs w:val="26"/>
          <w:lang w:val="sr-Cyrl-CS"/>
        </w:rPr>
        <w:tab/>
        <w:t xml:space="preserve">На основу члана </w:t>
      </w:r>
      <w:r w:rsidRPr="00E45C8A">
        <w:rPr>
          <w:rFonts w:ascii="Times New Roman" w:hAnsi="Times New Roman"/>
          <w:sz w:val="26"/>
          <w:szCs w:val="26"/>
        </w:rPr>
        <w:t xml:space="preserve">61. </w:t>
      </w:r>
      <w:r w:rsidRPr="00E45C8A">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Pr>
          <w:rFonts w:ascii="Times New Roman" w:hAnsi="Times New Roman"/>
          <w:sz w:val="26"/>
          <w:szCs w:val="26"/>
          <w:lang w:val="sr-Cyrl-RS"/>
        </w:rPr>
        <w:t>23.04.2026</w:t>
      </w:r>
      <w:r w:rsidRPr="00E45C8A">
        <w:rPr>
          <w:rFonts w:ascii="Times New Roman" w:hAnsi="Times New Roman"/>
          <w:sz w:val="26"/>
          <w:szCs w:val="26"/>
          <w:lang w:val="sr-Cyrl-CS"/>
        </w:rPr>
        <w:t xml:space="preserve">. године, разматрало је </w:t>
      </w:r>
      <w:r w:rsidRPr="00663A37">
        <w:rPr>
          <w:rFonts w:ascii="Times New Roman" w:hAnsi="Times New Roman"/>
          <w:sz w:val="26"/>
          <w:szCs w:val="26"/>
        </w:rPr>
        <w:t>Нацрт Решења о</w:t>
      </w:r>
      <w:r>
        <w:rPr>
          <w:rFonts w:ascii="Times New Roman" w:hAnsi="Times New Roman"/>
          <w:sz w:val="26"/>
          <w:szCs w:val="26"/>
          <w:lang w:val="sr-Cyrl-RS"/>
        </w:rPr>
        <w:t xml:space="preserve"> </w:t>
      </w:r>
      <w:r w:rsidRPr="00663A37">
        <w:rPr>
          <w:rFonts w:ascii="Times New Roman" w:hAnsi="Times New Roman"/>
          <w:sz w:val="26"/>
          <w:szCs w:val="26"/>
        </w:rPr>
        <w:t>отуђењу</w:t>
      </w:r>
      <w:r w:rsidRPr="00663A37">
        <w:rPr>
          <w:rFonts w:ascii="Times New Roman" w:hAnsi="Times New Roman"/>
          <w:bCs/>
          <w:sz w:val="26"/>
          <w:szCs w:val="26"/>
          <w:lang w:val="sr-Cyrl-CS"/>
        </w:rPr>
        <w:t xml:space="preserve"> </w:t>
      </w:r>
      <w:r w:rsidRPr="00663A37">
        <w:rPr>
          <w:rFonts w:ascii="Times New Roman" w:hAnsi="Times New Roman"/>
          <w:sz w:val="26"/>
          <w:szCs w:val="26"/>
          <w:lang w:val="sr-Cyrl-CS"/>
        </w:rPr>
        <w:t>уз накнаду</w:t>
      </w:r>
      <w:r>
        <w:rPr>
          <w:rFonts w:ascii="Times New Roman" w:hAnsi="Times New Roman"/>
          <w:sz w:val="26"/>
          <w:szCs w:val="26"/>
        </w:rPr>
        <w:t>,</w:t>
      </w:r>
      <w:r>
        <w:rPr>
          <w:rFonts w:ascii="Times New Roman" w:hAnsi="Times New Roman"/>
          <w:sz w:val="26"/>
          <w:szCs w:val="26"/>
          <w:lang w:val="sr-Cyrl-RS"/>
        </w:rPr>
        <w:t xml:space="preserve"> </w:t>
      </w:r>
      <w:r w:rsidRPr="00663A37">
        <w:rPr>
          <w:rFonts w:ascii="Times New Roman" w:hAnsi="Times New Roman"/>
          <w:sz w:val="26"/>
          <w:szCs w:val="26"/>
          <w:lang w:val="sr-Cyrl-RS"/>
        </w:rPr>
        <w:t xml:space="preserve">јавног </w:t>
      </w:r>
      <w:r w:rsidRPr="00663A37">
        <w:rPr>
          <w:rFonts w:ascii="Times New Roman" w:hAnsi="Times New Roman"/>
          <w:sz w:val="26"/>
          <w:szCs w:val="26"/>
          <w:lang w:val="sr-Cyrl-CS"/>
        </w:rPr>
        <w:t>грађевинског  земљишта у јавној својини Града Врања,</w:t>
      </w:r>
      <w:r w:rsidRPr="00663A37">
        <w:rPr>
          <w:rFonts w:ascii="Times New Roman" w:hAnsi="Times New Roman"/>
          <w:sz w:val="26"/>
          <w:szCs w:val="26"/>
        </w:rPr>
        <w:t xml:space="preserve"> са катастарске парцеле број: </w:t>
      </w:r>
      <w:r w:rsidRPr="00482CD7">
        <w:rPr>
          <w:rFonts w:ascii="Times New Roman" w:hAnsi="Times New Roman"/>
          <w:sz w:val="26"/>
          <w:szCs w:val="26"/>
          <w:lang w:val="sr-Cyrl-RS"/>
        </w:rPr>
        <w:t>11837/3 КО Врање 1</w:t>
      </w:r>
      <w:r w:rsidRPr="00482CD7">
        <w:rPr>
          <w:rFonts w:ascii="Times New Roman" w:hAnsi="Times New Roman"/>
          <w:sz w:val="26"/>
          <w:szCs w:val="26"/>
        </w:rPr>
        <w:t>,</w:t>
      </w:r>
      <w:r w:rsidRPr="00663A37">
        <w:rPr>
          <w:rFonts w:ascii="Times New Roman" w:hAnsi="Times New Roman"/>
          <w:sz w:val="26"/>
          <w:szCs w:val="26"/>
        </w:rPr>
        <w:t xml:space="preserve"> у површини  од </w:t>
      </w:r>
      <w:r>
        <w:rPr>
          <w:rFonts w:ascii="Times New Roman" w:hAnsi="Times New Roman"/>
          <w:sz w:val="26"/>
          <w:szCs w:val="26"/>
        </w:rPr>
        <w:t>260</w:t>
      </w:r>
      <w:r w:rsidRPr="00663A37">
        <w:rPr>
          <w:rFonts w:ascii="Times New Roman" w:hAnsi="Times New Roman"/>
          <w:sz w:val="26"/>
          <w:szCs w:val="26"/>
        </w:rPr>
        <w:t xml:space="preserve">м2, ради исправке граница суседне катастарске парцеле, </w:t>
      </w:r>
      <w:r>
        <w:rPr>
          <w:rFonts w:ascii="Times New Roman" w:hAnsi="Times New Roman"/>
          <w:sz w:val="26"/>
          <w:szCs w:val="26"/>
          <w:lang w:val="sr-Cyrl-RS"/>
        </w:rPr>
        <w:t>Стојановић Зорану, из с. Александровац</w:t>
      </w:r>
      <w:r w:rsidRPr="00663A37">
        <w:rPr>
          <w:rFonts w:ascii="Times New Roman" w:hAnsi="Times New Roman"/>
          <w:sz w:val="26"/>
          <w:szCs w:val="26"/>
        </w:rPr>
        <w:t xml:space="preserve"> </w:t>
      </w:r>
      <w:r w:rsidRPr="00E45C8A">
        <w:rPr>
          <w:rFonts w:ascii="Times New Roman" w:hAnsi="Times New Roman"/>
          <w:sz w:val="26"/>
          <w:szCs w:val="26"/>
          <w:lang w:val="sr-Cyrl-CS"/>
        </w:rPr>
        <w:t>и донело следећи:</w:t>
      </w:r>
    </w:p>
    <w:p w14:paraId="5E1D2F92" w14:textId="77777777" w:rsidR="00FB6E1B" w:rsidRPr="00E45C8A" w:rsidRDefault="00FB6E1B" w:rsidP="00FB6E1B">
      <w:pPr>
        <w:spacing w:after="0" w:line="240" w:lineRule="auto"/>
        <w:ind w:firstLine="720"/>
        <w:rPr>
          <w:rFonts w:ascii="Times New Roman" w:hAnsi="Times New Roman"/>
          <w:sz w:val="26"/>
          <w:szCs w:val="26"/>
        </w:rPr>
      </w:pPr>
    </w:p>
    <w:p w14:paraId="20B6EEEC" w14:textId="77777777" w:rsidR="00FB6E1B" w:rsidRPr="00E45C8A" w:rsidRDefault="00FB6E1B" w:rsidP="00FB6E1B">
      <w:pPr>
        <w:spacing w:after="0" w:line="240" w:lineRule="auto"/>
        <w:jc w:val="center"/>
        <w:rPr>
          <w:rFonts w:ascii="Times New Roman" w:hAnsi="Times New Roman"/>
          <w:b/>
          <w:i/>
          <w:sz w:val="26"/>
          <w:szCs w:val="26"/>
          <w:lang w:val="sr-Cyrl-CS"/>
        </w:rPr>
      </w:pPr>
      <w:r w:rsidRPr="00E45C8A">
        <w:rPr>
          <w:rFonts w:ascii="Times New Roman" w:hAnsi="Times New Roman"/>
          <w:b/>
          <w:i/>
          <w:sz w:val="26"/>
          <w:szCs w:val="26"/>
          <w:lang w:val="sr-Cyrl-CS"/>
        </w:rPr>
        <w:t xml:space="preserve">З А К Љ У Ч  А К </w:t>
      </w:r>
    </w:p>
    <w:p w14:paraId="24F8A961" w14:textId="77777777" w:rsidR="00FB6E1B" w:rsidRPr="00E45C8A" w:rsidRDefault="00FB6E1B" w:rsidP="00FB6E1B">
      <w:pPr>
        <w:spacing w:after="0" w:line="240" w:lineRule="auto"/>
        <w:rPr>
          <w:rFonts w:ascii="Times New Roman" w:hAnsi="Times New Roman"/>
          <w:sz w:val="26"/>
          <w:szCs w:val="26"/>
          <w:lang w:val="sr-Cyrl-CS"/>
        </w:rPr>
      </w:pPr>
    </w:p>
    <w:p w14:paraId="7286B950" w14:textId="77777777" w:rsidR="00FB6E1B" w:rsidRPr="00E45C8A" w:rsidRDefault="00FB6E1B" w:rsidP="00FB6E1B">
      <w:pPr>
        <w:spacing w:after="0" w:line="240" w:lineRule="auto"/>
        <w:rPr>
          <w:rFonts w:ascii="Times New Roman" w:hAnsi="Times New Roman"/>
          <w:sz w:val="26"/>
          <w:szCs w:val="26"/>
          <w:lang w:val="sr-Cyrl-CS"/>
        </w:rPr>
      </w:pPr>
      <w:r w:rsidRPr="00E45C8A">
        <w:rPr>
          <w:rFonts w:ascii="Times New Roman" w:hAnsi="Times New Roman"/>
          <w:sz w:val="26"/>
          <w:szCs w:val="26"/>
          <w:lang w:val="sr-Cyrl-CS"/>
        </w:rPr>
        <w:tab/>
      </w:r>
      <w:r>
        <w:rPr>
          <w:rFonts w:ascii="Times New Roman" w:hAnsi="Times New Roman"/>
          <w:sz w:val="26"/>
          <w:szCs w:val="26"/>
          <w:lang w:val="sr-Cyrl-CS"/>
        </w:rPr>
        <w:t>Утврђује се Предлог</w:t>
      </w:r>
      <w:r w:rsidRPr="00A35EE7">
        <w:rPr>
          <w:rFonts w:ascii="Times New Roman" w:hAnsi="Times New Roman"/>
          <w:sz w:val="26"/>
          <w:szCs w:val="26"/>
        </w:rPr>
        <w:t xml:space="preserve"> </w:t>
      </w:r>
      <w:r w:rsidRPr="00663A37">
        <w:rPr>
          <w:rFonts w:ascii="Times New Roman" w:hAnsi="Times New Roman"/>
          <w:sz w:val="26"/>
          <w:szCs w:val="26"/>
        </w:rPr>
        <w:t>Решења о</w:t>
      </w:r>
      <w:r>
        <w:rPr>
          <w:rFonts w:ascii="Times New Roman" w:hAnsi="Times New Roman"/>
          <w:sz w:val="26"/>
          <w:szCs w:val="26"/>
          <w:lang w:val="sr-Cyrl-RS"/>
        </w:rPr>
        <w:t xml:space="preserve"> </w:t>
      </w:r>
      <w:r w:rsidRPr="00663A37">
        <w:rPr>
          <w:rFonts w:ascii="Times New Roman" w:hAnsi="Times New Roman"/>
          <w:sz w:val="26"/>
          <w:szCs w:val="26"/>
        </w:rPr>
        <w:t>отуђењу</w:t>
      </w:r>
      <w:r w:rsidRPr="00663A37">
        <w:rPr>
          <w:rFonts w:ascii="Times New Roman" w:hAnsi="Times New Roman"/>
          <w:bCs/>
          <w:sz w:val="26"/>
          <w:szCs w:val="26"/>
          <w:lang w:val="sr-Cyrl-CS"/>
        </w:rPr>
        <w:t xml:space="preserve"> </w:t>
      </w:r>
      <w:r w:rsidRPr="00663A37">
        <w:rPr>
          <w:rFonts w:ascii="Times New Roman" w:hAnsi="Times New Roman"/>
          <w:sz w:val="26"/>
          <w:szCs w:val="26"/>
          <w:lang w:val="sr-Cyrl-CS"/>
        </w:rPr>
        <w:t>уз накнаду</w:t>
      </w:r>
      <w:r>
        <w:rPr>
          <w:rFonts w:ascii="Times New Roman" w:hAnsi="Times New Roman"/>
          <w:sz w:val="26"/>
          <w:szCs w:val="26"/>
        </w:rPr>
        <w:t>,</w:t>
      </w:r>
      <w:r>
        <w:rPr>
          <w:rFonts w:ascii="Times New Roman" w:hAnsi="Times New Roman"/>
          <w:sz w:val="26"/>
          <w:szCs w:val="26"/>
          <w:lang w:val="sr-Cyrl-RS"/>
        </w:rPr>
        <w:t xml:space="preserve"> </w:t>
      </w:r>
      <w:r w:rsidRPr="00663A37">
        <w:rPr>
          <w:rFonts w:ascii="Times New Roman" w:hAnsi="Times New Roman"/>
          <w:sz w:val="26"/>
          <w:szCs w:val="26"/>
          <w:lang w:val="sr-Cyrl-RS"/>
        </w:rPr>
        <w:t xml:space="preserve">јавног </w:t>
      </w:r>
      <w:r w:rsidRPr="00663A37">
        <w:rPr>
          <w:rFonts w:ascii="Times New Roman" w:hAnsi="Times New Roman"/>
          <w:sz w:val="26"/>
          <w:szCs w:val="26"/>
          <w:lang w:val="sr-Cyrl-CS"/>
        </w:rPr>
        <w:t>грађевинског  земљишта у јавној својини Града Врања,</w:t>
      </w:r>
      <w:r w:rsidRPr="00663A37">
        <w:rPr>
          <w:rFonts w:ascii="Times New Roman" w:hAnsi="Times New Roman"/>
          <w:sz w:val="26"/>
          <w:szCs w:val="26"/>
        </w:rPr>
        <w:t xml:space="preserve"> са катастарске парцеле број: </w:t>
      </w:r>
      <w:r w:rsidRPr="00482CD7">
        <w:rPr>
          <w:rFonts w:ascii="Times New Roman" w:hAnsi="Times New Roman"/>
          <w:sz w:val="26"/>
          <w:szCs w:val="26"/>
          <w:lang w:val="sr-Cyrl-RS"/>
        </w:rPr>
        <w:t>11837/3 КО Врање 1</w:t>
      </w:r>
      <w:r w:rsidRPr="00482CD7">
        <w:rPr>
          <w:rFonts w:ascii="Times New Roman" w:hAnsi="Times New Roman"/>
          <w:sz w:val="26"/>
          <w:szCs w:val="26"/>
        </w:rPr>
        <w:t>,</w:t>
      </w:r>
      <w:r w:rsidRPr="00663A37">
        <w:rPr>
          <w:rFonts w:ascii="Times New Roman" w:hAnsi="Times New Roman"/>
          <w:sz w:val="26"/>
          <w:szCs w:val="26"/>
        </w:rPr>
        <w:t xml:space="preserve"> у површини  од </w:t>
      </w:r>
      <w:r>
        <w:rPr>
          <w:rFonts w:ascii="Times New Roman" w:hAnsi="Times New Roman"/>
          <w:sz w:val="26"/>
          <w:szCs w:val="26"/>
        </w:rPr>
        <w:t>260</w:t>
      </w:r>
      <w:r w:rsidRPr="00663A37">
        <w:rPr>
          <w:rFonts w:ascii="Times New Roman" w:hAnsi="Times New Roman"/>
          <w:sz w:val="26"/>
          <w:szCs w:val="26"/>
        </w:rPr>
        <w:t xml:space="preserve">м2, ради исправке граница суседне катастарске парцеле, </w:t>
      </w:r>
      <w:r>
        <w:rPr>
          <w:rFonts w:ascii="Times New Roman" w:hAnsi="Times New Roman"/>
          <w:sz w:val="26"/>
          <w:szCs w:val="26"/>
          <w:lang w:val="sr-Cyrl-RS"/>
        </w:rPr>
        <w:t>Стојановић Зорану, из с. Александровац</w:t>
      </w:r>
      <w:r w:rsidRPr="00663A37">
        <w:rPr>
          <w:rFonts w:ascii="Times New Roman" w:hAnsi="Times New Roman"/>
          <w:sz w:val="26"/>
          <w:szCs w:val="26"/>
        </w:rPr>
        <w:t xml:space="preserve"> </w:t>
      </w:r>
      <w:r w:rsidRPr="00E45C8A">
        <w:rPr>
          <w:rFonts w:ascii="Times New Roman" w:hAnsi="Times New Roman"/>
          <w:sz w:val="26"/>
          <w:szCs w:val="26"/>
          <w:lang w:val="sr-Cyrl-CS"/>
        </w:rPr>
        <w:t>и доставља Скупштини на разматрање и усвајање.</w:t>
      </w:r>
    </w:p>
    <w:p w14:paraId="3580326A" w14:textId="77777777" w:rsidR="00FB6E1B" w:rsidRPr="00E45C8A" w:rsidRDefault="00FB6E1B" w:rsidP="00FB6E1B">
      <w:pPr>
        <w:spacing w:after="0" w:line="240" w:lineRule="auto"/>
        <w:rPr>
          <w:rFonts w:ascii="Times New Roman" w:hAnsi="Times New Roman"/>
          <w:sz w:val="26"/>
          <w:szCs w:val="26"/>
          <w:lang w:val="sr-Cyrl-CS"/>
        </w:rPr>
      </w:pPr>
    </w:p>
    <w:p w14:paraId="121AEC32" w14:textId="77777777" w:rsidR="00FB6E1B" w:rsidRPr="00E45C8A" w:rsidRDefault="00FB6E1B" w:rsidP="00FB6E1B">
      <w:pPr>
        <w:spacing w:after="0" w:line="240" w:lineRule="auto"/>
        <w:ind w:firstLine="576"/>
        <w:rPr>
          <w:rFonts w:ascii="Times New Roman" w:hAnsi="Times New Roman"/>
          <w:sz w:val="26"/>
          <w:szCs w:val="26"/>
        </w:rPr>
      </w:pPr>
      <w:r w:rsidRPr="00E45C8A">
        <w:rPr>
          <w:rFonts w:ascii="Times New Roman" w:hAnsi="Times New Roman"/>
          <w:sz w:val="26"/>
          <w:szCs w:val="26"/>
        </w:rPr>
        <w:tab/>
        <w:t>Уводне напомене на седници Скупштине поднеће</w:t>
      </w:r>
      <w:r>
        <w:rPr>
          <w:rFonts w:ascii="Times New Roman" w:hAnsi="Times New Roman"/>
          <w:sz w:val="26"/>
          <w:szCs w:val="26"/>
          <w:lang w:val="sr-Cyrl-RS"/>
        </w:rPr>
        <w:t xml:space="preserve"> Марина Трајковић, шеф Одсека за имовинско правне послове.</w:t>
      </w:r>
    </w:p>
    <w:p w14:paraId="2DE3EBEB" w14:textId="77777777" w:rsidR="00FB6E1B" w:rsidRPr="00E45C8A" w:rsidRDefault="00FB6E1B" w:rsidP="00FB6E1B">
      <w:pPr>
        <w:spacing w:after="0" w:line="240" w:lineRule="auto"/>
        <w:rPr>
          <w:rFonts w:ascii="Times New Roman" w:hAnsi="Times New Roman"/>
          <w:sz w:val="26"/>
          <w:szCs w:val="26"/>
          <w:lang w:val="sr-Cyrl-RS"/>
        </w:rPr>
      </w:pPr>
    </w:p>
    <w:p w14:paraId="1BDE613A" w14:textId="77777777" w:rsidR="00FB6E1B" w:rsidRPr="00E45C8A" w:rsidRDefault="00FB6E1B" w:rsidP="00FB6E1B">
      <w:pPr>
        <w:spacing w:after="0" w:line="240" w:lineRule="auto"/>
        <w:ind w:firstLine="576"/>
        <w:rPr>
          <w:rFonts w:ascii="Times New Roman" w:hAnsi="Times New Roman"/>
          <w:sz w:val="26"/>
          <w:szCs w:val="26"/>
        </w:rPr>
      </w:pPr>
    </w:p>
    <w:p w14:paraId="48B099E5" w14:textId="11C91644" w:rsidR="00390A3A" w:rsidRPr="00390A3A" w:rsidRDefault="00FB6E1B" w:rsidP="00390A3A">
      <w:pPr>
        <w:pStyle w:val="BodyText2"/>
        <w:spacing w:after="0" w:line="240" w:lineRule="auto"/>
        <w:jc w:val="center"/>
        <w:rPr>
          <w:rFonts w:ascii="Times New Roman" w:hAnsi="Times New Roman"/>
          <w:b/>
          <w:lang w:val="ru-RU"/>
        </w:rPr>
      </w:pPr>
      <w:r w:rsidRPr="00E45C8A">
        <w:rPr>
          <w:b/>
        </w:rPr>
        <w:tab/>
      </w:r>
      <w:r w:rsidRPr="00E45C8A">
        <w:rPr>
          <w:b/>
        </w:rPr>
        <w:tab/>
      </w:r>
      <w:r w:rsidRPr="00E45C8A">
        <w:rPr>
          <w:b/>
        </w:rPr>
        <w:tab/>
      </w:r>
      <w:r w:rsidRPr="00E45C8A">
        <w:rPr>
          <w:b/>
        </w:rPr>
        <w:tab/>
      </w:r>
      <w:r w:rsidRPr="00E45C8A">
        <w:rPr>
          <w:b/>
        </w:rPr>
        <w:tab/>
      </w:r>
      <w:r w:rsidRPr="00E45C8A">
        <w:rPr>
          <w:b/>
        </w:rPr>
        <w:tab/>
      </w:r>
      <w:r w:rsidR="00390A3A" w:rsidRPr="00390A3A">
        <w:rPr>
          <w:rFonts w:ascii="Times New Roman" w:hAnsi="Times New Roman"/>
          <w:b/>
        </w:rPr>
        <w:t xml:space="preserve">  </w:t>
      </w:r>
      <w:r w:rsidR="00390A3A">
        <w:rPr>
          <w:rFonts w:ascii="Times New Roman" w:hAnsi="Times New Roman"/>
          <w:b/>
          <w:lang w:val="sr-Cyrl-RS"/>
        </w:rPr>
        <w:t xml:space="preserve">                 </w:t>
      </w:r>
      <w:r w:rsidR="00390A3A" w:rsidRPr="00390A3A">
        <w:rPr>
          <w:rFonts w:ascii="Times New Roman" w:hAnsi="Times New Roman"/>
          <w:b/>
        </w:rPr>
        <w:t xml:space="preserve"> </w:t>
      </w:r>
      <w:r w:rsidR="00390A3A" w:rsidRPr="00390A3A">
        <w:rPr>
          <w:rFonts w:ascii="Times New Roman" w:hAnsi="Times New Roman"/>
          <w:b/>
          <w:lang w:val="ru-RU"/>
        </w:rPr>
        <w:t>ПРЕДСЕДНИК</w:t>
      </w:r>
    </w:p>
    <w:p w14:paraId="3A0CD4F0" w14:textId="77777777" w:rsidR="00390A3A" w:rsidRPr="00390A3A" w:rsidRDefault="00390A3A" w:rsidP="00390A3A">
      <w:pPr>
        <w:pStyle w:val="BodyText2"/>
        <w:spacing w:after="0" w:line="240" w:lineRule="auto"/>
        <w:jc w:val="center"/>
        <w:rPr>
          <w:rFonts w:ascii="Times New Roman" w:hAnsi="Times New Roman"/>
          <w:b/>
          <w:lang w:val="ru-RU"/>
        </w:rPr>
      </w:pPr>
      <w:r w:rsidRPr="00390A3A">
        <w:rPr>
          <w:rFonts w:ascii="Times New Roman" w:hAnsi="Times New Roman"/>
          <w:b/>
          <w:lang w:val="ru-RU"/>
        </w:rPr>
        <w:t xml:space="preserve">                                                                                                  </w:t>
      </w:r>
      <w:r>
        <w:rPr>
          <w:rFonts w:ascii="Times New Roman" w:hAnsi="Times New Roman"/>
          <w:b/>
          <w:lang w:val="ru-RU"/>
        </w:rPr>
        <w:t xml:space="preserve">      </w:t>
      </w:r>
      <w:r w:rsidRPr="00390A3A">
        <w:rPr>
          <w:rFonts w:ascii="Times New Roman" w:hAnsi="Times New Roman"/>
          <w:b/>
          <w:lang w:val="ru-RU"/>
        </w:rPr>
        <w:t>ГРАДСКОГ ВЕЋА,</w:t>
      </w:r>
    </w:p>
    <w:p w14:paraId="1951C080" w14:textId="77777777" w:rsidR="00390A3A" w:rsidRPr="00390A3A" w:rsidRDefault="00390A3A" w:rsidP="00390A3A">
      <w:pPr>
        <w:pStyle w:val="BodyText2"/>
        <w:spacing w:after="0" w:line="240" w:lineRule="auto"/>
        <w:jc w:val="center"/>
        <w:rPr>
          <w:rFonts w:ascii="Times New Roman" w:hAnsi="Times New Roman"/>
          <w:b/>
          <w:lang w:val="ru-RU"/>
        </w:rPr>
      </w:pP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t xml:space="preserve">                др Слободан Миленковић</w:t>
      </w:r>
    </w:p>
    <w:bookmarkEnd w:id="4"/>
    <w:p w14:paraId="7052A2A6" w14:textId="77777777" w:rsidR="00390A3A" w:rsidRPr="00390A3A" w:rsidRDefault="00390A3A" w:rsidP="00390A3A">
      <w:pPr>
        <w:pStyle w:val="BodyText2"/>
        <w:spacing w:after="0" w:line="240" w:lineRule="auto"/>
        <w:jc w:val="center"/>
        <w:rPr>
          <w:rFonts w:ascii="Times New Roman" w:hAnsi="Times New Roman"/>
          <w:b/>
          <w:lang w:val="ru-RU"/>
        </w:rPr>
      </w:pPr>
    </w:p>
    <w:p w14:paraId="642B62FC" w14:textId="2D36A454" w:rsidR="00FB6E1B" w:rsidRDefault="00FB6E1B" w:rsidP="00390A3A">
      <w:pPr>
        <w:pStyle w:val="BodyText2"/>
        <w:spacing w:after="0" w:line="240" w:lineRule="auto"/>
        <w:jc w:val="center"/>
        <w:rPr>
          <w:b/>
          <w:lang w:val="ru-RU"/>
        </w:rPr>
      </w:pPr>
    </w:p>
    <w:p w14:paraId="6F8139B5" w14:textId="77777777" w:rsidR="00FB6E1B" w:rsidRDefault="00FB6E1B" w:rsidP="00FB6E1B">
      <w:pPr>
        <w:pStyle w:val="BodyText2"/>
        <w:spacing w:after="0" w:line="240" w:lineRule="auto"/>
        <w:jc w:val="center"/>
        <w:rPr>
          <w:b/>
          <w:lang w:val="ru-RU"/>
        </w:rPr>
      </w:pPr>
    </w:p>
    <w:p w14:paraId="4B8FBEA1" w14:textId="77777777" w:rsidR="00FB6E1B" w:rsidRDefault="00FB6E1B" w:rsidP="00FB6E1B">
      <w:pPr>
        <w:pStyle w:val="BodyText2"/>
        <w:spacing w:after="0" w:line="240" w:lineRule="auto"/>
        <w:rPr>
          <w:b/>
          <w:lang w:val="ru-RU"/>
        </w:rPr>
      </w:pPr>
    </w:p>
    <w:p w14:paraId="6490F34A" w14:textId="77777777" w:rsidR="00FB6E1B" w:rsidRPr="00525BB1" w:rsidRDefault="00FB6E1B" w:rsidP="00FB6E1B">
      <w:pPr>
        <w:pStyle w:val="Heading2"/>
        <w:spacing w:before="0" w:after="0" w:line="240" w:lineRule="auto"/>
        <w:rPr>
          <w:rFonts w:ascii="Times New Roman" w:hAnsi="Times New Roman"/>
          <w:lang w:val="sr-Cyrl-CS"/>
        </w:rPr>
      </w:pPr>
      <w:r w:rsidRPr="00DE005E">
        <w:rPr>
          <w:rFonts w:ascii="Times New Roman" w:hAnsi="Times New Roman"/>
          <w:noProof/>
        </w:rPr>
        <w:lastRenderedPageBreak/>
        <w:drawing>
          <wp:inline distT="0" distB="0" distL="0" distR="0" wp14:anchorId="50BBFC7F" wp14:editId="56D2697B">
            <wp:extent cx="1226820" cy="609600"/>
            <wp:effectExtent l="0" t="0" r="0" b="0"/>
            <wp:docPr id="2" name="Picture 2"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27D23EB1"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47BBD9DA"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0CA159F6"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2504FD13" w14:textId="77777777"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w:t>
      </w:r>
      <w:r>
        <w:rPr>
          <w:rFonts w:ascii="Times New Roman" w:hAnsi="Times New Roman"/>
          <w:sz w:val="26"/>
          <w:szCs w:val="26"/>
          <w:lang w:val="en-US"/>
        </w:rPr>
        <w:t>4</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4B6D790D"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41C9B593"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724797AC"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3F92A86E" w14:textId="77777777" w:rsidR="00FB6E1B" w:rsidRPr="008E7E32" w:rsidRDefault="00FB6E1B" w:rsidP="00FB6E1B">
      <w:pPr>
        <w:spacing w:after="0"/>
        <w:rPr>
          <w:rFonts w:ascii="Times New Roman" w:hAnsi="Times New Roman"/>
          <w:sz w:val="24"/>
          <w:szCs w:val="24"/>
          <w:lang w:val="sr-Cyrl-CS"/>
        </w:rPr>
      </w:pPr>
    </w:p>
    <w:p w14:paraId="7854630B" w14:textId="2EBE8BFD" w:rsidR="00FB6E1B" w:rsidRPr="00233668" w:rsidRDefault="00FB6E1B" w:rsidP="00FB6E1B">
      <w:pPr>
        <w:rPr>
          <w:rFonts w:ascii="Times New Roman" w:hAnsi="Times New Roman"/>
          <w:sz w:val="24"/>
          <w:szCs w:val="24"/>
        </w:rPr>
      </w:pPr>
      <w:r>
        <w:rPr>
          <w:rFonts w:ascii="Times New Roman" w:hAnsi="Times New Roman"/>
          <w:sz w:val="24"/>
          <w:szCs w:val="24"/>
          <w:lang w:val="sr-Cyrl-RS"/>
        </w:rPr>
        <w:tab/>
      </w:r>
      <w:r w:rsidRPr="00233668">
        <w:rPr>
          <w:rFonts w:ascii="Times New Roman" w:hAnsi="Times New Roman"/>
          <w:sz w:val="24"/>
          <w:szCs w:val="24"/>
        </w:rPr>
        <w:t xml:space="preserve">На основу одредбе члана 63. Одлуке о грађевинском земљишту у јавној својини града Врања („Сл. гласник града Врања“, бр. 32/25), члана 4. </w:t>
      </w:r>
      <w:bookmarkStart w:id="7" w:name="_Hlk221272202"/>
      <w:r w:rsidRPr="00233668">
        <w:rPr>
          <w:rFonts w:ascii="Times New Roman" w:hAnsi="Times New Roman"/>
          <w:sz w:val="24"/>
          <w:szCs w:val="24"/>
        </w:rPr>
        <w:t xml:space="preserve">Одлуке </w:t>
      </w:r>
      <w:bookmarkStart w:id="8" w:name="_Hlk221613721"/>
      <w:r w:rsidRPr="00233668">
        <w:rPr>
          <w:rFonts w:ascii="Times New Roman" w:hAnsi="Times New Roman"/>
          <w:sz w:val="24"/>
          <w:szCs w:val="24"/>
        </w:rPr>
        <w:t>о условима и висини накнаде за успостављање права службености на површинама јавне намене и непокретностима у јавној својини града Врања</w:t>
      </w:r>
      <w:bookmarkEnd w:id="8"/>
      <w:r w:rsidRPr="00233668">
        <w:rPr>
          <w:rFonts w:ascii="Times New Roman" w:hAnsi="Times New Roman"/>
          <w:sz w:val="24"/>
          <w:szCs w:val="24"/>
        </w:rPr>
        <w:t xml:space="preserve"> („Сл.гласник града Врања“, бр.  32/25) </w:t>
      </w:r>
      <w:bookmarkEnd w:id="7"/>
      <w:r w:rsidRPr="00233668">
        <w:rPr>
          <w:rFonts w:ascii="Times New Roman" w:hAnsi="Times New Roman"/>
          <w:sz w:val="24"/>
          <w:szCs w:val="24"/>
        </w:rPr>
        <w:t>и члана 13</w:t>
      </w:r>
      <w:r w:rsidR="00390A3A">
        <w:rPr>
          <w:rFonts w:ascii="Times New Roman" w:hAnsi="Times New Roman"/>
          <w:sz w:val="24"/>
          <w:szCs w:val="24"/>
          <w:lang w:val="sr-Cyrl-RS"/>
        </w:rPr>
        <w:t>7</w:t>
      </w:r>
      <w:r w:rsidRPr="00233668">
        <w:rPr>
          <w:rFonts w:ascii="Times New Roman" w:hAnsi="Times New Roman"/>
          <w:sz w:val="24"/>
          <w:szCs w:val="24"/>
        </w:rPr>
        <w:t xml:space="preserve">. Закона о општем управном поступку („Сл. гласник РС“, бр. 18/2016, 95 / 2018 – Аутентично тумачење, 2 / 2023 – УС), Градско веће града Врања </w:t>
      </w:r>
      <w:r>
        <w:rPr>
          <w:rFonts w:ascii="Times New Roman" w:hAnsi="Times New Roman"/>
          <w:sz w:val="24"/>
          <w:szCs w:val="24"/>
          <w:lang w:val="sr-Cyrl-RS"/>
        </w:rPr>
        <w:t xml:space="preserve">на седници одржаној 23.04.2026. године, </w:t>
      </w:r>
      <w:r w:rsidRPr="00233668">
        <w:rPr>
          <w:rFonts w:ascii="Times New Roman" w:hAnsi="Times New Roman"/>
          <w:sz w:val="24"/>
          <w:szCs w:val="24"/>
        </w:rPr>
        <w:t>доноси</w:t>
      </w:r>
    </w:p>
    <w:p w14:paraId="58688A17" w14:textId="77777777" w:rsidR="00FB6E1B" w:rsidRDefault="00FB6E1B" w:rsidP="00FB6E1B">
      <w:pPr>
        <w:spacing w:after="0"/>
        <w:ind w:firstLine="720"/>
        <w:rPr>
          <w:rFonts w:ascii="Times New Roman" w:hAnsi="Times New Roman"/>
          <w:color w:val="333333"/>
          <w:sz w:val="24"/>
          <w:szCs w:val="24"/>
          <w:shd w:val="clear" w:color="auto" w:fill="FFFFFF"/>
          <w:lang w:val="sr-Cyrl-RS"/>
        </w:rPr>
      </w:pPr>
    </w:p>
    <w:p w14:paraId="3D86802E" w14:textId="77777777" w:rsidR="00FB6E1B" w:rsidRDefault="00FB6E1B" w:rsidP="00FB6E1B">
      <w:pPr>
        <w:spacing w:after="0"/>
        <w:jc w:val="center"/>
        <w:rPr>
          <w:rFonts w:ascii="Times New Roman" w:hAnsi="Times New Roman"/>
          <w:b/>
          <w:bCs/>
          <w:sz w:val="24"/>
          <w:szCs w:val="24"/>
          <w:lang w:val="sr-Cyrl-RS"/>
        </w:rPr>
      </w:pPr>
      <w:r w:rsidRPr="00233668">
        <w:rPr>
          <w:rFonts w:ascii="Times New Roman" w:hAnsi="Times New Roman"/>
          <w:b/>
          <w:bCs/>
          <w:sz w:val="24"/>
          <w:szCs w:val="24"/>
        </w:rPr>
        <w:t>Р Е Ш Е Њ Е</w:t>
      </w:r>
    </w:p>
    <w:p w14:paraId="6BF026CC" w14:textId="77777777" w:rsidR="00FB6E1B" w:rsidRPr="00233668" w:rsidRDefault="00FB6E1B" w:rsidP="00FB6E1B">
      <w:pPr>
        <w:spacing w:after="0"/>
        <w:jc w:val="center"/>
        <w:rPr>
          <w:rFonts w:ascii="Times New Roman" w:hAnsi="Times New Roman"/>
          <w:b/>
          <w:bCs/>
          <w:sz w:val="24"/>
          <w:szCs w:val="24"/>
        </w:rPr>
      </w:pPr>
      <w:r w:rsidRPr="00233668">
        <w:rPr>
          <w:rFonts w:ascii="Times New Roman" w:hAnsi="Times New Roman"/>
          <w:b/>
          <w:bCs/>
          <w:sz w:val="24"/>
          <w:szCs w:val="24"/>
        </w:rPr>
        <w:t>о успостављању права стварне службености за потребе постављања 1*ПУЊАЧА ЗА ЕЛЕКТРИЧНЕ АУТОМОБИЛЕ</w:t>
      </w:r>
    </w:p>
    <w:p w14:paraId="770D41E3" w14:textId="77777777" w:rsidR="00FB6E1B" w:rsidRDefault="00FB6E1B" w:rsidP="00FB6E1B">
      <w:pPr>
        <w:spacing w:after="0"/>
        <w:rPr>
          <w:rFonts w:ascii="Times New Roman" w:hAnsi="Times New Roman"/>
          <w:color w:val="333333"/>
          <w:sz w:val="24"/>
          <w:szCs w:val="24"/>
          <w:shd w:val="clear" w:color="auto" w:fill="FFFFFF"/>
          <w:lang w:val="sr-Cyrl-RS"/>
        </w:rPr>
      </w:pPr>
    </w:p>
    <w:p w14:paraId="52A5A351" w14:textId="77777777" w:rsidR="00FB6E1B" w:rsidRPr="00A10BB6" w:rsidRDefault="00FB6E1B" w:rsidP="00FB6E1B">
      <w:pPr>
        <w:spacing w:after="0"/>
        <w:rPr>
          <w:rFonts w:ascii="Times New Roman" w:hAnsi="Times New Roman"/>
          <w:sz w:val="24"/>
          <w:szCs w:val="24"/>
        </w:rPr>
      </w:pPr>
      <w:r>
        <w:rPr>
          <w:rFonts w:ascii="Times New Roman" w:hAnsi="Times New Roman"/>
          <w:b/>
          <w:bCs/>
          <w:color w:val="333333"/>
          <w:sz w:val="24"/>
          <w:szCs w:val="24"/>
          <w:shd w:val="clear" w:color="auto" w:fill="FFFFFF"/>
          <w:lang w:val="sr-Cyrl-RS"/>
        </w:rPr>
        <w:tab/>
      </w:r>
      <w:r w:rsidRPr="008E7E32">
        <w:rPr>
          <w:rFonts w:ascii="Times New Roman" w:hAnsi="Times New Roman"/>
          <w:b/>
          <w:bCs/>
          <w:sz w:val="24"/>
          <w:szCs w:val="24"/>
        </w:rPr>
        <w:t>I УСПОСТАВЉА СЕ</w:t>
      </w:r>
      <w:r w:rsidRPr="00A10BB6">
        <w:rPr>
          <w:rFonts w:ascii="Times New Roman" w:hAnsi="Times New Roman"/>
          <w:sz w:val="24"/>
          <w:szCs w:val="24"/>
        </w:rPr>
        <w:t xml:space="preserve"> право стварне службености за потребе </w:t>
      </w:r>
      <w:bookmarkStart w:id="9" w:name="_Hlk220502622"/>
      <w:r w:rsidRPr="00A10BB6">
        <w:rPr>
          <w:rFonts w:ascii="Times New Roman" w:hAnsi="Times New Roman"/>
          <w:sz w:val="24"/>
          <w:szCs w:val="24"/>
        </w:rPr>
        <w:t>изградње/замене енергетског трафоа од 50кVA трафоом од 250 кVA са прилагођењем елект</w:t>
      </w:r>
      <w:r>
        <w:rPr>
          <w:rFonts w:ascii="Times New Roman" w:hAnsi="Times New Roman"/>
          <w:sz w:val="24"/>
          <w:szCs w:val="24"/>
          <w:lang w:val="sr-Cyrl-RS"/>
        </w:rPr>
        <w:t>р</w:t>
      </w:r>
      <w:r w:rsidRPr="00A10BB6">
        <w:rPr>
          <w:rFonts w:ascii="Times New Roman" w:hAnsi="Times New Roman"/>
          <w:sz w:val="24"/>
          <w:szCs w:val="24"/>
        </w:rPr>
        <w:t xml:space="preserve">о опреме на СТС у односу на снагу новог трафоа 250 кVA ради стварања услова за прикључење објекта ОДМОРИШТЕ КОРБЕВАЦ </w:t>
      </w:r>
      <w:r>
        <w:rPr>
          <w:rFonts w:ascii="Times New Roman" w:hAnsi="Times New Roman"/>
          <w:sz w:val="24"/>
          <w:szCs w:val="24"/>
          <w:lang w:val="sr-Cyrl-RS"/>
        </w:rPr>
        <w:t>Н</w:t>
      </w:r>
      <w:r w:rsidRPr="00A10BB6">
        <w:rPr>
          <w:rFonts w:ascii="Times New Roman" w:hAnsi="Times New Roman"/>
          <w:sz w:val="24"/>
          <w:szCs w:val="24"/>
        </w:rPr>
        <w:t>А АУТОПУТУ Е-75 У СМЕРУ ПРЕШЕВО-НИШ НА СТА</w:t>
      </w:r>
      <w:r>
        <w:rPr>
          <w:rFonts w:ascii="Times New Roman" w:hAnsi="Times New Roman"/>
          <w:sz w:val="24"/>
          <w:szCs w:val="24"/>
          <w:lang w:val="sr-Cyrl-RS"/>
        </w:rPr>
        <w:t>Ц</w:t>
      </w:r>
      <w:r w:rsidRPr="00A10BB6">
        <w:rPr>
          <w:rFonts w:ascii="Times New Roman" w:hAnsi="Times New Roman"/>
          <w:sz w:val="24"/>
          <w:szCs w:val="24"/>
        </w:rPr>
        <w:t>ИОНАЖИ 538+700 (1*ПУЊАЧ ЗА ЕЛЕКТРИЧНЕ АУТОМОБИЛЕ) у корист инвеститора „Електродистрибуција Србије“ д.о.о. Београд, М.бр. 07005466, ПИБ: 100001378, Огранак ЕДБ Врање, ул. Жикице Јовановића Шпанца бр.21, у регулацији некатегорисаног пута на кп.бр.5253/3 КО Корбевац, општина Врањска Бања</w:t>
      </w:r>
      <w:r>
        <w:rPr>
          <w:rFonts w:ascii="Times New Roman" w:hAnsi="Times New Roman"/>
          <w:sz w:val="24"/>
          <w:szCs w:val="24"/>
          <w:lang w:val="sr-Cyrl-RS"/>
        </w:rPr>
        <w:t xml:space="preserve"> </w:t>
      </w:r>
      <w:r w:rsidRPr="00A10BB6">
        <w:rPr>
          <w:rFonts w:ascii="Times New Roman" w:hAnsi="Times New Roman"/>
          <w:sz w:val="24"/>
          <w:szCs w:val="24"/>
        </w:rPr>
        <w:t>са правом коришћења града Врања у својини Републике Србије, у укупној дужини кабловског подземног електроенергетског вода 245м, укупне  површине 0,4м, односно по 0,2м с обе стране вода, укупно 98м2 у складу са Скицом начина коришћења израђеној од стране Агенције за геодетске послове НР ГЕО</w:t>
      </w:r>
      <w:r>
        <w:rPr>
          <w:rFonts w:ascii="Times New Roman" w:hAnsi="Times New Roman"/>
          <w:sz w:val="24"/>
          <w:szCs w:val="24"/>
          <w:lang w:val="sr-Cyrl-RS"/>
        </w:rPr>
        <w:t xml:space="preserve"> </w:t>
      </w:r>
      <w:r w:rsidRPr="00A10BB6">
        <w:rPr>
          <w:rFonts w:ascii="Times New Roman" w:hAnsi="Times New Roman"/>
          <w:sz w:val="24"/>
          <w:szCs w:val="24"/>
        </w:rPr>
        <w:t>ИНЖ</w:t>
      </w:r>
      <w:r>
        <w:rPr>
          <w:rFonts w:ascii="Times New Roman" w:hAnsi="Times New Roman"/>
          <w:sz w:val="24"/>
          <w:szCs w:val="24"/>
          <w:lang w:val="sr-Cyrl-RS"/>
        </w:rPr>
        <w:t>Е</w:t>
      </w:r>
      <w:r w:rsidRPr="00A10BB6">
        <w:rPr>
          <w:rFonts w:ascii="Times New Roman" w:hAnsi="Times New Roman"/>
          <w:sz w:val="24"/>
          <w:szCs w:val="24"/>
        </w:rPr>
        <w:t>ЊЕРИНГ УЖИЦЕ од фебруара 2026 године електронски оверене од стране Немање Ристовића.</w:t>
      </w:r>
    </w:p>
    <w:p w14:paraId="37772C06" w14:textId="77777777" w:rsidR="00FB6E1B" w:rsidRPr="009A1707" w:rsidRDefault="00FB6E1B" w:rsidP="00FB6E1B">
      <w:pPr>
        <w:spacing w:after="0"/>
        <w:jc w:val="center"/>
        <w:rPr>
          <w:rFonts w:ascii="Times New Roman" w:hAnsi="Times New Roman"/>
          <w:color w:val="333333"/>
          <w:sz w:val="24"/>
          <w:szCs w:val="24"/>
          <w:shd w:val="clear" w:color="auto" w:fill="FFFFFF"/>
          <w:lang w:val="sr-Cyrl-RS"/>
        </w:rPr>
      </w:pPr>
      <w:r>
        <w:rPr>
          <w:rFonts w:ascii="Times New Roman" w:hAnsi="Times New Roman"/>
          <w:color w:val="333333"/>
          <w:sz w:val="24"/>
          <w:szCs w:val="24"/>
          <w:shd w:val="clear" w:color="auto" w:fill="FFFFFF"/>
          <w:lang w:val="sr-Cyrl-RS"/>
        </w:rPr>
        <w:t xml:space="preserve"> </w:t>
      </w:r>
      <w:bookmarkStart w:id="10" w:name="_Hlk221269968"/>
      <w:bookmarkEnd w:id="9"/>
    </w:p>
    <w:bookmarkEnd w:id="10"/>
    <w:p w14:paraId="71E0B499" w14:textId="77777777" w:rsidR="00FB6E1B" w:rsidRPr="00264405" w:rsidRDefault="00FB6E1B" w:rsidP="00FB6E1B">
      <w:pPr>
        <w:spacing w:after="0"/>
        <w:ind w:firstLine="720"/>
        <w:rPr>
          <w:rFonts w:ascii="Times New Roman" w:hAnsi="Times New Roman"/>
          <w:b/>
          <w:bCs/>
          <w:color w:val="EE0000"/>
          <w:sz w:val="24"/>
          <w:szCs w:val="24"/>
          <w:shd w:val="clear" w:color="auto" w:fill="FFFFFF"/>
          <w:lang w:val="sr-Cyrl-RS"/>
        </w:rPr>
      </w:pPr>
      <w:r w:rsidRPr="00264405">
        <w:rPr>
          <w:rFonts w:ascii="Times New Roman" w:hAnsi="Times New Roman"/>
          <w:b/>
          <w:bCs/>
          <w:sz w:val="24"/>
          <w:szCs w:val="24"/>
        </w:rPr>
        <w:t>II  Накнада</w:t>
      </w:r>
      <w:r w:rsidRPr="00264405">
        <w:rPr>
          <w:rFonts w:ascii="Times New Roman" w:hAnsi="Times New Roman"/>
          <w:b/>
          <w:bCs/>
          <w:sz w:val="24"/>
          <w:szCs w:val="24"/>
          <w:shd w:val="clear" w:color="auto" w:fill="FFFFFF"/>
          <w:lang w:val="sr-Cyrl-RS"/>
        </w:rPr>
        <w:t xml:space="preserve"> </w:t>
      </w:r>
      <w:r w:rsidRPr="00264405">
        <w:rPr>
          <w:rFonts w:ascii="Times New Roman" w:hAnsi="Times New Roman"/>
          <w:sz w:val="24"/>
          <w:szCs w:val="24"/>
          <w:shd w:val="clear" w:color="auto" w:fill="FFFFFF"/>
          <w:lang w:val="sr-Cyrl-RS"/>
        </w:rPr>
        <w:t>за успостављање права стварне службености на катастарск</w:t>
      </w:r>
      <w:r>
        <w:rPr>
          <w:rFonts w:ascii="Times New Roman" w:hAnsi="Times New Roman"/>
          <w:sz w:val="24"/>
          <w:szCs w:val="24"/>
          <w:shd w:val="clear" w:color="auto" w:fill="FFFFFF"/>
          <w:lang w:val="sr-Cyrl-RS"/>
        </w:rPr>
        <w:t>ој парцели</w:t>
      </w:r>
      <w:r w:rsidRPr="00264405">
        <w:rPr>
          <w:rFonts w:ascii="Times New Roman" w:hAnsi="Times New Roman"/>
          <w:sz w:val="24"/>
          <w:szCs w:val="24"/>
          <w:shd w:val="clear" w:color="auto" w:fill="FFFFFF"/>
          <w:lang w:val="sr-Cyrl-RS"/>
        </w:rPr>
        <w:t xml:space="preserve"> у утврђеној површини из претходног става овог решења, обрачунава се у складу са обрачуном Градске управе, Одељења за буџет и финансије – Локалне пореске администрације, број </w:t>
      </w:r>
      <w:r w:rsidRPr="004F18B1">
        <w:rPr>
          <w:rFonts w:ascii="Times New Roman" w:hAnsi="Times New Roman"/>
          <w:sz w:val="24"/>
          <w:szCs w:val="24"/>
          <w:lang w:val="sr-Cyrl-RS"/>
        </w:rPr>
        <w:lastRenderedPageBreak/>
        <w:t>000834861 2026 08033 004 032 000 001</w:t>
      </w:r>
      <w:r w:rsidRPr="00264405">
        <w:rPr>
          <w:rFonts w:ascii="Times New Roman" w:hAnsi="Times New Roman"/>
          <w:sz w:val="24"/>
          <w:szCs w:val="24"/>
          <w:shd w:val="clear" w:color="auto" w:fill="FFFFFF"/>
          <w:lang w:val="sr-Cyrl-RS"/>
        </w:rPr>
        <w:t xml:space="preserve"> од 19.03.2026. године који је саставни део овог решења</w:t>
      </w:r>
      <w:r>
        <w:rPr>
          <w:rFonts w:ascii="Times New Roman" w:hAnsi="Times New Roman"/>
          <w:sz w:val="24"/>
          <w:szCs w:val="24"/>
          <w:shd w:val="clear" w:color="auto" w:fill="FFFFFF"/>
          <w:lang w:val="sr-Cyrl-RS"/>
        </w:rPr>
        <w:t xml:space="preserve"> и </w:t>
      </w:r>
      <w:r w:rsidRPr="00264405">
        <w:rPr>
          <w:rFonts w:ascii="Times New Roman" w:hAnsi="Times New Roman"/>
          <w:sz w:val="24"/>
          <w:szCs w:val="24"/>
          <w:shd w:val="clear" w:color="auto" w:fill="FFFFFF"/>
          <w:lang w:val="sr-Cyrl-RS"/>
        </w:rPr>
        <w:t>износи 0,00 РСД</w:t>
      </w:r>
      <w:r>
        <w:rPr>
          <w:rFonts w:ascii="Times New Roman" w:hAnsi="Times New Roman"/>
          <w:sz w:val="24"/>
          <w:szCs w:val="24"/>
          <w:shd w:val="clear" w:color="auto" w:fill="FFFFFF"/>
          <w:lang w:val="sr-Cyrl-RS"/>
        </w:rPr>
        <w:t>.</w:t>
      </w:r>
      <w:r w:rsidRPr="00264405">
        <w:rPr>
          <w:rFonts w:ascii="Times New Roman" w:hAnsi="Times New Roman"/>
          <w:sz w:val="24"/>
          <w:szCs w:val="24"/>
          <w:shd w:val="clear" w:color="auto" w:fill="FFFFFF"/>
          <w:lang w:val="sr-Cyrl-RS"/>
        </w:rPr>
        <w:t xml:space="preserve"> </w:t>
      </w:r>
    </w:p>
    <w:p w14:paraId="547D4A4A" w14:textId="77777777" w:rsidR="00FB6E1B" w:rsidRDefault="00FB6E1B" w:rsidP="00FB6E1B">
      <w:pPr>
        <w:spacing w:after="0"/>
        <w:ind w:firstLine="720"/>
        <w:rPr>
          <w:rFonts w:ascii="Times New Roman" w:hAnsi="Times New Roman"/>
          <w:color w:val="333333"/>
          <w:sz w:val="24"/>
          <w:szCs w:val="24"/>
          <w:shd w:val="clear" w:color="auto" w:fill="FFFFFF"/>
          <w:lang w:val="sr-Cyrl-RS"/>
        </w:rPr>
      </w:pPr>
    </w:p>
    <w:p w14:paraId="6597EAB2" w14:textId="77777777" w:rsidR="00FB6E1B" w:rsidRPr="008E7E32" w:rsidRDefault="00FB6E1B" w:rsidP="00FB6E1B">
      <w:pPr>
        <w:spacing w:after="0"/>
        <w:rPr>
          <w:rFonts w:ascii="Times New Roman" w:hAnsi="Times New Roman"/>
          <w:sz w:val="24"/>
          <w:szCs w:val="24"/>
        </w:rPr>
      </w:pPr>
      <w:r w:rsidRPr="008E7E32">
        <w:rPr>
          <w:rFonts w:ascii="Times New Roman" w:hAnsi="Times New Roman"/>
          <w:b/>
          <w:bCs/>
          <w:sz w:val="24"/>
          <w:szCs w:val="24"/>
          <w:lang w:val="sr-Cyrl-RS"/>
        </w:rPr>
        <w:t xml:space="preserve">           </w:t>
      </w:r>
      <w:r w:rsidRPr="008E7E32">
        <w:rPr>
          <w:rFonts w:ascii="Times New Roman" w:hAnsi="Times New Roman"/>
          <w:b/>
          <w:bCs/>
          <w:sz w:val="24"/>
          <w:szCs w:val="24"/>
        </w:rPr>
        <w:t>III</w:t>
      </w:r>
      <w:r w:rsidRPr="008E7E32">
        <w:rPr>
          <w:rFonts w:ascii="Times New Roman" w:hAnsi="Times New Roman"/>
          <w:sz w:val="24"/>
          <w:szCs w:val="24"/>
        </w:rPr>
        <w:t xml:space="preserve"> Уговор о успостављању права стварне службености којим ће се регулисати међусобна права и обавезе закључује се у року од 15 (петнаест) дана од дана доношења овог решења, између Града (власника послужног добра) и инвеститора (власника повласног добра), по претходно прибављеном мишљењу Градског правобранилаштва.</w:t>
      </w:r>
    </w:p>
    <w:p w14:paraId="1013AB7F" w14:textId="77777777" w:rsidR="00FB6E1B" w:rsidRDefault="00FB6E1B" w:rsidP="00FB6E1B">
      <w:pPr>
        <w:spacing w:after="0"/>
        <w:ind w:firstLine="720"/>
        <w:rPr>
          <w:rFonts w:ascii="Times New Roman" w:hAnsi="Times New Roman"/>
          <w:color w:val="000000"/>
          <w:sz w:val="24"/>
          <w:szCs w:val="24"/>
          <w:lang w:val="sr-Cyrl-RS"/>
        </w:rPr>
      </w:pPr>
      <w:r w:rsidRPr="00233668">
        <w:rPr>
          <w:rFonts w:ascii="Times New Roman" w:hAnsi="Times New Roman"/>
          <w:sz w:val="24"/>
          <w:szCs w:val="24"/>
        </w:rPr>
        <w:t>Обавезује се</w:t>
      </w:r>
      <w:r w:rsidRPr="00D20090">
        <w:rPr>
          <w:rFonts w:ascii="Times New Roman" w:hAnsi="Times New Roman"/>
          <w:color w:val="333333"/>
          <w:sz w:val="24"/>
          <w:szCs w:val="24"/>
          <w:shd w:val="clear" w:color="auto" w:fill="FFFFFF"/>
          <w:lang w:val="sr-Cyrl-RS"/>
        </w:rPr>
        <w:t xml:space="preserve"> </w:t>
      </w:r>
      <w:r w:rsidRPr="00D20090">
        <w:rPr>
          <w:rFonts w:ascii="Times New Roman" w:hAnsi="Times New Roman"/>
          <w:color w:val="000000"/>
          <w:sz w:val="24"/>
          <w:szCs w:val="24"/>
        </w:rPr>
        <w:t>Градска управа</w:t>
      </w:r>
      <w:r>
        <w:rPr>
          <w:rFonts w:ascii="Times New Roman" w:hAnsi="Times New Roman"/>
          <w:color w:val="000000"/>
          <w:sz w:val="24"/>
          <w:szCs w:val="24"/>
          <w:lang w:val="sr-Cyrl-RS"/>
        </w:rPr>
        <w:t xml:space="preserve">, </w:t>
      </w:r>
      <w:r w:rsidRPr="00D20090">
        <w:rPr>
          <w:rFonts w:ascii="Times New Roman" w:hAnsi="Times New Roman"/>
          <w:color w:val="000000"/>
          <w:sz w:val="24"/>
          <w:szCs w:val="24"/>
        </w:rPr>
        <w:t>Одељење за имовинско-правне</w:t>
      </w:r>
      <w:r>
        <w:rPr>
          <w:rFonts w:ascii="Times New Roman" w:hAnsi="Times New Roman"/>
          <w:color w:val="000000"/>
          <w:sz w:val="24"/>
          <w:szCs w:val="24"/>
          <w:lang w:val="sr-Cyrl-RS"/>
        </w:rPr>
        <w:t xml:space="preserve"> послове и комунално стамбене делатности </w:t>
      </w:r>
      <w:r w:rsidRPr="00D20090">
        <w:rPr>
          <w:rFonts w:ascii="Times New Roman" w:hAnsi="Times New Roman"/>
          <w:color w:val="000000"/>
          <w:sz w:val="24"/>
          <w:szCs w:val="24"/>
        </w:rPr>
        <w:t xml:space="preserve">да примерак закљученог уговора достави </w:t>
      </w:r>
      <w:r>
        <w:rPr>
          <w:rFonts w:ascii="Times New Roman" w:hAnsi="Times New Roman"/>
          <w:color w:val="000000"/>
          <w:sz w:val="24"/>
          <w:szCs w:val="24"/>
          <w:lang w:val="sr-Cyrl-RS"/>
        </w:rPr>
        <w:t>п</w:t>
      </w:r>
      <w:r w:rsidRPr="00D20090">
        <w:rPr>
          <w:rFonts w:ascii="Times New Roman" w:hAnsi="Times New Roman"/>
          <w:color w:val="000000"/>
          <w:sz w:val="24"/>
          <w:szCs w:val="24"/>
        </w:rPr>
        <w:t xml:space="preserve">равобранилаштву </w:t>
      </w:r>
      <w:r>
        <w:rPr>
          <w:rFonts w:ascii="Times New Roman" w:hAnsi="Times New Roman"/>
          <w:color w:val="000000"/>
          <w:sz w:val="24"/>
          <w:szCs w:val="24"/>
          <w:lang w:val="sr-Cyrl-RS"/>
        </w:rPr>
        <w:t>г</w:t>
      </w:r>
      <w:r w:rsidRPr="00D20090">
        <w:rPr>
          <w:rFonts w:ascii="Times New Roman" w:hAnsi="Times New Roman"/>
          <w:color w:val="000000"/>
          <w:sz w:val="24"/>
          <w:szCs w:val="24"/>
        </w:rPr>
        <w:t>рада Врања у року од 15 дана од дана закључења уговора</w:t>
      </w:r>
      <w:r>
        <w:rPr>
          <w:rFonts w:ascii="Times New Roman" w:hAnsi="Times New Roman"/>
          <w:color w:val="000000"/>
          <w:sz w:val="24"/>
          <w:szCs w:val="24"/>
          <w:lang w:val="sr-Cyrl-RS"/>
        </w:rPr>
        <w:t>, ради уписа права службености у јавну књигу о евиденцији непокретности и правима на њима код Републичког геодетског завода, Службе катастра непокретности Врање.</w:t>
      </w:r>
    </w:p>
    <w:p w14:paraId="5DA6F223" w14:textId="77777777" w:rsidR="00FB6E1B" w:rsidRDefault="00FB6E1B" w:rsidP="00FB6E1B">
      <w:pPr>
        <w:spacing w:after="0"/>
        <w:ind w:firstLine="720"/>
        <w:rPr>
          <w:rFonts w:ascii="Times New Roman" w:hAnsi="Times New Roman"/>
          <w:color w:val="000000"/>
          <w:sz w:val="24"/>
          <w:szCs w:val="24"/>
          <w:lang w:val="sr-Cyrl-RS"/>
        </w:rPr>
      </w:pPr>
      <w:r>
        <w:rPr>
          <w:rFonts w:ascii="Times New Roman" w:hAnsi="Times New Roman"/>
          <w:color w:val="000000"/>
          <w:sz w:val="24"/>
          <w:szCs w:val="24"/>
          <w:lang w:val="sr-Cyrl-RS"/>
        </w:rPr>
        <w:t xml:space="preserve">Обавезује се Градска управа, Одељење за имовинско правне послове и комунално стамбене делатности да примерак закљученог уговора достави надлежној организационој јединици за </w:t>
      </w:r>
      <w:r w:rsidRPr="00F30DB2">
        <w:rPr>
          <w:rFonts w:ascii="Times New Roman" w:hAnsi="Times New Roman"/>
          <w:color w:val="000000"/>
          <w:sz w:val="24"/>
          <w:szCs w:val="24"/>
        </w:rPr>
        <w:t>евидентира</w:t>
      </w:r>
      <w:r>
        <w:rPr>
          <w:rFonts w:ascii="Times New Roman" w:hAnsi="Times New Roman"/>
          <w:color w:val="000000"/>
          <w:sz w:val="24"/>
          <w:szCs w:val="24"/>
          <w:lang w:val="sr-Cyrl-RS"/>
        </w:rPr>
        <w:t xml:space="preserve">ње истог </w:t>
      </w:r>
      <w:r w:rsidRPr="00F30DB2">
        <w:rPr>
          <w:rFonts w:ascii="Times New Roman" w:hAnsi="Times New Roman"/>
          <w:color w:val="000000"/>
          <w:sz w:val="24"/>
          <w:szCs w:val="24"/>
        </w:rPr>
        <w:t>у градском географском информационом систему (ГИС)</w:t>
      </w:r>
    </w:p>
    <w:p w14:paraId="68A42219" w14:textId="77777777" w:rsidR="00FB6E1B" w:rsidRPr="00233668" w:rsidRDefault="00FB6E1B" w:rsidP="00FB6E1B">
      <w:pPr>
        <w:spacing w:after="0"/>
        <w:ind w:firstLine="720"/>
        <w:rPr>
          <w:rFonts w:ascii="Times New Roman" w:hAnsi="Times New Roman"/>
          <w:color w:val="333333"/>
          <w:sz w:val="24"/>
          <w:szCs w:val="24"/>
          <w:shd w:val="clear" w:color="auto" w:fill="FFFFFF"/>
          <w:lang w:val="sr-Cyrl-RS"/>
        </w:rPr>
      </w:pPr>
    </w:p>
    <w:p w14:paraId="7BBCFCCF" w14:textId="77777777" w:rsidR="00FB6E1B" w:rsidRDefault="00FB6E1B" w:rsidP="00FB6E1B">
      <w:pPr>
        <w:spacing w:after="0"/>
        <w:ind w:firstLine="720"/>
        <w:rPr>
          <w:rFonts w:ascii="Times New Roman" w:hAnsi="Times New Roman"/>
          <w:color w:val="333333"/>
          <w:sz w:val="24"/>
          <w:szCs w:val="24"/>
          <w:shd w:val="clear" w:color="auto" w:fill="FFFFFF"/>
          <w:lang w:val="sr-Cyrl-RS"/>
        </w:rPr>
      </w:pPr>
      <w:r w:rsidRPr="008E7E32">
        <w:rPr>
          <w:rFonts w:ascii="Times New Roman" w:hAnsi="Times New Roman"/>
          <w:b/>
          <w:bCs/>
          <w:sz w:val="24"/>
          <w:szCs w:val="24"/>
        </w:rPr>
        <w:t>IV</w:t>
      </w:r>
      <w:r w:rsidRPr="008E7E32">
        <w:rPr>
          <w:rFonts w:ascii="Times New Roman" w:hAnsi="Times New Roman"/>
          <w:b/>
          <w:bCs/>
          <w:color w:val="333333"/>
          <w:sz w:val="24"/>
          <w:szCs w:val="24"/>
          <w:shd w:val="clear" w:color="auto" w:fill="FFFFFF"/>
        </w:rPr>
        <w:t xml:space="preserve"> </w:t>
      </w:r>
      <w:r w:rsidRPr="008E7E32">
        <w:rPr>
          <w:rFonts w:ascii="Times New Roman" w:hAnsi="Times New Roman"/>
          <w:sz w:val="24"/>
          <w:szCs w:val="24"/>
        </w:rPr>
        <w:t>Ово решење ступа на снагу даном доношења и објављује се у „Службеном гласнику града Врања“.</w:t>
      </w:r>
    </w:p>
    <w:p w14:paraId="1C3B8856" w14:textId="77777777" w:rsidR="00FB6E1B" w:rsidRDefault="00FB6E1B" w:rsidP="00FB6E1B">
      <w:pPr>
        <w:spacing w:after="0"/>
        <w:ind w:firstLine="720"/>
        <w:jc w:val="center"/>
        <w:rPr>
          <w:rFonts w:ascii="Times New Roman" w:hAnsi="Times New Roman"/>
          <w:b/>
          <w:bCs/>
          <w:color w:val="333333"/>
          <w:sz w:val="24"/>
          <w:szCs w:val="24"/>
          <w:shd w:val="clear" w:color="auto" w:fill="FFFFFF"/>
          <w:lang w:val="sr-Cyrl-RS"/>
        </w:rPr>
      </w:pPr>
    </w:p>
    <w:p w14:paraId="32EA1DE4" w14:textId="77777777" w:rsidR="00FB6E1B" w:rsidRPr="00233668" w:rsidRDefault="00FB6E1B" w:rsidP="00FB6E1B">
      <w:pPr>
        <w:jc w:val="center"/>
        <w:rPr>
          <w:rFonts w:ascii="Times New Roman" w:hAnsi="Times New Roman"/>
          <w:b/>
          <w:bCs/>
          <w:sz w:val="24"/>
          <w:szCs w:val="24"/>
          <w:lang w:val="sr-Cyrl-RS"/>
        </w:rPr>
      </w:pPr>
      <w:r w:rsidRPr="008E7E32">
        <w:rPr>
          <w:rFonts w:ascii="Times New Roman" w:hAnsi="Times New Roman"/>
          <w:b/>
          <w:bCs/>
          <w:sz w:val="24"/>
          <w:szCs w:val="24"/>
        </w:rPr>
        <w:t>О б р а з л о ж е њ е</w:t>
      </w:r>
    </w:p>
    <w:p w14:paraId="5A8974B7" w14:textId="77777777" w:rsidR="00FB6E1B" w:rsidRPr="008E7E32" w:rsidRDefault="00FB6E1B" w:rsidP="00FB6E1B">
      <w:pPr>
        <w:spacing w:after="0"/>
        <w:rPr>
          <w:rFonts w:ascii="Times New Roman" w:hAnsi="Times New Roman"/>
          <w:sz w:val="24"/>
          <w:szCs w:val="24"/>
        </w:rPr>
      </w:pPr>
      <w:r>
        <w:rPr>
          <w:rFonts w:ascii="Times New Roman" w:hAnsi="Times New Roman"/>
          <w:color w:val="102239"/>
          <w:lang w:val="sr-Cyrl-RS"/>
        </w:rPr>
        <w:tab/>
      </w:r>
      <w:r w:rsidRPr="00A10BB6">
        <w:rPr>
          <w:rFonts w:ascii="Times New Roman" w:hAnsi="Times New Roman"/>
          <w:sz w:val="24"/>
          <w:szCs w:val="24"/>
        </w:rPr>
        <w:t>Друштво са ограниченом одговорношћу „Путеви Србије“ Београд, преко овлашћеног лица Јоване Томић, дана 02.03.2026.</w:t>
      </w:r>
      <w:r>
        <w:rPr>
          <w:rFonts w:ascii="Times New Roman" w:hAnsi="Times New Roman"/>
          <w:sz w:val="24"/>
          <w:szCs w:val="24"/>
          <w:lang w:val="sr-Cyrl-RS"/>
        </w:rPr>
        <w:t xml:space="preserve"> </w:t>
      </w:r>
      <w:r w:rsidRPr="00A10BB6">
        <w:rPr>
          <w:rFonts w:ascii="Times New Roman" w:hAnsi="Times New Roman"/>
          <w:sz w:val="24"/>
          <w:szCs w:val="24"/>
        </w:rPr>
        <w:t xml:space="preserve">године  Градској управи града Врања, Одељењу за имовинско правне послове и комунално стамбене делатности, поднело је захтев бр. 000834861 2026 за успостављање права стварне службености </w:t>
      </w:r>
      <w:bookmarkStart w:id="11" w:name="_Hlk224739140"/>
      <w:bookmarkStart w:id="12" w:name="_Hlk221268521"/>
      <w:r w:rsidRPr="00A10BB6">
        <w:rPr>
          <w:rFonts w:ascii="Times New Roman" w:hAnsi="Times New Roman"/>
          <w:sz w:val="24"/>
          <w:szCs w:val="24"/>
        </w:rPr>
        <w:t>за потребе изградње/замене енергетског трафоа од 50кVA трафоом од 250 кVA са прилагођењем елект</w:t>
      </w:r>
      <w:r>
        <w:rPr>
          <w:rFonts w:ascii="Times New Roman" w:hAnsi="Times New Roman"/>
          <w:sz w:val="24"/>
          <w:szCs w:val="24"/>
          <w:lang w:val="sr-Cyrl-RS"/>
        </w:rPr>
        <w:t>р</w:t>
      </w:r>
      <w:r w:rsidRPr="00A10BB6">
        <w:rPr>
          <w:rFonts w:ascii="Times New Roman" w:hAnsi="Times New Roman"/>
          <w:sz w:val="24"/>
          <w:szCs w:val="24"/>
        </w:rPr>
        <w:t xml:space="preserve">о опреме на СТС у односу на снагу новог трафоа 250 кVA ради стварања услова за прикључење објекта ОДМОРИШТЕ КОРБЕВАЦ </w:t>
      </w:r>
      <w:r>
        <w:rPr>
          <w:rFonts w:ascii="Times New Roman" w:hAnsi="Times New Roman"/>
          <w:sz w:val="24"/>
          <w:szCs w:val="24"/>
          <w:lang w:val="sr-Cyrl-RS"/>
        </w:rPr>
        <w:t>Н</w:t>
      </w:r>
      <w:r w:rsidRPr="00A10BB6">
        <w:rPr>
          <w:rFonts w:ascii="Times New Roman" w:hAnsi="Times New Roman"/>
          <w:sz w:val="24"/>
          <w:szCs w:val="24"/>
        </w:rPr>
        <w:t>А АУТОПУТУ Е-75 У СМЕРУ ПРЕШЕВО-НИШ НА СТА</w:t>
      </w:r>
      <w:r>
        <w:rPr>
          <w:rFonts w:ascii="Times New Roman" w:hAnsi="Times New Roman"/>
          <w:sz w:val="24"/>
          <w:szCs w:val="24"/>
          <w:lang w:val="sr-Cyrl-RS"/>
        </w:rPr>
        <w:t>Ц</w:t>
      </w:r>
      <w:r w:rsidRPr="00A10BB6">
        <w:rPr>
          <w:rFonts w:ascii="Times New Roman" w:hAnsi="Times New Roman"/>
          <w:sz w:val="24"/>
          <w:szCs w:val="24"/>
        </w:rPr>
        <w:t xml:space="preserve">ИОНАЖИ 538+700 (1*ПУЊАЧ ЗА ЕЛЕКТРИЧНЕ АУТОМОБИЛЕ) </w:t>
      </w:r>
      <w:bookmarkEnd w:id="11"/>
      <w:r w:rsidRPr="00A10BB6">
        <w:rPr>
          <w:rFonts w:ascii="Times New Roman" w:hAnsi="Times New Roman"/>
          <w:sz w:val="24"/>
          <w:szCs w:val="24"/>
        </w:rPr>
        <w:t>инвеститора „Електр</w:t>
      </w:r>
      <w:r>
        <w:rPr>
          <w:rFonts w:ascii="Times New Roman" w:hAnsi="Times New Roman"/>
          <w:sz w:val="24"/>
          <w:szCs w:val="24"/>
          <w:lang w:val="sr-Cyrl-RS"/>
        </w:rPr>
        <w:t>о</w:t>
      </w:r>
      <w:r w:rsidRPr="00A10BB6">
        <w:rPr>
          <w:rFonts w:ascii="Times New Roman" w:hAnsi="Times New Roman"/>
          <w:sz w:val="24"/>
          <w:szCs w:val="24"/>
        </w:rPr>
        <w:t xml:space="preserve">дистрибуција Србије“ д.о.о. Београд, М.бр. 07005466, ПИБ: 100001378, Огранак ЕДБ Врање, ул. Жикице Јовановића Шпанца бр.21, </w:t>
      </w:r>
      <w:bookmarkEnd w:id="12"/>
      <w:r w:rsidRPr="00A10BB6">
        <w:rPr>
          <w:rFonts w:ascii="Times New Roman" w:hAnsi="Times New Roman"/>
          <w:sz w:val="24"/>
          <w:szCs w:val="24"/>
        </w:rPr>
        <w:t>у регулацији некатегорисаног пута на кп.бр.5253/3 КО Корбевац, општина Врањска Бања</w:t>
      </w:r>
      <w:r>
        <w:rPr>
          <w:rFonts w:ascii="Times New Roman" w:hAnsi="Times New Roman"/>
          <w:sz w:val="24"/>
          <w:szCs w:val="24"/>
          <w:lang w:val="sr-Cyrl-RS"/>
        </w:rPr>
        <w:t xml:space="preserve"> </w:t>
      </w:r>
      <w:r w:rsidRPr="00A10BB6">
        <w:rPr>
          <w:rFonts w:ascii="Times New Roman" w:hAnsi="Times New Roman"/>
          <w:sz w:val="24"/>
          <w:szCs w:val="24"/>
        </w:rPr>
        <w:t xml:space="preserve">са правом коришћења града Врања у својини Републике Србије у регулацији некатегорисаног пута на кп.бр.5253/3 КО Корбевац, општина Врањска Бања </w:t>
      </w:r>
      <w:bookmarkStart w:id="13" w:name="_Hlk224739075"/>
      <w:r w:rsidRPr="00A10BB6">
        <w:rPr>
          <w:rFonts w:ascii="Times New Roman" w:hAnsi="Times New Roman"/>
          <w:sz w:val="24"/>
          <w:szCs w:val="24"/>
        </w:rPr>
        <w:t>са правом коришћења града Врања у својини Републике Србије</w:t>
      </w:r>
      <w:r>
        <w:rPr>
          <w:rFonts w:ascii="Times New Roman" w:hAnsi="Times New Roman"/>
          <w:color w:val="333333"/>
          <w:sz w:val="24"/>
          <w:szCs w:val="24"/>
          <w:shd w:val="clear" w:color="auto" w:fill="FFFFFF"/>
          <w:lang w:val="sr-Cyrl-RS"/>
        </w:rPr>
        <w:t>.</w:t>
      </w:r>
      <w:bookmarkEnd w:id="13"/>
    </w:p>
    <w:p w14:paraId="664F75DB" w14:textId="77777777" w:rsidR="00FB6E1B" w:rsidRPr="00A10BB6" w:rsidRDefault="00FB6E1B" w:rsidP="00FB6E1B">
      <w:pPr>
        <w:spacing w:after="0"/>
        <w:rPr>
          <w:rFonts w:ascii="Times New Roman" w:hAnsi="Times New Roman"/>
          <w:color w:val="333333"/>
          <w:sz w:val="24"/>
          <w:szCs w:val="24"/>
          <w:shd w:val="clear" w:color="auto" w:fill="FFFFFF"/>
        </w:rPr>
      </w:pPr>
      <w:r>
        <w:rPr>
          <w:rFonts w:ascii="Times New Roman" w:hAnsi="Times New Roman"/>
          <w:sz w:val="24"/>
          <w:szCs w:val="24"/>
          <w:shd w:val="clear" w:color="auto" w:fill="FFFFFF"/>
          <w:lang w:val="sr-Cyrl-RS"/>
        </w:rPr>
        <w:tab/>
      </w:r>
      <w:r w:rsidRPr="00A10BB6">
        <w:rPr>
          <w:rFonts w:ascii="Times New Roman" w:hAnsi="Times New Roman"/>
          <w:sz w:val="24"/>
          <w:szCs w:val="24"/>
          <w:shd w:val="clear" w:color="auto" w:fill="FFFFFF"/>
          <w:lang w:val="sr-Cyrl-RS"/>
        </w:rPr>
        <w:t xml:space="preserve">Чланом 53. Закона о основама својинско правних односа ("Сл. лист СФРЈ", бр. 6/80 и 36/90, "Сл. лист СРЈ", бр. 29/96 и "Сл. гласник РС", бр. 115/2005 - др. закон ), прописано  је да се одлуком суда или другог државног органа стварна службеност установљава  када власник повласног добра у целини или делимично не може користити то добро без одговарајућег коришћења послужног добра, као и да се службеност стиче се даном правноснажности Решења, ако законом није друкчије одређено, као и да на захтев власника </w:t>
      </w:r>
      <w:r w:rsidRPr="00A10BB6">
        <w:rPr>
          <w:rFonts w:ascii="Times New Roman" w:hAnsi="Times New Roman"/>
          <w:sz w:val="24"/>
          <w:szCs w:val="24"/>
          <w:shd w:val="clear" w:color="auto" w:fill="FFFFFF"/>
          <w:lang w:val="sr-Cyrl-RS"/>
        </w:rPr>
        <w:lastRenderedPageBreak/>
        <w:t>послужног добра, надлежни државни орган утврђује и одговарајућу накнаду коју је власник повласног добра дужан да плати власнику послужног добра.</w:t>
      </w:r>
    </w:p>
    <w:p w14:paraId="1169498C" w14:textId="77777777" w:rsidR="00FB6E1B" w:rsidRPr="0036336C" w:rsidRDefault="00FB6E1B" w:rsidP="00FB6E1B">
      <w:pPr>
        <w:spacing w:after="0"/>
        <w:ind w:firstLine="720"/>
        <w:rPr>
          <w:rFonts w:ascii="Times New Roman" w:hAnsi="Times New Roman"/>
          <w:color w:val="000000"/>
          <w:sz w:val="24"/>
          <w:szCs w:val="24"/>
          <w:lang w:val="sr-Cyrl-RS"/>
        </w:rPr>
      </w:pPr>
      <w:r w:rsidRPr="00233668">
        <w:rPr>
          <w:rFonts w:ascii="Times New Roman" w:hAnsi="Times New Roman"/>
          <w:sz w:val="24"/>
          <w:szCs w:val="24"/>
        </w:rPr>
        <w:t xml:space="preserve">Одредбом члана 3. </w:t>
      </w:r>
      <w:bookmarkStart w:id="14" w:name="_Hlk221533461"/>
      <w:r w:rsidRPr="00233668">
        <w:rPr>
          <w:rFonts w:ascii="Times New Roman" w:hAnsi="Times New Roman"/>
          <w:sz w:val="24"/>
          <w:szCs w:val="24"/>
        </w:rPr>
        <w:t>Одлуке</w:t>
      </w:r>
      <w:r w:rsidRPr="001117C8">
        <w:rPr>
          <w:rFonts w:ascii="Times New Roman" w:hAnsi="Times New Roman"/>
          <w:sz w:val="24"/>
          <w:szCs w:val="24"/>
          <w:lang w:val="sr-Cyrl-RS"/>
        </w:rPr>
        <w:t xml:space="preserve"> о условима и висини накнаде за успостављање права службености на површинама јавне намене и непокретностима у јавној својини града Врања</w:t>
      </w:r>
      <w:bookmarkEnd w:id="14"/>
      <w:r w:rsidRPr="001117C8">
        <w:rPr>
          <w:rFonts w:ascii="Times New Roman" w:hAnsi="Times New Roman"/>
          <w:sz w:val="24"/>
          <w:szCs w:val="24"/>
          <w:lang w:val="sr-Cyrl-RS"/>
        </w:rPr>
        <w:t>, прописано је да</w:t>
      </w:r>
      <w:r w:rsidRPr="001117C8">
        <w:rPr>
          <w:rFonts w:ascii="Times New Roman" w:hAnsi="Times New Roman"/>
          <w:color w:val="000000"/>
          <w:sz w:val="24"/>
          <w:szCs w:val="24"/>
          <w:lang w:val="sr-Cyrl-RS"/>
        </w:rPr>
        <w:t xml:space="preserve"> уз </w:t>
      </w:r>
      <w:r w:rsidRPr="001117C8">
        <w:rPr>
          <w:rFonts w:ascii="Times New Roman" w:hAnsi="Times New Roman"/>
          <w:color w:val="000000"/>
          <w:sz w:val="24"/>
          <w:szCs w:val="24"/>
        </w:rPr>
        <w:t>захтев  власник повласног добра – инвеститор подноси: извод из јавне евиденције о непокретностима и правима на њима, информацију о локацији или локацијске услове, идејни пројекат или пројекат за грађевин</w:t>
      </w:r>
      <w:r w:rsidRPr="001117C8">
        <w:rPr>
          <w:rFonts w:ascii="Times New Roman" w:hAnsi="Times New Roman"/>
          <w:color w:val="000000"/>
          <w:sz w:val="24"/>
          <w:szCs w:val="24"/>
          <w:lang w:val="hr-HR"/>
        </w:rPr>
        <w:t>с</w:t>
      </w:r>
      <w:r w:rsidRPr="001117C8">
        <w:rPr>
          <w:rFonts w:ascii="Times New Roman" w:hAnsi="Times New Roman"/>
          <w:color w:val="000000"/>
          <w:sz w:val="24"/>
          <w:szCs w:val="24"/>
        </w:rPr>
        <w:t>ку дозволу, ситуациони план, скицу урађену од стране овлашћене геодетске агенције којом се прецизно одређује траса службености, дужина и ширина, као и укупна површина заузећа, изјашњење о року трајања права службености и другу документацију</w:t>
      </w:r>
      <w:r>
        <w:rPr>
          <w:rFonts w:ascii="Times New Roman" w:hAnsi="Times New Roman"/>
          <w:color w:val="000000"/>
          <w:sz w:val="24"/>
          <w:szCs w:val="24"/>
          <w:lang w:val="sr-Cyrl-RS"/>
        </w:rPr>
        <w:t>,</w:t>
      </w:r>
    </w:p>
    <w:p w14:paraId="0F37446C" w14:textId="77777777" w:rsidR="00FB6E1B" w:rsidRPr="00A10BB6" w:rsidRDefault="00FB6E1B" w:rsidP="00FB6E1B">
      <w:pPr>
        <w:spacing w:after="0"/>
        <w:rPr>
          <w:rFonts w:ascii="Times New Roman" w:hAnsi="Times New Roman"/>
          <w:sz w:val="24"/>
          <w:szCs w:val="24"/>
        </w:rPr>
      </w:pPr>
      <w:r>
        <w:rPr>
          <w:lang w:val="sr-Cyrl-RS"/>
        </w:rPr>
        <w:tab/>
      </w:r>
      <w:r w:rsidRPr="00A10BB6">
        <w:rPr>
          <w:rFonts w:ascii="Times New Roman" w:hAnsi="Times New Roman"/>
          <w:sz w:val="24"/>
          <w:szCs w:val="24"/>
        </w:rPr>
        <w:t>Поступајући по захтеву, утврђено је да је странка уз захтев доставила:</w:t>
      </w:r>
    </w:p>
    <w:p w14:paraId="56489E6D" w14:textId="77777777" w:rsidR="00FB6E1B" w:rsidRPr="00A10BB6" w:rsidRDefault="00FB6E1B" w:rsidP="00FB6E1B">
      <w:pPr>
        <w:spacing w:after="0"/>
        <w:rPr>
          <w:rFonts w:ascii="Times New Roman" w:hAnsi="Times New Roman"/>
          <w:sz w:val="24"/>
          <w:szCs w:val="24"/>
        </w:rPr>
      </w:pPr>
      <w:r w:rsidRPr="00A10BB6">
        <w:rPr>
          <w:rFonts w:ascii="Times New Roman" w:hAnsi="Times New Roman"/>
          <w:sz w:val="24"/>
          <w:szCs w:val="24"/>
          <w:lang w:val="sr-Cyrl-RS"/>
        </w:rPr>
        <w:tab/>
      </w:r>
      <w:r w:rsidRPr="00A10BB6">
        <w:rPr>
          <w:rFonts w:ascii="Times New Roman" w:hAnsi="Times New Roman"/>
          <w:sz w:val="24"/>
          <w:szCs w:val="24"/>
        </w:rPr>
        <w:t>-Уговор о изградњи недостајућих-замени постојећих електроенергетских објеката број Д.10.22-32801/2-26 од 29.01.2026. године;</w:t>
      </w:r>
    </w:p>
    <w:p w14:paraId="3AF2A878" w14:textId="77777777" w:rsidR="00FB6E1B" w:rsidRPr="00A10BB6" w:rsidRDefault="00FB6E1B" w:rsidP="00FB6E1B">
      <w:pPr>
        <w:spacing w:after="0"/>
        <w:rPr>
          <w:rFonts w:ascii="Times New Roman" w:hAnsi="Times New Roman"/>
          <w:sz w:val="24"/>
          <w:szCs w:val="24"/>
        </w:rPr>
      </w:pPr>
      <w:r w:rsidRPr="00A10BB6">
        <w:rPr>
          <w:rFonts w:ascii="Times New Roman" w:hAnsi="Times New Roman"/>
          <w:sz w:val="24"/>
          <w:szCs w:val="24"/>
        </w:rPr>
        <w:t xml:space="preserve">            -Скицу начина коришћења израђен</w:t>
      </w:r>
      <w:r>
        <w:rPr>
          <w:rFonts w:ascii="Times New Roman" w:hAnsi="Times New Roman"/>
          <w:sz w:val="24"/>
          <w:szCs w:val="24"/>
          <w:lang w:val="sr-Cyrl-RS"/>
        </w:rPr>
        <w:t>у</w:t>
      </w:r>
      <w:r w:rsidRPr="00A10BB6">
        <w:rPr>
          <w:rFonts w:ascii="Times New Roman" w:hAnsi="Times New Roman"/>
          <w:sz w:val="24"/>
          <w:szCs w:val="24"/>
        </w:rPr>
        <w:t xml:space="preserve"> од стране Агенције за геодетске послове НР ГЕО</w:t>
      </w:r>
      <w:r>
        <w:rPr>
          <w:rFonts w:ascii="Times New Roman" w:hAnsi="Times New Roman"/>
          <w:sz w:val="24"/>
          <w:szCs w:val="24"/>
          <w:lang w:val="sr-Cyrl-RS"/>
        </w:rPr>
        <w:t xml:space="preserve"> </w:t>
      </w:r>
      <w:r w:rsidRPr="00A10BB6">
        <w:rPr>
          <w:rFonts w:ascii="Times New Roman" w:hAnsi="Times New Roman"/>
          <w:sz w:val="24"/>
          <w:szCs w:val="24"/>
        </w:rPr>
        <w:t>ИНЖ</w:t>
      </w:r>
      <w:r>
        <w:rPr>
          <w:rFonts w:ascii="Times New Roman" w:hAnsi="Times New Roman"/>
          <w:sz w:val="24"/>
          <w:szCs w:val="24"/>
          <w:lang w:val="sr-Cyrl-RS"/>
        </w:rPr>
        <w:t>Е</w:t>
      </w:r>
      <w:r w:rsidRPr="00A10BB6">
        <w:rPr>
          <w:rFonts w:ascii="Times New Roman" w:hAnsi="Times New Roman"/>
          <w:sz w:val="24"/>
          <w:szCs w:val="24"/>
        </w:rPr>
        <w:t>ЊЕРИНГ УЖИЦЕ од фебруара 2026 године електронски оверене од стране Немање Ристовића</w:t>
      </w:r>
      <w:r>
        <w:rPr>
          <w:rFonts w:ascii="Times New Roman" w:hAnsi="Times New Roman"/>
          <w:sz w:val="24"/>
          <w:szCs w:val="24"/>
          <w:lang w:val="sr-Cyrl-RS"/>
        </w:rPr>
        <w:t>.</w:t>
      </w:r>
      <w:r>
        <w:rPr>
          <w:rFonts w:ascii="Times New Roman" w:hAnsi="Times New Roman"/>
          <w:color w:val="FF0000"/>
          <w:sz w:val="24"/>
          <w:szCs w:val="24"/>
          <w:lang w:val="sr-Cyrl-RS"/>
        </w:rPr>
        <w:tab/>
      </w:r>
    </w:p>
    <w:p w14:paraId="0A35DA84" w14:textId="77777777" w:rsidR="00FB6E1B" w:rsidRPr="00A10BB6" w:rsidRDefault="00FB6E1B" w:rsidP="00FB6E1B">
      <w:pPr>
        <w:spacing w:after="0"/>
        <w:rPr>
          <w:rFonts w:ascii="Times New Roman" w:hAnsi="Times New Roman"/>
          <w:sz w:val="24"/>
          <w:szCs w:val="24"/>
        </w:rPr>
      </w:pPr>
      <w:r>
        <w:rPr>
          <w:rFonts w:ascii="Times New Roman" w:hAnsi="Times New Roman"/>
          <w:color w:val="000000"/>
          <w:sz w:val="24"/>
          <w:szCs w:val="24"/>
          <w:lang w:val="sr-Cyrl-RS"/>
        </w:rPr>
        <w:tab/>
      </w:r>
      <w:r w:rsidRPr="00A10BB6">
        <w:rPr>
          <w:rFonts w:ascii="Times New Roman" w:hAnsi="Times New Roman"/>
          <w:sz w:val="24"/>
          <w:szCs w:val="24"/>
        </w:rPr>
        <w:t xml:space="preserve">Како је странка уз захтев приложила прописану документацију, орган је по службеној дужности преко информационог система за размену података прибавио од Службе за катастар непокретности Врање податке за кат. парцелу број 5253/3 КО Корбевац, општина Врањска Бања са правом коришћења града Врања у својини Републике Србије и копије катастарских планова, док је од Одељења за катастар инфраструктуре водова прибавио копије планова водова, из којих се утврђује да </w:t>
      </w:r>
      <w:r>
        <w:rPr>
          <w:rFonts w:ascii="Times New Roman" w:hAnsi="Times New Roman"/>
          <w:sz w:val="24"/>
          <w:szCs w:val="24"/>
          <w:lang w:val="sr-Cyrl-RS"/>
        </w:rPr>
        <w:t>је</w:t>
      </w:r>
      <w:r w:rsidRPr="00A10BB6">
        <w:rPr>
          <w:rFonts w:ascii="Times New Roman" w:hAnsi="Times New Roman"/>
          <w:sz w:val="24"/>
          <w:szCs w:val="24"/>
        </w:rPr>
        <w:t>:</w:t>
      </w:r>
    </w:p>
    <w:p w14:paraId="4F0CA20A" w14:textId="77777777" w:rsidR="00FB6E1B" w:rsidRPr="00457801" w:rsidRDefault="00FB6E1B" w:rsidP="00FB6E1B">
      <w:pPr>
        <w:rPr>
          <w:rFonts w:ascii="Times New Roman" w:hAnsi="Times New Roman"/>
          <w:sz w:val="24"/>
          <w:szCs w:val="24"/>
          <w:shd w:val="clear" w:color="auto" w:fill="FFFFFF"/>
          <w:lang w:val="sr-Cyrl-RS"/>
        </w:rPr>
      </w:pPr>
      <w:r>
        <w:rPr>
          <w:rFonts w:ascii="Times New Roman" w:hAnsi="Times New Roman"/>
          <w:sz w:val="24"/>
          <w:szCs w:val="24"/>
          <w:lang w:val="sr-Cyrl-RS"/>
        </w:rPr>
        <w:t>-</w:t>
      </w:r>
      <w:r w:rsidRPr="00457801">
        <w:rPr>
          <w:rFonts w:ascii="Times New Roman" w:hAnsi="Times New Roman"/>
          <w:sz w:val="24"/>
          <w:szCs w:val="24"/>
          <w:lang w:val="sr-Cyrl-RS"/>
        </w:rPr>
        <w:t xml:space="preserve">кат. парцела </w:t>
      </w:r>
      <w:r w:rsidRPr="005F12F2">
        <w:rPr>
          <w:rFonts w:ascii="Times New Roman" w:hAnsi="Times New Roman"/>
          <w:sz w:val="24"/>
          <w:szCs w:val="24"/>
        </w:rPr>
        <w:t>5253/3 КО</w:t>
      </w:r>
      <w:r w:rsidRPr="00457801">
        <w:rPr>
          <w:rFonts w:ascii="Times New Roman" w:hAnsi="Times New Roman"/>
          <w:sz w:val="24"/>
          <w:szCs w:val="24"/>
          <w:lang w:val="sr-Cyrl-RS"/>
        </w:rPr>
        <w:t xml:space="preserve"> Корбевац начин коришћења некатегорисани пут, </w:t>
      </w:r>
      <w:r w:rsidRPr="00457801">
        <w:rPr>
          <w:rFonts w:ascii="Times New Roman" w:hAnsi="Times New Roman"/>
          <w:sz w:val="24"/>
          <w:szCs w:val="24"/>
        </w:rPr>
        <w:t>са правом коришћења града Врања у својини Републике Србије</w:t>
      </w:r>
      <w:r w:rsidRPr="00457801">
        <w:rPr>
          <w:rFonts w:ascii="Times New Roman" w:hAnsi="Times New Roman"/>
          <w:sz w:val="24"/>
          <w:szCs w:val="24"/>
          <w:shd w:val="clear" w:color="auto" w:fill="FFFFFF"/>
          <w:lang w:val="sr-Cyrl-RS"/>
        </w:rPr>
        <w:t>.</w:t>
      </w:r>
    </w:p>
    <w:p w14:paraId="32B13A4B" w14:textId="77777777" w:rsidR="00FB6E1B" w:rsidRPr="003D7855" w:rsidRDefault="00FB6E1B" w:rsidP="00FB6E1B">
      <w:pPr>
        <w:pStyle w:val="1tekst"/>
        <w:spacing w:before="0" w:beforeAutospacing="0" w:after="0" w:afterAutospacing="0"/>
        <w:ind w:firstLine="720"/>
        <w:jc w:val="both"/>
      </w:pPr>
      <w:bookmarkStart w:id="15" w:name="_Hlk221622869"/>
      <w:r w:rsidRPr="003D7855">
        <w:rPr>
          <w:lang w:val="sr-Cyrl-RS"/>
        </w:rPr>
        <w:t>Сагласно одредби члана 11. у вези чл. 9. Одлуке о условима и висини накнаде за успостављање права службености на површинама јавне намене и непокретностима у јавној својини града Врања надлежној организационој јединици за припрему предлога акта достављен је обрачун накнаде за успостављање права службености  од стране Одељења за буџет и финансије-Локалне пореске администрације бр. 000834861 2026</w:t>
      </w:r>
      <w:r>
        <w:rPr>
          <w:lang w:val="sr-Cyrl-RS"/>
        </w:rPr>
        <w:t xml:space="preserve"> 08033 004 032 000 001</w:t>
      </w:r>
      <w:r w:rsidRPr="003D7855">
        <w:rPr>
          <w:lang w:val="sr-Cyrl-RS"/>
        </w:rPr>
        <w:t xml:space="preserve"> од 19.03.2026.године, за 2026.годину у укупном износу од 0,00</w:t>
      </w:r>
      <w:r w:rsidRPr="003D7855">
        <w:t xml:space="preserve"> РСД</w:t>
      </w:r>
      <w:r w:rsidRPr="003D7855">
        <w:rPr>
          <w:lang w:val="sr-Cyrl-RS"/>
        </w:rPr>
        <w:t xml:space="preserve">. </w:t>
      </w:r>
    </w:p>
    <w:bookmarkEnd w:id="15"/>
    <w:p w14:paraId="54160EDC" w14:textId="77777777" w:rsidR="00FB6E1B" w:rsidRDefault="00FB6E1B" w:rsidP="00FB6E1B">
      <w:pPr>
        <w:pStyle w:val="1tekst"/>
        <w:spacing w:before="0" w:beforeAutospacing="0" w:after="0" w:afterAutospacing="0"/>
        <w:ind w:firstLine="720"/>
        <w:jc w:val="both"/>
        <w:rPr>
          <w:lang w:val="sr-Cyrl-RS"/>
        </w:rPr>
      </w:pPr>
      <w:r>
        <w:rPr>
          <w:lang w:val="sr-Cyrl-RS"/>
        </w:rPr>
        <w:t xml:space="preserve">У складу са наведеним чињеничним и правним стањем, и применом одредбе </w:t>
      </w:r>
      <w:r w:rsidRPr="00E00F2B">
        <w:rPr>
          <w:lang w:val="sr-Cyrl-RS"/>
        </w:rPr>
        <w:t>члана 4. Одлуке о условима и висини накнаде за успостављање права</w:t>
      </w:r>
      <w:r>
        <w:rPr>
          <w:lang w:val="sr-Cyrl-RS"/>
        </w:rPr>
        <w:t xml:space="preserve"> </w:t>
      </w:r>
      <w:r w:rsidRPr="00E00F2B">
        <w:rPr>
          <w:lang w:val="sr-Cyrl-RS"/>
        </w:rPr>
        <w:t>службености на површинама јавне намене и непокретностима у јавној својини града Врања</w:t>
      </w:r>
      <w:r>
        <w:rPr>
          <w:lang w:val="sr-Cyrl-RS"/>
        </w:rPr>
        <w:t>, Градско веће града Врања доноси решење као у диспозитиву овог решења.</w:t>
      </w:r>
    </w:p>
    <w:p w14:paraId="6D44EFED" w14:textId="77777777" w:rsidR="00FB6E1B" w:rsidRDefault="00FB6E1B" w:rsidP="00FB6E1B">
      <w:pPr>
        <w:pStyle w:val="1tekst"/>
        <w:spacing w:before="0" w:beforeAutospacing="0" w:after="0" w:afterAutospacing="0"/>
        <w:ind w:firstLine="720"/>
        <w:jc w:val="both"/>
        <w:rPr>
          <w:lang w:val="sr-Cyrl-RS"/>
        </w:rPr>
      </w:pPr>
    </w:p>
    <w:p w14:paraId="08B5476B" w14:textId="77777777" w:rsidR="00FB6E1B" w:rsidRPr="00BE63B5" w:rsidRDefault="00FB6E1B" w:rsidP="00FB6E1B">
      <w:pPr>
        <w:pStyle w:val="1tekst"/>
        <w:spacing w:before="0" w:beforeAutospacing="0" w:after="0" w:afterAutospacing="0"/>
        <w:ind w:firstLine="720"/>
        <w:jc w:val="both"/>
        <w:rPr>
          <w:lang w:val="sr-Cyrl-RS"/>
        </w:rPr>
      </w:pPr>
      <w:r w:rsidRPr="008E7E32">
        <w:rPr>
          <w:b/>
          <w:bCs/>
          <w:lang w:val="sr-Cyrl-RS"/>
        </w:rPr>
        <w:t>УПУТСТВО О ПРАВНОМ СРЕДСТВУ:</w:t>
      </w:r>
      <w:r>
        <w:rPr>
          <w:lang w:val="sr-Cyrl-RS"/>
        </w:rPr>
        <w:t xml:space="preserve"> Против овог решења може се покренути управни спор подношењем тужбе Управном суду Републике Србије, у року од 30 дана од дана пријема решења.</w:t>
      </w:r>
    </w:p>
    <w:p w14:paraId="2D819223" w14:textId="77777777" w:rsidR="00FB6E1B" w:rsidRDefault="00FB6E1B" w:rsidP="00FB6E1B">
      <w:pPr>
        <w:spacing w:after="0" w:line="240" w:lineRule="auto"/>
        <w:rPr>
          <w:rFonts w:ascii="Times New Roman" w:hAnsi="Times New Roman"/>
          <w:color w:val="333333"/>
          <w:sz w:val="24"/>
          <w:szCs w:val="24"/>
          <w:shd w:val="clear" w:color="auto" w:fill="FFFFFF"/>
          <w:lang w:val="sr-Cyrl-RS"/>
        </w:rPr>
      </w:pPr>
    </w:p>
    <w:p w14:paraId="0B020B22" w14:textId="370BC1A7" w:rsidR="00390A3A" w:rsidRPr="00390A3A" w:rsidRDefault="00FB6E1B" w:rsidP="00390A3A">
      <w:pPr>
        <w:pStyle w:val="BodyText2"/>
        <w:spacing w:after="0" w:line="240" w:lineRule="auto"/>
        <w:jc w:val="center"/>
        <w:rPr>
          <w:rFonts w:ascii="Times New Roman" w:hAnsi="Times New Roman"/>
          <w:b/>
          <w:lang w:val="ru-RU"/>
        </w:rPr>
      </w:pPr>
      <w:r>
        <w:rPr>
          <w:b/>
        </w:rPr>
        <w:t xml:space="preserve">                                                                                              </w:t>
      </w:r>
      <w:r w:rsidR="00390A3A" w:rsidRPr="00390A3A">
        <w:rPr>
          <w:rFonts w:ascii="Times New Roman" w:hAnsi="Times New Roman"/>
          <w:b/>
        </w:rPr>
        <w:t xml:space="preserve">   </w:t>
      </w:r>
      <w:r w:rsidR="00390A3A">
        <w:rPr>
          <w:rFonts w:ascii="Times New Roman" w:hAnsi="Times New Roman"/>
          <w:b/>
          <w:lang w:val="sr-Cyrl-RS"/>
        </w:rPr>
        <w:t xml:space="preserve">               </w:t>
      </w:r>
      <w:r w:rsidR="00390A3A" w:rsidRPr="00390A3A">
        <w:rPr>
          <w:rFonts w:ascii="Times New Roman" w:hAnsi="Times New Roman"/>
          <w:b/>
          <w:lang w:val="ru-RU"/>
        </w:rPr>
        <w:t>ПРЕДСЕДНИК</w:t>
      </w:r>
    </w:p>
    <w:p w14:paraId="6871CE59" w14:textId="77777777" w:rsidR="00390A3A" w:rsidRPr="00390A3A" w:rsidRDefault="00390A3A" w:rsidP="00390A3A">
      <w:pPr>
        <w:pStyle w:val="BodyText2"/>
        <w:spacing w:after="0" w:line="240" w:lineRule="auto"/>
        <w:jc w:val="center"/>
        <w:rPr>
          <w:rFonts w:ascii="Times New Roman" w:hAnsi="Times New Roman"/>
          <w:b/>
          <w:lang w:val="ru-RU"/>
        </w:rPr>
      </w:pPr>
      <w:r w:rsidRPr="00390A3A">
        <w:rPr>
          <w:rFonts w:ascii="Times New Roman" w:hAnsi="Times New Roman"/>
          <w:b/>
          <w:lang w:val="ru-RU"/>
        </w:rPr>
        <w:t xml:space="preserve">                                                                                                  </w:t>
      </w:r>
      <w:r>
        <w:rPr>
          <w:rFonts w:ascii="Times New Roman" w:hAnsi="Times New Roman"/>
          <w:b/>
          <w:lang w:val="ru-RU"/>
        </w:rPr>
        <w:t xml:space="preserve">      </w:t>
      </w:r>
      <w:r w:rsidRPr="00390A3A">
        <w:rPr>
          <w:rFonts w:ascii="Times New Roman" w:hAnsi="Times New Roman"/>
          <w:b/>
          <w:lang w:val="ru-RU"/>
        </w:rPr>
        <w:t>ГРАДСКОГ ВЕЋА,</w:t>
      </w:r>
    </w:p>
    <w:p w14:paraId="7106129B" w14:textId="77777777" w:rsidR="00390A3A" w:rsidRPr="00390A3A" w:rsidRDefault="00390A3A" w:rsidP="00390A3A">
      <w:pPr>
        <w:pStyle w:val="BodyText2"/>
        <w:spacing w:after="0" w:line="240" w:lineRule="auto"/>
        <w:jc w:val="center"/>
        <w:rPr>
          <w:rFonts w:ascii="Times New Roman" w:hAnsi="Times New Roman"/>
          <w:b/>
          <w:lang w:val="ru-RU"/>
        </w:rPr>
      </w:pP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t xml:space="preserve">                др Слободан Миленковић</w:t>
      </w:r>
    </w:p>
    <w:p w14:paraId="415AF5BF" w14:textId="77777777" w:rsidR="00FB6E1B" w:rsidRPr="00745E39" w:rsidRDefault="00FB6E1B" w:rsidP="00FB6E1B">
      <w:pPr>
        <w:spacing w:after="0" w:line="240" w:lineRule="auto"/>
        <w:rPr>
          <w:rFonts w:ascii="Times New Roman" w:hAnsi="Times New Roman"/>
          <w:color w:val="333333"/>
          <w:sz w:val="24"/>
          <w:szCs w:val="24"/>
          <w:shd w:val="clear" w:color="auto" w:fill="FFFFFF"/>
          <w:lang w:val="sr-Cyrl-RS"/>
        </w:rPr>
      </w:pPr>
    </w:p>
    <w:p w14:paraId="59926D0A" w14:textId="77777777" w:rsidR="00FB6E1B" w:rsidRPr="00525BB1" w:rsidRDefault="00FB6E1B" w:rsidP="00FB6E1B">
      <w:pPr>
        <w:pStyle w:val="Heading2"/>
        <w:spacing w:before="0" w:after="0" w:line="240" w:lineRule="auto"/>
        <w:rPr>
          <w:rFonts w:ascii="Times New Roman" w:hAnsi="Times New Roman"/>
          <w:lang w:val="sr-Cyrl-CS"/>
        </w:rPr>
      </w:pPr>
      <w:bookmarkStart w:id="16" w:name="_Hlk228258935"/>
      <w:r w:rsidRPr="00DE005E">
        <w:rPr>
          <w:rFonts w:ascii="Times New Roman" w:hAnsi="Times New Roman"/>
          <w:noProof/>
        </w:rPr>
        <w:drawing>
          <wp:inline distT="0" distB="0" distL="0" distR="0" wp14:anchorId="61256940" wp14:editId="7343A6B8">
            <wp:extent cx="1226820" cy="609600"/>
            <wp:effectExtent l="0" t="0" r="0" b="0"/>
            <wp:docPr id="10" name="Picture 10"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616DEB80"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50F089A8"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36DDCB0C"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75C35D1A" w14:textId="77777777"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002065850/5</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62D7B52A"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084DFCE1"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32EAF771"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7B236A43" w14:textId="77777777" w:rsidR="00FB6E1B" w:rsidRDefault="00FB6E1B" w:rsidP="00FB6E1B">
      <w:pPr>
        <w:spacing w:after="0" w:line="240" w:lineRule="auto"/>
        <w:jc w:val="center"/>
        <w:rPr>
          <w:rFonts w:ascii="Times New Roman" w:hAnsi="Times New Roman"/>
          <w:b/>
          <w:bCs/>
          <w:sz w:val="26"/>
          <w:szCs w:val="26"/>
        </w:rPr>
      </w:pPr>
    </w:p>
    <w:p w14:paraId="18B07FBB" w14:textId="77777777" w:rsidR="00FB6E1B" w:rsidRDefault="00FB6E1B" w:rsidP="00FB6E1B">
      <w:pPr>
        <w:spacing w:after="0" w:line="240" w:lineRule="auto"/>
        <w:jc w:val="center"/>
        <w:rPr>
          <w:rFonts w:ascii="Times New Roman" w:hAnsi="Times New Roman"/>
          <w:b/>
          <w:bCs/>
          <w:sz w:val="26"/>
          <w:szCs w:val="26"/>
        </w:rPr>
      </w:pPr>
    </w:p>
    <w:p w14:paraId="4620F848" w14:textId="77777777" w:rsidR="00FB6E1B" w:rsidRDefault="00FB6E1B" w:rsidP="00FB6E1B">
      <w:pPr>
        <w:spacing w:after="0" w:line="240" w:lineRule="auto"/>
        <w:jc w:val="center"/>
        <w:rPr>
          <w:rFonts w:ascii="Times New Roman" w:hAnsi="Times New Roman"/>
          <w:b/>
          <w:bCs/>
          <w:sz w:val="26"/>
          <w:szCs w:val="26"/>
        </w:rPr>
      </w:pPr>
    </w:p>
    <w:p w14:paraId="79E1C9B4" w14:textId="77777777" w:rsidR="00FB6E1B" w:rsidRPr="00E45C8A" w:rsidRDefault="00FB6E1B" w:rsidP="00FB6E1B">
      <w:pPr>
        <w:spacing w:after="0" w:line="240" w:lineRule="auto"/>
        <w:jc w:val="center"/>
        <w:rPr>
          <w:rFonts w:ascii="Times New Roman" w:hAnsi="Times New Roman"/>
          <w:b/>
          <w:bCs/>
          <w:sz w:val="26"/>
          <w:szCs w:val="26"/>
        </w:rPr>
      </w:pPr>
      <w:r w:rsidRPr="00E45C8A">
        <w:rPr>
          <w:rFonts w:ascii="Times New Roman" w:hAnsi="Times New Roman"/>
          <w:b/>
          <w:bCs/>
          <w:sz w:val="26"/>
          <w:szCs w:val="26"/>
        </w:rPr>
        <w:t xml:space="preserve">СКУПШТИНА ГРАДА </w:t>
      </w:r>
    </w:p>
    <w:p w14:paraId="6603FFA4" w14:textId="77777777" w:rsidR="00FB6E1B" w:rsidRPr="00E45C8A" w:rsidRDefault="00FB6E1B" w:rsidP="00FB6E1B">
      <w:pPr>
        <w:spacing w:after="0" w:line="240" w:lineRule="auto"/>
        <w:jc w:val="center"/>
        <w:rPr>
          <w:rFonts w:ascii="Times New Roman" w:hAnsi="Times New Roman"/>
          <w:b/>
          <w:bCs/>
          <w:sz w:val="26"/>
          <w:szCs w:val="26"/>
        </w:rPr>
      </w:pPr>
      <w:r w:rsidRPr="00E45C8A">
        <w:rPr>
          <w:rFonts w:ascii="Times New Roman" w:hAnsi="Times New Roman"/>
          <w:b/>
          <w:bCs/>
          <w:sz w:val="26"/>
          <w:szCs w:val="26"/>
        </w:rPr>
        <w:t>-председници-</w:t>
      </w:r>
    </w:p>
    <w:p w14:paraId="42731D28" w14:textId="77777777" w:rsidR="00FB6E1B" w:rsidRPr="00E45C8A" w:rsidRDefault="00FB6E1B" w:rsidP="00FB6E1B">
      <w:pPr>
        <w:spacing w:after="0" w:line="240" w:lineRule="auto"/>
        <w:jc w:val="center"/>
        <w:rPr>
          <w:rFonts w:ascii="Times New Roman" w:hAnsi="Times New Roman"/>
          <w:sz w:val="26"/>
          <w:szCs w:val="26"/>
        </w:rPr>
      </w:pPr>
    </w:p>
    <w:p w14:paraId="5532548E" w14:textId="77777777" w:rsidR="00FB6E1B" w:rsidRPr="00E45C8A" w:rsidRDefault="00FB6E1B" w:rsidP="00FB6E1B">
      <w:pPr>
        <w:spacing w:after="0" w:line="240" w:lineRule="auto"/>
        <w:rPr>
          <w:rFonts w:ascii="Times New Roman" w:hAnsi="Times New Roman"/>
          <w:sz w:val="26"/>
          <w:szCs w:val="26"/>
        </w:rPr>
      </w:pPr>
      <w:r w:rsidRPr="00E45C8A">
        <w:rPr>
          <w:rFonts w:ascii="Times New Roman" w:hAnsi="Times New Roman"/>
          <w:sz w:val="26"/>
          <w:szCs w:val="26"/>
          <w:lang w:val="sr-Cyrl-CS"/>
        </w:rPr>
        <w:tab/>
        <w:t xml:space="preserve">На основу члана </w:t>
      </w:r>
      <w:r w:rsidRPr="00E45C8A">
        <w:rPr>
          <w:rFonts w:ascii="Times New Roman" w:hAnsi="Times New Roman"/>
          <w:sz w:val="26"/>
          <w:szCs w:val="26"/>
        </w:rPr>
        <w:t xml:space="preserve">61. </w:t>
      </w:r>
      <w:r w:rsidRPr="00E45C8A">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Pr>
          <w:rFonts w:ascii="Times New Roman" w:hAnsi="Times New Roman"/>
          <w:sz w:val="26"/>
          <w:szCs w:val="26"/>
          <w:lang w:val="sr-Cyrl-RS"/>
        </w:rPr>
        <w:t>23.04.2026</w:t>
      </w:r>
      <w:r w:rsidRPr="00E45C8A">
        <w:rPr>
          <w:rFonts w:ascii="Times New Roman" w:hAnsi="Times New Roman"/>
          <w:sz w:val="26"/>
          <w:szCs w:val="26"/>
          <w:lang w:val="sr-Cyrl-CS"/>
        </w:rPr>
        <w:t xml:space="preserve">. године, разматрало је </w:t>
      </w:r>
      <w:r w:rsidRPr="00663A37">
        <w:rPr>
          <w:rFonts w:ascii="Times New Roman" w:hAnsi="Times New Roman"/>
          <w:sz w:val="26"/>
          <w:szCs w:val="26"/>
        </w:rPr>
        <w:t>Нацрт</w:t>
      </w:r>
      <w:r w:rsidRPr="000D1895">
        <w:rPr>
          <w:rFonts w:ascii="Times New Roman" w:hAnsi="Times New Roman"/>
          <w:sz w:val="26"/>
          <w:szCs w:val="26"/>
          <w:lang w:val="sr-Cyrl-RS"/>
        </w:rPr>
        <w:t xml:space="preserve"> </w:t>
      </w:r>
      <w:r>
        <w:rPr>
          <w:rFonts w:ascii="Times New Roman" w:hAnsi="Times New Roman"/>
          <w:sz w:val="26"/>
          <w:szCs w:val="26"/>
          <w:lang w:val="sr-Cyrl-RS"/>
        </w:rPr>
        <w:t>Правилника о условима за остваривање права, начину пружања и окончања услуге смештаја корисника у прихватилиште за одрасла и стара лица</w:t>
      </w:r>
      <w:r w:rsidRPr="00663A37">
        <w:rPr>
          <w:rFonts w:ascii="Times New Roman" w:hAnsi="Times New Roman"/>
          <w:sz w:val="26"/>
          <w:szCs w:val="26"/>
        </w:rPr>
        <w:t xml:space="preserve"> </w:t>
      </w:r>
      <w:r w:rsidRPr="00E45C8A">
        <w:rPr>
          <w:rFonts w:ascii="Times New Roman" w:hAnsi="Times New Roman"/>
          <w:sz w:val="26"/>
          <w:szCs w:val="26"/>
          <w:lang w:val="sr-Cyrl-CS"/>
        </w:rPr>
        <w:t>и донело следећи:</w:t>
      </w:r>
    </w:p>
    <w:p w14:paraId="06E2C14D" w14:textId="77777777" w:rsidR="00FB6E1B" w:rsidRPr="00E45C8A" w:rsidRDefault="00FB6E1B" w:rsidP="00FB6E1B">
      <w:pPr>
        <w:spacing w:after="0" w:line="240" w:lineRule="auto"/>
        <w:ind w:firstLine="720"/>
        <w:rPr>
          <w:rFonts w:ascii="Times New Roman" w:hAnsi="Times New Roman"/>
          <w:sz w:val="26"/>
          <w:szCs w:val="26"/>
        </w:rPr>
      </w:pPr>
    </w:p>
    <w:p w14:paraId="441E6829" w14:textId="77777777" w:rsidR="00FB6E1B" w:rsidRPr="00E45C8A" w:rsidRDefault="00FB6E1B" w:rsidP="00FB6E1B">
      <w:pPr>
        <w:spacing w:after="0" w:line="240" w:lineRule="auto"/>
        <w:jc w:val="center"/>
        <w:rPr>
          <w:rFonts w:ascii="Times New Roman" w:hAnsi="Times New Roman"/>
          <w:b/>
          <w:i/>
          <w:sz w:val="26"/>
          <w:szCs w:val="26"/>
          <w:lang w:val="sr-Cyrl-CS"/>
        </w:rPr>
      </w:pPr>
      <w:r w:rsidRPr="00E45C8A">
        <w:rPr>
          <w:rFonts w:ascii="Times New Roman" w:hAnsi="Times New Roman"/>
          <w:b/>
          <w:i/>
          <w:sz w:val="26"/>
          <w:szCs w:val="26"/>
          <w:lang w:val="sr-Cyrl-CS"/>
        </w:rPr>
        <w:t xml:space="preserve">З А К Љ У Ч  А К </w:t>
      </w:r>
    </w:p>
    <w:p w14:paraId="5D8EC7C8" w14:textId="77777777" w:rsidR="00FB6E1B" w:rsidRPr="00E45C8A" w:rsidRDefault="00FB6E1B" w:rsidP="00FB6E1B">
      <w:pPr>
        <w:spacing w:after="0" w:line="240" w:lineRule="auto"/>
        <w:rPr>
          <w:rFonts w:ascii="Times New Roman" w:hAnsi="Times New Roman"/>
          <w:sz w:val="26"/>
          <w:szCs w:val="26"/>
          <w:lang w:val="sr-Cyrl-CS"/>
        </w:rPr>
      </w:pPr>
    </w:p>
    <w:p w14:paraId="49932A28" w14:textId="77777777" w:rsidR="00FB6E1B" w:rsidRPr="00E45C8A" w:rsidRDefault="00FB6E1B" w:rsidP="00FB6E1B">
      <w:pPr>
        <w:spacing w:after="0" w:line="240" w:lineRule="auto"/>
        <w:rPr>
          <w:rFonts w:ascii="Times New Roman" w:hAnsi="Times New Roman"/>
          <w:sz w:val="26"/>
          <w:szCs w:val="26"/>
          <w:lang w:val="sr-Cyrl-CS"/>
        </w:rPr>
      </w:pPr>
      <w:r w:rsidRPr="00E45C8A">
        <w:rPr>
          <w:rFonts w:ascii="Times New Roman" w:hAnsi="Times New Roman"/>
          <w:sz w:val="26"/>
          <w:szCs w:val="26"/>
          <w:lang w:val="sr-Cyrl-CS"/>
        </w:rPr>
        <w:tab/>
      </w:r>
      <w:r>
        <w:rPr>
          <w:rFonts w:ascii="Times New Roman" w:hAnsi="Times New Roman"/>
          <w:sz w:val="26"/>
          <w:szCs w:val="26"/>
          <w:lang w:val="sr-Cyrl-CS"/>
        </w:rPr>
        <w:t>Утврђује се Предлог</w:t>
      </w:r>
      <w:r w:rsidRPr="000D1895">
        <w:rPr>
          <w:rFonts w:ascii="Times New Roman" w:hAnsi="Times New Roman"/>
          <w:sz w:val="26"/>
          <w:szCs w:val="26"/>
          <w:lang w:val="sr-Cyrl-RS"/>
        </w:rPr>
        <w:t xml:space="preserve"> </w:t>
      </w:r>
      <w:r>
        <w:rPr>
          <w:rFonts w:ascii="Times New Roman" w:hAnsi="Times New Roman"/>
          <w:sz w:val="26"/>
          <w:szCs w:val="26"/>
          <w:lang w:val="sr-Cyrl-RS"/>
        </w:rPr>
        <w:t>Правилника о условима за остваривање права, начину пружања и окончања услуге смештаја корисника у прихватилиште за одрасла и стара лица</w:t>
      </w:r>
      <w:r w:rsidRPr="00A35EE7">
        <w:rPr>
          <w:rFonts w:ascii="Times New Roman" w:hAnsi="Times New Roman"/>
          <w:sz w:val="26"/>
          <w:szCs w:val="26"/>
        </w:rPr>
        <w:t xml:space="preserve"> </w:t>
      </w:r>
      <w:r w:rsidRPr="00E45C8A">
        <w:rPr>
          <w:rFonts w:ascii="Times New Roman" w:hAnsi="Times New Roman"/>
          <w:sz w:val="26"/>
          <w:szCs w:val="26"/>
          <w:lang w:val="sr-Cyrl-CS"/>
        </w:rPr>
        <w:t>и доставља Скупштини на</w:t>
      </w:r>
      <w:r>
        <w:rPr>
          <w:rFonts w:ascii="Times New Roman" w:hAnsi="Times New Roman"/>
          <w:sz w:val="26"/>
          <w:szCs w:val="26"/>
          <w:lang w:val="sr-Cyrl-CS"/>
        </w:rPr>
        <w:t xml:space="preserve"> даљу надлежност</w:t>
      </w:r>
      <w:r w:rsidRPr="00E45C8A">
        <w:rPr>
          <w:rFonts w:ascii="Times New Roman" w:hAnsi="Times New Roman"/>
          <w:sz w:val="26"/>
          <w:szCs w:val="26"/>
          <w:lang w:val="sr-Cyrl-CS"/>
        </w:rPr>
        <w:t>.</w:t>
      </w:r>
    </w:p>
    <w:p w14:paraId="2DC52CF4" w14:textId="77777777" w:rsidR="00FB6E1B" w:rsidRPr="00E45C8A" w:rsidRDefault="00FB6E1B" w:rsidP="00FB6E1B">
      <w:pPr>
        <w:spacing w:after="0" w:line="240" w:lineRule="auto"/>
        <w:rPr>
          <w:rFonts w:ascii="Times New Roman" w:hAnsi="Times New Roman"/>
          <w:sz w:val="26"/>
          <w:szCs w:val="26"/>
          <w:lang w:val="sr-Cyrl-CS"/>
        </w:rPr>
      </w:pPr>
    </w:p>
    <w:p w14:paraId="005A601D" w14:textId="77777777" w:rsidR="00FB6E1B" w:rsidRPr="00E45C8A" w:rsidRDefault="00FB6E1B" w:rsidP="00FB6E1B">
      <w:pPr>
        <w:spacing w:after="0" w:line="240" w:lineRule="auto"/>
        <w:ind w:firstLine="576"/>
        <w:rPr>
          <w:rFonts w:ascii="Times New Roman" w:hAnsi="Times New Roman"/>
          <w:sz w:val="26"/>
          <w:szCs w:val="26"/>
        </w:rPr>
      </w:pPr>
      <w:r w:rsidRPr="00E45C8A">
        <w:rPr>
          <w:rFonts w:ascii="Times New Roman" w:hAnsi="Times New Roman"/>
          <w:sz w:val="26"/>
          <w:szCs w:val="26"/>
        </w:rPr>
        <w:tab/>
        <w:t xml:space="preserve">Уводне напомене на седници </w:t>
      </w:r>
      <w:r>
        <w:rPr>
          <w:rFonts w:ascii="Times New Roman" w:hAnsi="Times New Roman"/>
          <w:sz w:val="26"/>
          <w:szCs w:val="26"/>
          <w:lang w:val="sr-Cyrl-RS"/>
        </w:rPr>
        <w:t>Вера Митић, шеф Одсека здравствену,</w:t>
      </w:r>
      <w:r>
        <w:rPr>
          <w:rFonts w:ascii="Times New Roman" w:hAnsi="Times New Roman"/>
          <w:sz w:val="26"/>
          <w:szCs w:val="26"/>
          <w:lang w:val="en-US"/>
        </w:rPr>
        <w:t xml:space="preserve"> </w:t>
      </w:r>
      <w:r>
        <w:rPr>
          <w:rFonts w:ascii="Times New Roman" w:hAnsi="Times New Roman"/>
          <w:sz w:val="26"/>
          <w:szCs w:val="26"/>
          <w:lang w:val="sr-Cyrl-RS"/>
        </w:rPr>
        <w:t>социјалну, борачко инвалидску заштиту, избеглице и привремено расељена лица.</w:t>
      </w:r>
    </w:p>
    <w:p w14:paraId="2625F95A" w14:textId="77777777" w:rsidR="00FB6E1B" w:rsidRPr="00E45C8A" w:rsidRDefault="00FB6E1B" w:rsidP="00FB6E1B">
      <w:pPr>
        <w:spacing w:after="0" w:line="240" w:lineRule="auto"/>
        <w:rPr>
          <w:rFonts w:ascii="Times New Roman" w:hAnsi="Times New Roman"/>
          <w:sz w:val="26"/>
          <w:szCs w:val="26"/>
          <w:lang w:val="sr-Cyrl-RS"/>
        </w:rPr>
      </w:pPr>
    </w:p>
    <w:p w14:paraId="19DBA9BF" w14:textId="77777777" w:rsidR="00FB6E1B" w:rsidRPr="00E45C8A" w:rsidRDefault="00FB6E1B" w:rsidP="00FB6E1B">
      <w:pPr>
        <w:spacing w:after="0" w:line="240" w:lineRule="auto"/>
        <w:ind w:firstLine="576"/>
        <w:rPr>
          <w:rFonts w:ascii="Times New Roman" w:hAnsi="Times New Roman"/>
          <w:sz w:val="26"/>
          <w:szCs w:val="26"/>
        </w:rPr>
      </w:pPr>
    </w:p>
    <w:p w14:paraId="78481F05" w14:textId="77777777" w:rsidR="00390A3A" w:rsidRPr="00390A3A" w:rsidRDefault="00FB6E1B" w:rsidP="00390A3A">
      <w:pPr>
        <w:pStyle w:val="BodyText2"/>
        <w:spacing w:after="0" w:line="240" w:lineRule="auto"/>
        <w:jc w:val="center"/>
        <w:rPr>
          <w:rFonts w:ascii="Times New Roman" w:hAnsi="Times New Roman"/>
          <w:b/>
          <w:lang w:val="ru-RU"/>
        </w:rPr>
      </w:pPr>
      <w:r w:rsidRPr="00E45C8A">
        <w:rPr>
          <w:b/>
        </w:rPr>
        <w:tab/>
      </w:r>
      <w:r w:rsidRPr="00E45C8A">
        <w:rPr>
          <w:b/>
        </w:rPr>
        <w:tab/>
      </w:r>
      <w:r w:rsidRPr="00E45C8A">
        <w:rPr>
          <w:b/>
        </w:rPr>
        <w:tab/>
      </w:r>
      <w:r w:rsidRPr="00E45C8A">
        <w:rPr>
          <w:b/>
        </w:rPr>
        <w:tab/>
      </w:r>
      <w:r w:rsidRPr="00E45C8A">
        <w:rPr>
          <w:b/>
        </w:rPr>
        <w:tab/>
      </w:r>
      <w:r w:rsidRPr="00E45C8A">
        <w:rPr>
          <w:b/>
        </w:rPr>
        <w:tab/>
      </w:r>
      <w:r w:rsidRPr="00E45C8A">
        <w:rPr>
          <w:b/>
        </w:rPr>
        <w:tab/>
      </w:r>
      <w:r w:rsidRPr="00E45C8A">
        <w:rPr>
          <w:b/>
        </w:rPr>
        <w:tab/>
      </w:r>
      <w:r w:rsidR="00390A3A" w:rsidRPr="00390A3A">
        <w:rPr>
          <w:rFonts w:ascii="Times New Roman" w:hAnsi="Times New Roman"/>
          <w:b/>
        </w:rPr>
        <w:t xml:space="preserve">   </w:t>
      </w:r>
      <w:r w:rsidR="00390A3A" w:rsidRPr="00390A3A">
        <w:rPr>
          <w:rFonts w:ascii="Times New Roman" w:hAnsi="Times New Roman"/>
          <w:b/>
          <w:lang w:val="ru-RU"/>
        </w:rPr>
        <w:t>ПРЕДСЕДНИК</w:t>
      </w:r>
    </w:p>
    <w:p w14:paraId="01DB08B8" w14:textId="01291D54" w:rsidR="00390A3A" w:rsidRPr="00390A3A" w:rsidRDefault="00390A3A" w:rsidP="00390A3A">
      <w:pPr>
        <w:pStyle w:val="BodyText2"/>
        <w:spacing w:after="0" w:line="240" w:lineRule="auto"/>
        <w:jc w:val="center"/>
        <w:rPr>
          <w:rFonts w:ascii="Times New Roman" w:hAnsi="Times New Roman"/>
          <w:b/>
          <w:lang w:val="ru-RU"/>
        </w:rPr>
      </w:pPr>
      <w:r w:rsidRPr="00390A3A">
        <w:rPr>
          <w:rFonts w:ascii="Times New Roman" w:hAnsi="Times New Roman"/>
          <w:b/>
          <w:lang w:val="ru-RU"/>
        </w:rPr>
        <w:t xml:space="preserve">                                                                                                  </w:t>
      </w:r>
      <w:r>
        <w:rPr>
          <w:rFonts w:ascii="Times New Roman" w:hAnsi="Times New Roman"/>
          <w:b/>
          <w:lang w:val="ru-RU"/>
        </w:rPr>
        <w:t xml:space="preserve">        </w:t>
      </w:r>
      <w:r w:rsidRPr="00390A3A">
        <w:rPr>
          <w:rFonts w:ascii="Times New Roman" w:hAnsi="Times New Roman"/>
          <w:b/>
          <w:lang w:val="ru-RU"/>
        </w:rPr>
        <w:t>ГРАДСКОГ ВЕЋА,</w:t>
      </w:r>
    </w:p>
    <w:p w14:paraId="4AEA1EBC" w14:textId="77777777" w:rsidR="00390A3A" w:rsidRPr="00390A3A" w:rsidRDefault="00390A3A" w:rsidP="00390A3A">
      <w:pPr>
        <w:pStyle w:val="BodyText2"/>
        <w:spacing w:after="0" w:line="240" w:lineRule="auto"/>
        <w:jc w:val="center"/>
        <w:rPr>
          <w:rFonts w:ascii="Times New Roman" w:hAnsi="Times New Roman"/>
          <w:b/>
          <w:lang w:val="ru-RU"/>
        </w:rPr>
      </w:pP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r>
      <w:r w:rsidRPr="00390A3A">
        <w:rPr>
          <w:rFonts w:ascii="Times New Roman" w:hAnsi="Times New Roman"/>
          <w:b/>
          <w:lang w:val="ru-RU"/>
        </w:rPr>
        <w:tab/>
        <w:t xml:space="preserve">                др Слободан Миленковић</w:t>
      </w:r>
    </w:p>
    <w:p w14:paraId="12A9EC5E" w14:textId="77777777" w:rsidR="00390A3A" w:rsidRPr="00390A3A" w:rsidRDefault="00390A3A" w:rsidP="00390A3A">
      <w:pPr>
        <w:pStyle w:val="BodyText2"/>
        <w:spacing w:after="0" w:line="240" w:lineRule="auto"/>
        <w:jc w:val="center"/>
        <w:rPr>
          <w:rFonts w:ascii="Times New Roman" w:hAnsi="Times New Roman"/>
          <w:b/>
          <w:lang w:val="ru-RU"/>
        </w:rPr>
      </w:pPr>
    </w:p>
    <w:p w14:paraId="052A5410" w14:textId="1BDD8301" w:rsidR="00FB6E1B" w:rsidRDefault="00FB6E1B" w:rsidP="00390A3A">
      <w:pPr>
        <w:pStyle w:val="BodyText2"/>
        <w:spacing w:after="0" w:line="240" w:lineRule="auto"/>
        <w:jc w:val="center"/>
        <w:rPr>
          <w:rFonts w:ascii="Times New Roman" w:hAnsi="Times New Roman"/>
          <w:color w:val="333333"/>
          <w:sz w:val="24"/>
          <w:szCs w:val="24"/>
          <w:shd w:val="clear" w:color="auto" w:fill="FFFFFF"/>
          <w:lang w:val="sr-Latn-RS"/>
        </w:rPr>
        <w:sectPr w:rsidR="00FB6E1B" w:rsidSect="00FB6E1B">
          <w:pgSz w:w="12240" w:h="15840"/>
          <w:pgMar w:top="1440" w:right="1440" w:bottom="1440" w:left="1440" w:header="720" w:footer="720" w:gutter="0"/>
          <w:cols w:space="720"/>
          <w:docGrid w:linePitch="360"/>
        </w:sectPr>
      </w:pPr>
    </w:p>
    <w:bookmarkEnd w:id="16"/>
    <w:p w14:paraId="43E7A6E1" w14:textId="77777777" w:rsidR="00FB6E1B" w:rsidRPr="00525BB1" w:rsidRDefault="00FB6E1B" w:rsidP="00FB6E1B">
      <w:pPr>
        <w:pStyle w:val="Heading2"/>
        <w:spacing w:before="0" w:after="0" w:line="240" w:lineRule="auto"/>
        <w:rPr>
          <w:rFonts w:ascii="Times New Roman" w:hAnsi="Times New Roman"/>
          <w:lang w:val="sr-Cyrl-CS"/>
        </w:rPr>
      </w:pPr>
      <w:r w:rsidRPr="00DE005E">
        <w:rPr>
          <w:rFonts w:ascii="Times New Roman" w:hAnsi="Times New Roman"/>
          <w:noProof/>
        </w:rPr>
        <w:lastRenderedPageBreak/>
        <w:drawing>
          <wp:inline distT="0" distB="0" distL="0" distR="0" wp14:anchorId="055FE552" wp14:editId="4AED33A9">
            <wp:extent cx="1226820" cy="609600"/>
            <wp:effectExtent l="0" t="0" r="0" b="0"/>
            <wp:docPr id="11" name="Picture 11"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28F9E101"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15399FFC"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5EBB37FF"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4F602D58" w14:textId="77777777"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002065850/6</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37B85E8A"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370F983E"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6C5060A2"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62980615" w14:textId="77777777" w:rsidR="00FB6E1B" w:rsidRPr="00A501D1" w:rsidRDefault="00FB6E1B" w:rsidP="00FB6E1B">
      <w:pPr>
        <w:spacing w:after="0" w:line="240" w:lineRule="auto"/>
        <w:rPr>
          <w:rFonts w:ascii="Times New Roman" w:hAnsi="Times New Roman"/>
          <w:sz w:val="24"/>
          <w:szCs w:val="24"/>
          <w:lang w:val="sr-Cyrl-CS"/>
        </w:rPr>
      </w:pPr>
    </w:p>
    <w:p w14:paraId="7D2E4EBC" w14:textId="77777777" w:rsidR="00FB6E1B" w:rsidRPr="00A501D1" w:rsidRDefault="00FB6E1B" w:rsidP="00FB6E1B">
      <w:pPr>
        <w:spacing w:after="0" w:line="240" w:lineRule="auto"/>
        <w:ind w:firstLine="720"/>
        <w:rPr>
          <w:rFonts w:ascii="Times New Roman" w:hAnsi="Times New Roman"/>
          <w:sz w:val="24"/>
          <w:szCs w:val="24"/>
        </w:rPr>
      </w:pPr>
      <w:r w:rsidRPr="00A501D1">
        <w:rPr>
          <w:rFonts w:ascii="Times New Roman" w:hAnsi="Times New Roman"/>
          <w:sz w:val="24"/>
          <w:szCs w:val="24"/>
          <w:lang w:val="sr-Cyrl-CS"/>
        </w:rPr>
        <w:t>На основу члана 68. и члана 100. Закона о заштити животне средине («Службени гласник Републике Србије», број 135/2004, 36/2009, 36/2009-др. закон, 72/2009-др.закон, 43/2011-одлука УС, 14/2016, 76/2018, 95/2018-др закон), члана 20. става 1. тачке 11. и члана 66. став 1. Закона о локалној самоуправи („Службени гласник Републике Србије», број 129/2007, 83/2014-др.закон, 101/16  и 47/18), Одлуке о буџету града Врања за 202</w:t>
      </w:r>
      <w:r>
        <w:rPr>
          <w:rFonts w:ascii="Times New Roman" w:hAnsi="Times New Roman"/>
          <w:sz w:val="24"/>
          <w:szCs w:val="24"/>
          <w:lang w:val="sr-Cyrl-RS"/>
        </w:rPr>
        <w:t>6</w:t>
      </w:r>
      <w:r w:rsidRPr="00A501D1">
        <w:rPr>
          <w:rFonts w:ascii="Times New Roman" w:hAnsi="Times New Roman"/>
          <w:sz w:val="24"/>
          <w:szCs w:val="24"/>
          <w:lang w:val="sr-Cyrl-CS"/>
        </w:rPr>
        <w:t xml:space="preserve">. годину (Сл. гласник града Врања број: </w:t>
      </w:r>
      <w:r>
        <w:rPr>
          <w:rFonts w:ascii="Times New Roman" w:hAnsi="Times New Roman"/>
          <w:sz w:val="24"/>
          <w:szCs w:val="24"/>
          <w:lang w:val="sr-Cyrl-CS"/>
        </w:rPr>
        <w:t>30/25</w:t>
      </w:r>
      <w:r w:rsidRPr="00A501D1">
        <w:rPr>
          <w:rFonts w:ascii="Times New Roman" w:hAnsi="Times New Roman"/>
          <w:sz w:val="24"/>
          <w:szCs w:val="24"/>
          <w:lang w:val="sr-Cyrl-CS"/>
        </w:rPr>
        <w:t xml:space="preserve">),  и Правилника  о образцу програма коришћења средства буџетског фонда и извештаја о коришћењу средстава буџетског фонда, начину и роковим њиховог достављањса (Сл. гласник РС“ број:80/2019) , члана 63 став 1 тачка 23 Статута града Врања. </w:t>
      </w:r>
      <w:r w:rsidRPr="00A501D1">
        <w:rPr>
          <w:rFonts w:ascii="Times New Roman" w:hAnsi="Times New Roman"/>
          <w:sz w:val="24"/>
          <w:szCs w:val="24"/>
        </w:rPr>
        <w:t xml:space="preserve">(„Сл. гласник града Врања“, број: </w:t>
      </w:r>
      <w:r w:rsidRPr="00A501D1">
        <w:rPr>
          <w:rFonts w:ascii="Times New Roman" w:hAnsi="Times New Roman"/>
          <w:sz w:val="24"/>
          <w:szCs w:val="24"/>
          <w:lang w:val="sr-Cyrl-RS"/>
        </w:rPr>
        <w:t xml:space="preserve">10/24 – пречишћени текст)Градско веће града Врања </w:t>
      </w:r>
      <w:r w:rsidRPr="00A501D1">
        <w:rPr>
          <w:rFonts w:ascii="Times New Roman" w:hAnsi="Times New Roman"/>
          <w:sz w:val="26"/>
          <w:szCs w:val="26"/>
        </w:rPr>
        <w:t xml:space="preserve"> Врања на седници одржаној</w:t>
      </w:r>
      <w:r w:rsidRPr="00A501D1">
        <w:rPr>
          <w:rFonts w:ascii="Times New Roman" w:hAnsi="Times New Roman"/>
          <w:sz w:val="26"/>
          <w:szCs w:val="26"/>
          <w:lang w:val="sr-Cyrl-RS"/>
        </w:rPr>
        <w:t xml:space="preserve"> дана: </w:t>
      </w:r>
      <w:r>
        <w:rPr>
          <w:rFonts w:ascii="Times New Roman" w:hAnsi="Times New Roman"/>
          <w:sz w:val="26"/>
          <w:szCs w:val="26"/>
          <w:lang w:val="sr-Cyrl-RS"/>
        </w:rPr>
        <w:t>23.04.</w:t>
      </w:r>
      <w:r w:rsidRPr="00A501D1">
        <w:rPr>
          <w:rFonts w:ascii="Times New Roman" w:hAnsi="Times New Roman"/>
          <w:sz w:val="26"/>
          <w:szCs w:val="26"/>
          <w:lang w:val="sr-Cyrl-RS"/>
        </w:rPr>
        <w:t>202</w:t>
      </w:r>
      <w:r>
        <w:rPr>
          <w:rFonts w:ascii="Times New Roman" w:hAnsi="Times New Roman"/>
          <w:sz w:val="26"/>
          <w:szCs w:val="26"/>
          <w:lang w:val="sr-Cyrl-RS"/>
        </w:rPr>
        <w:t>6</w:t>
      </w:r>
      <w:r w:rsidRPr="00A501D1">
        <w:rPr>
          <w:rFonts w:ascii="Times New Roman" w:hAnsi="Times New Roman"/>
          <w:sz w:val="26"/>
          <w:szCs w:val="26"/>
          <w:lang w:val="sr-Cyrl-RS"/>
        </w:rPr>
        <w:t>. године</w:t>
      </w:r>
      <w:r w:rsidRPr="00A501D1">
        <w:rPr>
          <w:rFonts w:ascii="Times New Roman" w:hAnsi="Times New Roman"/>
          <w:sz w:val="26"/>
          <w:szCs w:val="26"/>
        </w:rPr>
        <w:t>, донело је</w:t>
      </w:r>
    </w:p>
    <w:p w14:paraId="748F6CD8" w14:textId="77777777" w:rsidR="00FB6E1B" w:rsidRPr="00A501D1" w:rsidRDefault="00FB6E1B" w:rsidP="00FB6E1B">
      <w:pPr>
        <w:spacing w:after="0" w:line="240" w:lineRule="auto"/>
        <w:jc w:val="center"/>
        <w:rPr>
          <w:rFonts w:ascii="Times New Roman" w:hAnsi="Times New Roman"/>
          <w:b/>
          <w:sz w:val="24"/>
          <w:szCs w:val="24"/>
          <w:lang w:val="sr-Cyrl-CS"/>
        </w:rPr>
      </w:pPr>
    </w:p>
    <w:p w14:paraId="3D4F7FB3" w14:textId="77777777" w:rsidR="00FB6E1B" w:rsidRPr="00A501D1" w:rsidRDefault="00FB6E1B" w:rsidP="00FB6E1B">
      <w:pPr>
        <w:spacing w:after="0" w:line="240" w:lineRule="auto"/>
        <w:jc w:val="center"/>
        <w:rPr>
          <w:rFonts w:ascii="Times New Roman" w:hAnsi="Times New Roman"/>
          <w:b/>
          <w:color w:val="000000"/>
          <w:sz w:val="26"/>
          <w:szCs w:val="26"/>
          <w:lang w:val="sr-Cyrl-RS"/>
        </w:rPr>
      </w:pPr>
    </w:p>
    <w:p w14:paraId="2DE2B8CA" w14:textId="77777777" w:rsidR="00FB6E1B" w:rsidRPr="00A501D1" w:rsidRDefault="00FB6E1B" w:rsidP="00FB6E1B">
      <w:pPr>
        <w:spacing w:after="0" w:line="240" w:lineRule="auto"/>
        <w:jc w:val="center"/>
        <w:rPr>
          <w:rFonts w:ascii="Times New Roman" w:hAnsi="Times New Roman"/>
          <w:b/>
          <w:color w:val="000000"/>
          <w:sz w:val="26"/>
          <w:szCs w:val="26"/>
        </w:rPr>
      </w:pPr>
      <w:r w:rsidRPr="00A501D1">
        <w:rPr>
          <w:rFonts w:ascii="Times New Roman" w:hAnsi="Times New Roman"/>
          <w:b/>
          <w:color w:val="000000"/>
          <w:sz w:val="26"/>
          <w:szCs w:val="26"/>
        </w:rPr>
        <w:t>ПРОГРАМАМ</w:t>
      </w:r>
    </w:p>
    <w:p w14:paraId="6DD7F126" w14:textId="77777777" w:rsidR="00FB6E1B" w:rsidRPr="00A501D1" w:rsidRDefault="00FB6E1B" w:rsidP="00FB6E1B">
      <w:pPr>
        <w:spacing w:after="0" w:line="240" w:lineRule="auto"/>
        <w:jc w:val="center"/>
        <w:rPr>
          <w:rFonts w:ascii="Times New Roman" w:hAnsi="Times New Roman"/>
          <w:b/>
          <w:color w:val="000000"/>
          <w:sz w:val="26"/>
          <w:szCs w:val="26"/>
        </w:rPr>
      </w:pPr>
      <w:r w:rsidRPr="00A501D1">
        <w:rPr>
          <w:rFonts w:ascii="Times New Roman" w:hAnsi="Times New Roman"/>
          <w:b/>
          <w:color w:val="000000"/>
          <w:sz w:val="26"/>
          <w:szCs w:val="26"/>
        </w:rPr>
        <w:t xml:space="preserve"> КОРИШЋЕЊА СРЕДСТАВА БУЏЕТСКОГ ФОНДА ЗА ЗАШТИТУ ЖИВОТНЕ СРЕДИНЕ ГРАДА ВРАЊА ЗА 202</w:t>
      </w:r>
      <w:r>
        <w:rPr>
          <w:rFonts w:ascii="Times New Roman" w:hAnsi="Times New Roman"/>
          <w:b/>
          <w:color w:val="000000"/>
          <w:sz w:val="26"/>
          <w:szCs w:val="26"/>
          <w:lang w:val="sr-Cyrl-RS"/>
        </w:rPr>
        <w:t>6</w:t>
      </w:r>
      <w:r w:rsidRPr="00A501D1">
        <w:rPr>
          <w:rFonts w:ascii="Times New Roman" w:hAnsi="Times New Roman"/>
          <w:b/>
          <w:color w:val="000000"/>
          <w:sz w:val="26"/>
          <w:szCs w:val="26"/>
        </w:rPr>
        <w:t>. ГОДИНУ ПРЕМА ОДЛУЦИ О БУЏЕТУ ГРАДА ВРАЊА ЗА 202</w:t>
      </w:r>
      <w:r>
        <w:rPr>
          <w:rFonts w:ascii="Times New Roman" w:hAnsi="Times New Roman"/>
          <w:b/>
          <w:color w:val="000000"/>
          <w:sz w:val="26"/>
          <w:szCs w:val="26"/>
          <w:lang w:val="sr-Cyrl-RS"/>
        </w:rPr>
        <w:t>6</w:t>
      </w:r>
      <w:r w:rsidRPr="00A501D1">
        <w:rPr>
          <w:rFonts w:ascii="Times New Roman" w:hAnsi="Times New Roman"/>
          <w:b/>
          <w:color w:val="000000"/>
          <w:sz w:val="26"/>
          <w:szCs w:val="26"/>
        </w:rPr>
        <w:t>. ГОДИНУ</w:t>
      </w:r>
    </w:p>
    <w:p w14:paraId="104B41DC" w14:textId="77777777" w:rsidR="00FB6E1B" w:rsidRPr="00A501D1" w:rsidRDefault="00FB6E1B" w:rsidP="00FB6E1B">
      <w:pPr>
        <w:spacing w:after="0" w:line="240" w:lineRule="auto"/>
        <w:jc w:val="center"/>
        <w:rPr>
          <w:rFonts w:ascii="Times New Roman" w:hAnsi="Times New Roman"/>
          <w:color w:val="000000"/>
          <w:sz w:val="24"/>
          <w:szCs w:val="24"/>
        </w:rPr>
      </w:pPr>
    </w:p>
    <w:p w14:paraId="322A3C8F" w14:textId="77777777" w:rsidR="00FB6E1B" w:rsidRPr="00A501D1" w:rsidRDefault="00FB6E1B" w:rsidP="00FB6E1B">
      <w:pPr>
        <w:pStyle w:val="P9"/>
        <w:rPr>
          <w:rStyle w:val="T3"/>
          <w:szCs w:val="24"/>
          <w:lang w:val="sr-Cyrl-CS"/>
        </w:rPr>
      </w:pPr>
    </w:p>
    <w:p w14:paraId="1962172A" w14:textId="77777777" w:rsidR="00FB6E1B" w:rsidRPr="00A501D1" w:rsidRDefault="00FB6E1B" w:rsidP="00FB6E1B">
      <w:pPr>
        <w:pStyle w:val="P9"/>
        <w:rPr>
          <w:rStyle w:val="T3"/>
          <w:lang w:val="sr-Cyrl-CS"/>
        </w:rPr>
      </w:pPr>
      <w:r w:rsidRPr="00A501D1">
        <w:rPr>
          <w:rStyle w:val="T3"/>
          <w:szCs w:val="24"/>
          <w:lang w:val="sr-Cyrl-CS"/>
        </w:rPr>
        <w:t>Чан 1.</w:t>
      </w:r>
    </w:p>
    <w:p w14:paraId="631F583C" w14:textId="77777777" w:rsidR="00FB6E1B" w:rsidRPr="00A501D1" w:rsidRDefault="00FB6E1B" w:rsidP="00FB6E1B">
      <w:pPr>
        <w:spacing w:after="0" w:line="240" w:lineRule="auto"/>
        <w:ind w:firstLine="720"/>
        <w:rPr>
          <w:rFonts w:ascii="Times New Roman" w:hAnsi="Times New Roman"/>
          <w:sz w:val="24"/>
        </w:rPr>
      </w:pPr>
      <w:r w:rsidRPr="00A501D1">
        <w:rPr>
          <w:rFonts w:ascii="Times New Roman" w:hAnsi="Times New Roman"/>
          <w:sz w:val="24"/>
          <w:szCs w:val="24"/>
          <w:lang w:val="sr-Cyrl-CS"/>
        </w:rPr>
        <w:t>Овим Програмом утврђују се планирани приходи и намена коришћења средстава за активности које се током 202</w:t>
      </w:r>
      <w:r>
        <w:rPr>
          <w:rFonts w:ascii="Times New Roman" w:hAnsi="Times New Roman"/>
          <w:sz w:val="24"/>
          <w:szCs w:val="24"/>
          <w:lang w:val="sr-Cyrl-RS"/>
        </w:rPr>
        <w:t>6</w:t>
      </w:r>
      <w:r w:rsidRPr="00A501D1">
        <w:rPr>
          <w:rFonts w:ascii="Times New Roman" w:hAnsi="Times New Roman"/>
          <w:sz w:val="24"/>
          <w:szCs w:val="24"/>
          <w:lang w:val="sr-Cyrl-CS"/>
        </w:rPr>
        <w:t>. године планирају у области заштите и унапређења животне средине.</w:t>
      </w:r>
    </w:p>
    <w:p w14:paraId="4488D58E" w14:textId="77777777" w:rsidR="00FB6E1B" w:rsidRDefault="00FB6E1B" w:rsidP="00FB6E1B">
      <w:pPr>
        <w:spacing w:after="0" w:line="240" w:lineRule="auto"/>
        <w:ind w:firstLine="720"/>
        <w:rPr>
          <w:rFonts w:ascii="Times New Roman" w:hAnsi="Times New Roman"/>
          <w:sz w:val="24"/>
          <w:szCs w:val="24"/>
          <w:lang w:val="sr-Cyrl-CS"/>
        </w:rPr>
      </w:pPr>
      <w:r w:rsidRPr="00A501D1">
        <w:rPr>
          <w:rFonts w:ascii="Times New Roman" w:hAnsi="Times New Roman"/>
          <w:sz w:val="24"/>
          <w:szCs w:val="24"/>
          <w:lang w:val="sr-Cyrl-CS"/>
        </w:rPr>
        <w:t xml:space="preserve">За реализацију Програма планирају се средства укупном износу од </w:t>
      </w:r>
      <w:r w:rsidRPr="009F31FB">
        <w:rPr>
          <w:rFonts w:ascii="Times New Roman" w:hAnsi="Times New Roman"/>
          <w:sz w:val="26"/>
          <w:szCs w:val="26"/>
        </w:rPr>
        <w:t>1</w:t>
      </w:r>
      <w:r w:rsidRPr="009F31FB">
        <w:rPr>
          <w:rFonts w:ascii="Times New Roman" w:hAnsi="Times New Roman"/>
          <w:sz w:val="26"/>
          <w:szCs w:val="26"/>
          <w:lang w:val="sr-Cyrl-RS"/>
        </w:rPr>
        <w:t>9</w:t>
      </w:r>
      <w:r w:rsidRPr="009F31FB">
        <w:rPr>
          <w:rFonts w:ascii="Times New Roman" w:hAnsi="Times New Roman"/>
          <w:sz w:val="26"/>
          <w:szCs w:val="26"/>
        </w:rPr>
        <w:t>.</w:t>
      </w:r>
      <w:r w:rsidRPr="009F31FB">
        <w:rPr>
          <w:rFonts w:ascii="Times New Roman" w:hAnsi="Times New Roman"/>
          <w:sz w:val="26"/>
          <w:szCs w:val="26"/>
          <w:lang w:val="sr-Cyrl-RS"/>
        </w:rPr>
        <w:t>860.762,00</w:t>
      </w:r>
      <w:r>
        <w:rPr>
          <w:rFonts w:ascii="Times New Roman" w:hAnsi="Times New Roman"/>
          <w:sz w:val="26"/>
          <w:szCs w:val="26"/>
          <w:lang w:val="sr-Cyrl-RS"/>
        </w:rPr>
        <w:t xml:space="preserve"> </w:t>
      </w:r>
      <w:r w:rsidRPr="009F31FB">
        <w:rPr>
          <w:rFonts w:ascii="Times New Roman" w:hAnsi="Times New Roman"/>
          <w:sz w:val="26"/>
          <w:szCs w:val="26"/>
          <w:lang w:val="sr-Cyrl-CS"/>
        </w:rPr>
        <w:t>динара</w:t>
      </w:r>
      <w:r w:rsidRPr="00A501D1">
        <w:rPr>
          <w:rFonts w:ascii="Times New Roman" w:hAnsi="Times New Roman"/>
          <w:sz w:val="24"/>
          <w:szCs w:val="24"/>
          <w:lang w:val="sr-Cyrl-CS"/>
        </w:rPr>
        <w:t>.</w:t>
      </w:r>
    </w:p>
    <w:p w14:paraId="507587AB" w14:textId="77777777" w:rsidR="00FB6E1B" w:rsidRDefault="00FB6E1B" w:rsidP="00FB6E1B">
      <w:pPr>
        <w:spacing w:after="0" w:line="240" w:lineRule="auto"/>
        <w:rPr>
          <w:rFonts w:ascii="Times New Roman" w:hAnsi="Times New Roman"/>
          <w:sz w:val="24"/>
          <w:szCs w:val="24"/>
          <w:lang w:val="sr-Cyrl-CS"/>
        </w:rPr>
      </w:pPr>
    </w:p>
    <w:p w14:paraId="47E29837" w14:textId="77777777" w:rsidR="00FB6E1B" w:rsidRDefault="00FB6E1B" w:rsidP="00FB6E1B">
      <w:pPr>
        <w:spacing w:after="0" w:line="240" w:lineRule="auto"/>
        <w:rPr>
          <w:rFonts w:ascii="Times New Roman" w:hAnsi="Times New Roman"/>
          <w:sz w:val="24"/>
          <w:szCs w:val="24"/>
          <w:lang w:val="sr-Cyrl-CS"/>
        </w:rPr>
      </w:pPr>
    </w:p>
    <w:p w14:paraId="5AF661CD" w14:textId="77777777" w:rsidR="00FB6E1B" w:rsidRDefault="00FB6E1B" w:rsidP="00FB6E1B">
      <w:pPr>
        <w:spacing w:after="0" w:line="240" w:lineRule="auto"/>
        <w:rPr>
          <w:rFonts w:ascii="Times New Roman" w:hAnsi="Times New Roman"/>
          <w:sz w:val="24"/>
          <w:szCs w:val="24"/>
          <w:lang w:val="sr-Cyrl-CS"/>
        </w:rPr>
      </w:pPr>
    </w:p>
    <w:p w14:paraId="3912DDEC" w14:textId="77777777" w:rsidR="00FB6E1B" w:rsidRDefault="00FB6E1B" w:rsidP="00FB6E1B">
      <w:pPr>
        <w:spacing w:after="0" w:line="240" w:lineRule="auto"/>
        <w:rPr>
          <w:rFonts w:ascii="Times New Roman" w:hAnsi="Times New Roman"/>
          <w:sz w:val="24"/>
          <w:szCs w:val="24"/>
          <w:lang w:val="sr-Cyrl-CS"/>
        </w:rPr>
      </w:pPr>
    </w:p>
    <w:tbl>
      <w:tblPr>
        <w:tblW w:w="14310" w:type="dxa"/>
        <w:tblInd w:w="-95" w:type="dxa"/>
        <w:tblLayout w:type="fixed"/>
        <w:tblLook w:val="04A0" w:firstRow="1" w:lastRow="0" w:firstColumn="1" w:lastColumn="0" w:noHBand="0" w:noVBand="1"/>
      </w:tblPr>
      <w:tblGrid>
        <w:gridCol w:w="1260"/>
        <w:gridCol w:w="1710"/>
        <w:gridCol w:w="1440"/>
        <w:gridCol w:w="2520"/>
        <w:gridCol w:w="116"/>
        <w:gridCol w:w="1324"/>
        <w:gridCol w:w="1440"/>
        <w:gridCol w:w="1530"/>
        <w:gridCol w:w="1620"/>
        <w:gridCol w:w="1350"/>
      </w:tblGrid>
      <w:tr w:rsidR="00FB6E1B" w:rsidRPr="00361F30" w14:paraId="16933E91" w14:textId="77777777" w:rsidTr="00FF72A0">
        <w:trPr>
          <w:trHeight w:val="471"/>
        </w:trPr>
        <w:tc>
          <w:tcPr>
            <w:tcW w:w="1260"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14:paraId="23D88885" w14:textId="77777777" w:rsidR="00FB6E1B" w:rsidRPr="00361F30" w:rsidRDefault="00FB6E1B" w:rsidP="00FF72A0">
            <w:pPr>
              <w:spacing w:after="0" w:line="240" w:lineRule="auto"/>
              <w:jc w:val="center"/>
              <w:rPr>
                <w:color w:val="000000"/>
                <w:sz w:val="18"/>
                <w:szCs w:val="18"/>
              </w:rPr>
            </w:pPr>
            <w:r w:rsidRPr="00361F30">
              <w:rPr>
                <w:color w:val="000000"/>
                <w:sz w:val="18"/>
                <w:szCs w:val="18"/>
              </w:rPr>
              <w:t>Редни брoj</w:t>
            </w:r>
          </w:p>
          <w:p w14:paraId="44FA0B5E"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активности</w:t>
            </w:r>
          </w:p>
        </w:tc>
        <w:tc>
          <w:tcPr>
            <w:tcW w:w="1710"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14:paraId="4792DFB4"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Програмска активност</w:t>
            </w:r>
          </w:p>
        </w:tc>
        <w:tc>
          <w:tcPr>
            <w:tcW w:w="1440"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14:paraId="689CCBF6"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xml:space="preserve">Сагласност министарства заштите животне средине на предлог програма </w:t>
            </w:r>
          </w:p>
        </w:tc>
        <w:tc>
          <w:tcPr>
            <w:tcW w:w="2520"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14:paraId="624998D2"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Детаљан опис активности</w:t>
            </w:r>
          </w:p>
        </w:tc>
        <w:tc>
          <w:tcPr>
            <w:tcW w:w="1440"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14:paraId="3C78A52E" w14:textId="77777777" w:rsidR="00FB6E1B" w:rsidRPr="00361F30" w:rsidRDefault="00FB6E1B" w:rsidP="00FF72A0">
            <w:pPr>
              <w:spacing w:after="0" w:line="240" w:lineRule="auto"/>
              <w:jc w:val="center"/>
              <w:rPr>
                <w:color w:val="000000"/>
                <w:sz w:val="18"/>
                <w:szCs w:val="18"/>
              </w:rPr>
            </w:pPr>
            <w:r w:rsidRPr="00361F30">
              <w:rPr>
                <w:color w:val="000000"/>
                <w:sz w:val="18"/>
                <w:szCs w:val="18"/>
              </w:rPr>
              <w:t>Циљ активности</w:t>
            </w:r>
          </w:p>
        </w:tc>
        <w:tc>
          <w:tcPr>
            <w:tcW w:w="1440"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14:paraId="7B6596F8"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Надлежни за спровођење програмске активности</w:t>
            </w:r>
          </w:p>
        </w:tc>
        <w:tc>
          <w:tcPr>
            <w:tcW w:w="1530"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14:paraId="035DB051" w14:textId="77777777" w:rsidR="00FB6E1B" w:rsidRPr="00361F30" w:rsidRDefault="00FB6E1B" w:rsidP="00FF72A0">
            <w:pPr>
              <w:spacing w:after="0" w:line="240" w:lineRule="auto"/>
              <w:jc w:val="center"/>
              <w:rPr>
                <w:color w:val="000000"/>
                <w:sz w:val="18"/>
                <w:szCs w:val="18"/>
              </w:rPr>
            </w:pPr>
            <w:r w:rsidRPr="00361F30">
              <w:rPr>
                <w:color w:val="000000"/>
                <w:sz w:val="18"/>
                <w:szCs w:val="18"/>
              </w:rPr>
              <w:t>Финансијска средства потребна за реализацију предвиђене активности</w:t>
            </w:r>
          </w:p>
        </w:tc>
        <w:tc>
          <w:tcPr>
            <w:tcW w:w="1620"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14:paraId="3C41CF98" w14:textId="77777777" w:rsidR="00FB6E1B" w:rsidRPr="00361F30" w:rsidRDefault="00FB6E1B" w:rsidP="00FF72A0">
            <w:pPr>
              <w:spacing w:after="0" w:line="240" w:lineRule="auto"/>
              <w:ind w:hanging="18"/>
              <w:jc w:val="center"/>
              <w:rPr>
                <w:color w:val="000000"/>
                <w:sz w:val="18"/>
                <w:szCs w:val="18"/>
              </w:rPr>
            </w:pPr>
            <w:r w:rsidRPr="00361F30">
              <w:rPr>
                <w:color w:val="000000"/>
                <w:sz w:val="18"/>
                <w:szCs w:val="18"/>
              </w:rPr>
              <w:t>Извор средстава финансирања</w:t>
            </w:r>
          </w:p>
        </w:tc>
        <w:tc>
          <w:tcPr>
            <w:tcW w:w="1350"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14:paraId="43C5CE97"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Износ одобрених средстава за ову активност у претходној години</w:t>
            </w:r>
          </w:p>
        </w:tc>
      </w:tr>
      <w:tr w:rsidR="00FB6E1B" w:rsidRPr="00682170" w14:paraId="6A5B0A23" w14:textId="77777777" w:rsidTr="00FF72A0">
        <w:trPr>
          <w:trHeight w:val="471"/>
        </w:trPr>
        <w:tc>
          <w:tcPr>
            <w:tcW w:w="1260" w:type="dxa"/>
            <w:vMerge/>
            <w:tcBorders>
              <w:top w:val="single" w:sz="4" w:space="0" w:color="auto"/>
              <w:left w:val="single" w:sz="4" w:space="0" w:color="auto"/>
              <w:bottom w:val="single" w:sz="4" w:space="0" w:color="000000"/>
              <w:right w:val="single" w:sz="4" w:space="0" w:color="auto"/>
            </w:tcBorders>
            <w:vAlign w:val="center"/>
            <w:hideMark/>
          </w:tcPr>
          <w:p w14:paraId="29D3EDA2" w14:textId="77777777" w:rsidR="00FB6E1B" w:rsidRPr="00682170" w:rsidRDefault="00FB6E1B" w:rsidP="00FF72A0">
            <w:pPr>
              <w:spacing w:after="0" w:line="240" w:lineRule="auto"/>
              <w:rPr>
                <w:rFonts w:cs="Calibri"/>
                <w:color w:val="000000"/>
                <w:sz w:val="16"/>
                <w:szCs w:val="16"/>
              </w:rPr>
            </w:pPr>
          </w:p>
        </w:tc>
        <w:tc>
          <w:tcPr>
            <w:tcW w:w="1710" w:type="dxa"/>
            <w:vMerge/>
            <w:tcBorders>
              <w:top w:val="single" w:sz="4" w:space="0" w:color="auto"/>
              <w:left w:val="single" w:sz="4" w:space="0" w:color="auto"/>
              <w:bottom w:val="single" w:sz="4" w:space="0" w:color="000000"/>
              <w:right w:val="single" w:sz="4" w:space="0" w:color="auto"/>
            </w:tcBorders>
            <w:vAlign w:val="center"/>
            <w:hideMark/>
          </w:tcPr>
          <w:p w14:paraId="42503917" w14:textId="77777777" w:rsidR="00FB6E1B" w:rsidRPr="00682170" w:rsidRDefault="00FB6E1B" w:rsidP="00FF72A0">
            <w:pPr>
              <w:spacing w:after="0" w:line="240" w:lineRule="auto"/>
              <w:rPr>
                <w:rFonts w:cs="Calibri"/>
                <w:color w:val="000000"/>
                <w:sz w:val="18"/>
                <w:szCs w:val="18"/>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1AAB0E03" w14:textId="77777777" w:rsidR="00FB6E1B" w:rsidRPr="00682170" w:rsidRDefault="00FB6E1B" w:rsidP="00FF72A0">
            <w:pPr>
              <w:spacing w:after="0" w:line="240" w:lineRule="auto"/>
              <w:rPr>
                <w:rFonts w:cs="Calibri"/>
                <w:color w:val="000000"/>
                <w:sz w:val="18"/>
                <w:szCs w:val="18"/>
              </w:rPr>
            </w:pPr>
          </w:p>
        </w:tc>
        <w:tc>
          <w:tcPr>
            <w:tcW w:w="2520" w:type="dxa"/>
            <w:vMerge/>
            <w:tcBorders>
              <w:top w:val="single" w:sz="4" w:space="0" w:color="auto"/>
              <w:left w:val="single" w:sz="4" w:space="0" w:color="auto"/>
              <w:bottom w:val="single" w:sz="4" w:space="0" w:color="000000"/>
              <w:right w:val="single" w:sz="4" w:space="0" w:color="auto"/>
            </w:tcBorders>
            <w:vAlign w:val="center"/>
            <w:hideMark/>
          </w:tcPr>
          <w:p w14:paraId="2F4536B9" w14:textId="77777777" w:rsidR="00FB6E1B" w:rsidRPr="00682170" w:rsidRDefault="00FB6E1B" w:rsidP="00FF72A0">
            <w:pPr>
              <w:spacing w:after="0" w:line="240" w:lineRule="auto"/>
              <w:rPr>
                <w:rFonts w:cs="Calibri"/>
                <w:color w:val="000000"/>
                <w:sz w:val="18"/>
                <w:szCs w:val="18"/>
              </w:rPr>
            </w:pPr>
          </w:p>
        </w:tc>
        <w:tc>
          <w:tcPr>
            <w:tcW w:w="1440" w:type="dxa"/>
            <w:gridSpan w:val="2"/>
            <w:vMerge/>
            <w:tcBorders>
              <w:top w:val="single" w:sz="4" w:space="0" w:color="auto"/>
              <w:left w:val="single" w:sz="4" w:space="0" w:color="auto"/>
              <w:bottom w:val="single" w:sz="4" w:space="0" w:color="000000"/>
              <w:right w:val="single" w:sz="4" w:space="0" w:color="auto"/>
            </w:tcBorders>
            <w:vAlign w:val="center"/>
            <w:hideMark/>
          </w:tcPr>
          <w:p w14:paraId="0D512270" w14:textId="77777777" w:rsidR="00FB6E1B" w:rsidRPr="00682170" w:rsidRDefault="00FB6E1B" w:rsidP="00FF72A0">
            <w:pPr>
              <w:spacing w:after="0" w:line="240" w:lineRule="auto"/>
              <w:rPr>
                <w:rFonts w:cs="Calibri"/>
                <w:color w:val="000000"/>
                <w:sz w:val="18"/>
                <w:szCs w:val="18"/>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7CA2E43F" w14:textId="77777777" w:rsidR="00FB6E1B" w:rsidRPr="00682170" w:rsidRDefault="00FB6E1B" w:rsidP="00FF72A0">
            <w:pPr>
              <w:spacing w:after="0" w:line="240" w:lineRule="auto"/>
              <w:rPr>
                <w:rFonts w:cs="Calibri"/>
                <w:color w:val="000000"/>
                <w:sz w:val="18"/>
                <w:szCs w:val="18"/>
              </w:rPr>
            </w:pPr>
          </w:p>
        </w:tc>
        <w:tc>
          <w:tcPr>
            <w:tcW w:w="1530" w:type="dxa"/>
            <w:vMerge/>
            <w:tcBorders>
              <w:top w:val="single" w:sz="4" w:space="0" w:color="auto"/>
              <w:left w:val="single" w:sz="4" w:space="0" w:color="auto"/>
              <w:bottom w:val="single" w:sz="4" w:space="0" w:color="000000"/>
              <w:right w:val="single" w:sz="4" w:space="0" w:color="auto"/>
            </w:tcBorders>
            <w:vAlign w:val="center"/>
            <w:hideMark/>
          </w:tcPr>
          <w:p w14:paraId="101B429F" w14:textId="77777777" w:rsidR="00FB6E1B" w:rsidRPr="00682170" w:rsidRDefault="00FB6E1B" w:rsidP="00FF72A0">
            <w:pPr>
              <w:spacing w:after="0" w:line="240" w:lineRule="auto"/>
              <w:rPr>
                <w:rFonts w:cs="Calibri"/>
                <w:color w:val="000000"/>
                <w:sz w:val="18"/>
                <w:szCs w:val="18"/>
              </w:rPr>
            </w:pPr>
          </w:p>
        </w:tc>
        <w:tc>
          <w:tcPr>
            <w:tcW w:w="1620" w:type="dxa"/>
            <w:vMerge/>
            <w:tcBorders>
              <w:top w:val="single" w:sz="4" w:space="0" w:color="auto"/>
              <w:left w:val="single" w:sz="4" w:space="0" w:color="auto"/>
              <w:bottom w:val="single" w:sz="4" w:space="0" w:color="000000"/>
              <w:right w:val="single" w:sz="4" w:space="0" w:color="auto"/>
            </w:tcBorders>
            <w:vAlign w:val="center"/>
            <w:hideMark/>
          </w:tcPr>
          <w:p w14:paraId="00D77973" w14:textId="77777777" w:rsidR="00FB6E1B" w:rsidRPr="00682170" w:rsidRDefault="00FB6E1B" w:rsidP="00FF72A0">
            <w:pPr>
              <w:spacing w:after="0" w:line="240" w:lineRule="auto"/>
              <w:rPr>
                <w:rFonts w:cs="Calibri"/>
                <w:color w:val="000000"/>
                <w:sz w:val="18"/>
                <w:szCs w:val="18"/>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655AE048" w14:textId="77777777" w:rsidR="00FB6E1B" w:rsidRPr="00682170" w:rsidRDefault="00FB6E1B" w:rsidP="00FF72A0">
            <w:pPr>
              <w:spacing w:after="0" w:line="240" w:lineRule="auto"/>
              <w:rPr>
                <w:rFonts w:cs="Calibri"/>
                <w:color w:val="000000"/>
                <w:sz w:val="18"/>
                <w:szCs w:val="18"/>
              </w:rPr>
            </w:pPr>
          </w:p>
        </w:tc>
      </w:tr>
      <w:tr w:rsidR="00FB6E1B" w:rsidRPr="00682170" w14:paraId="74411C8E" w14:textId="77777777" w:rsidTr="00FF72A0">
        <w:trPr>
          <w:trHeight w:val="471"/>
        </w:trPr>
        <w:tc>
          <w:tcPr>
            <w:tcW w:w="1260" w:type="dxa"/>
            <w:vMerge/>
            <w:tcBorders>
              <w:top w:val="single" w:sz="4" w:space="0" w:color="auto"/>
              <w:left w:val="single" w:sz="4" w:space="0" w:color="auto"/>
              <w:bottom w:val="single" w:sz="4" w:space="0" w:color="000000"/>
              <w:right w:val="single" w:sz="4" w:space="0" w:color="auto"/>
            </w:tcBorders>
            <w:vAlign w:val="center"/>
            <w:hideMark/>
          </w:tcPr>
          <w:p w14:paraId="41A0E02B" w14:textId="77777777" w:rsidR="00FB6E1B" w:rsidRPr="00682170" w:rsidRDefault="00FB6E1B" w:rsidP="00FF72A0">
            <w:pPr>
              <w:spacing w:after="0" w:line="240" w:lineRule="auto"/>
              <w:rPr>
                <w:rFonts w:cs="Calibri"/>
                <w:color w:val="000000"/>
                <w:sz w:val="16"/>
                <w:szCs w:val="16"/>
              </w:rPr>
            </w:pPr>
          </w:p>
        </w:tc>
        <w:tc>
          <w:tcPr>
            <w:tcW w:w="1710" w:type="dxa"/>
            <w:vMerge/>
            <w:tcBorders>
              <w:top w:val="single" w:sz="4" w:space="0" w:color="auto"/>
              <w:left w:val="single" w:sz="4" w:space="0" w:color="auto"/>
              <w:bottom w:val="single" w:sz="4" w:space="0" w:color="000000"/>
              <w:right w:val="single" w:sz="4" w:space="0" w:color="auto"/>
            </w:tcBorders>
            <w:vAlign w:val="center"/>
            <w:hideMark/>
          </w:tcPr>
          <w:p w14:paraId="53C4AA56" w14:textId="77777777" w:rsidR="00FB6E1B" w:rsidRPr="00682170" w:rsidRDefault="00FB6E1B" w:rsidP="00FF72A0">
            <w:pPr>
              <w:spacing w:after="0" w:line="240" w:lineRule="auto"/>
              <w:rPr>
                <w:rFonts w:cs="Calibri"/>
                <w:color w:val="000000"/>
                <w:sz w:val="18"/>
                <w:szCs w:val="18"/>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3AC7817B" w14:textId="77777777" w:rsidR="00FB6E1B" w:rsidRPr="00682170" w:rsidRDefault="00FB6E1B" w:rsidP="00FF72A0">
            <w:pPr>
              <w:spacing w:after="0" w:line="240" w:lineRule="auto"/>
              <w:rPr>
                <w:rFonts w:cs="Calibri"/>
                <w:color w:val="000000"/>
                <w:sz w:val="18"/>
                <w:szCs w:val="18"/>
              </w:rPr>
            </w:pPr>
          </w:p>
        </w:tc>
        <w:tc>
          <w:tcPr>
            <w:tcW w:w="2520" w:type="dxa"/>
            <w:vMerge/>
            <w:tcBorders>
              <w:top w:val="single" w:sz="4" w:space="0" w:color="auto"/>
              <w:left w:val="single" w:sz="4" w:space="0" w:color="auto"/>
              <w:bottom w:val="single" w:sz="4" w:space="0" w:color="000000"/>
              <w:right w:val="single" w:sz="4" w:space="0" w:color="auto"/>
            </w:tcBorders>
            <w:vAlign w:val="center"/>
            <w:hideMark/>
          </w:tcPr>
          <w:p w14:paraId="12BF162A" w14:textId="77777777" w:rsidR="00FB6E1B" w:rsidRPr="00682170" w:rsidRDefault="00FB6E1B" w:rsidP="00FF72A0">
            <w:pPr>
              <w:spacing w:after="0" w:line="240" w:lineRule="auto"/>
              <w:rPr>
                <w:rFonts w:cs="Calibri"/>
                <w:color w:val="000000"/>
                <w:sz w:val="18"/>
                <w:szCs w:val="18"/>
              </w:rPr>
            </w:pPr>
          </w:p>
        </w:tc>
        <w:tc>
          <w:tcPr>
            <w:tcW w:w="1440" w:type="dxa"/>
            <w:gridSpan w:val="2"/>
            <w:vMerge/>
            <w:tcBorders>
              <w:top w:val="single" w:sz="4" w:space="0" w:color="auto"/>
              <w:left w:val="single" w:sz="4" w:space="0" w:color="auto"/>
              <w:bottom w:val="single" w:sz="4" w:space="0" w:color="000000"/>
              <w:right w:val="single" w:sz="4" w:space="0" w:color="auto"/>
            </w:tcBorders>
            <w:vAlign w:val="center"/>
            <w:hideMark/>
          </w:tcPr>
          <w:p w14:paraId="47C211DD" w14:textId="77777777" w:rsidR="00FB6E1B" w:rsidRPr="00682170" w:rsidRDefault="00FB6E1B" w:rsidP="00FF72A0">
            <w:pPr>
              <w:spacing w:after="0" w:line="240" w:lineRule="auto"/>
              <w:rPr>
                <w:rFonts w:cs="Calibri"/>
                <w:color w:val="000000"/>
                <w:sz w:val="18"/>
                <w:szCs w:val="18"/>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7B34257F" w14:textId="77777777" w:rsidR="00FB6E1B" w:rsidRPr="00682170" w:rsidRDefault="00FB6E1B" w:rsidP="00FF72A0">
            <w:pPr>
              <w:spacing w:after="0" w:line="240" w:lineRule="auto"/>
              <w:rPr>
                <w:rFonts w:cs="Calibri"/>
                <w:color w:val="000000"/>
                <w:sz w:val="18"/>
                <w:szCs w:val="18"/>
              </w:rPr>
            </w:pPr>
          </w:p>
        </w:tc>
        <w:tc>
          <w:tcPr>
            <w:tcW w:w="1530" w:type="dxa"/>
            <w:vMerge/>
            <w:tcBorders>
              <w:top w:val="single" w:sz="4" w:space="0" w:color="auto"/>
              <w:left w:val="single" w:sz="4" w:space="0" w:color="auto"/>
              <w:bottom w:val="single" w:sz="4" w:space="0" w:color="000000"/>
              <w:right w:val="single" w:sz="4" w:space="0" w:color="auto"/>
            </w:tcBorders>
            <w:vAlign w:val="center"/>
            <w:hideMark/>
          </w:tcPr>
          <w:p w14:paraId="1A8F6DA7" w14:textId="77777777" w:rsidR="00FB6E1B" w:rsidRPr="00682170" w:rsidRDefault="00FB6E1B" w:rsidP="00FF72A0">
            <w:pPr>
              <w:spacing w:after="0" w:line="240" w:lineRule="auto"/>
              <w:rPr>
                <w:rFonts w:cs="Calibri"/>
                <w:color w:val="000000"/>
                <w:sz w:val="18"/>
                <w:szCs w:val="18"/>
              </w:rPr>
            </w:pPr>
          </w:p>
        </w:tc>
        <w:tc>
          <w:tcPr>
            <w:tcW w:w="1620" w:type="dxa"/>
            <w:vMerge/>
            <w:tcBorders>
              <w:top w:val="single" w:sz="4" w:space="0" w:color="auto"/>
              <w:left w:val="single" w:sz="4" w:space="0" w:color="auto"/>
              <w:bottom w:val="single" w:sz="4" w:space="0" w:color="000000"/>
              <w:right w:val="single" w:sz="4" w:space="0" w:color="auto"/>
            </w:tcBorders>
            <w:vAlign w:val="center"/>
            <w:hideMark/>
          </w:tcPr>
          <w:p w14:paraId="0B6E6488" w14:textId="77777777" w:rsidR="00FB6E1B" w:rsidRPr="00682170" w:rsidRDefault="00FB6E1B" w:rsidP="00FF72A0">
            <w:pPr>
              <w:spacing w:after="0" w:line="240" w:lineRule="auto"/>
              <w:rPr>
                <w:rFonts w:cs="Calibri"/>
                <w:color w:val="000000"/>
                <w:sz w:val="18"/>
                <w:szCs w:val="18"/>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2513661D" w14:textId="77777777" w:rsidR="00FB6E1B" w:rsidRPr="00682170" w:rsidRDefault="00FB6E1B" w:rsidP="00FF72A0">
            <w:pPr>
              <w:spacing w:after="0" w:line="240" w:lineRule="auto"/>
              <w:rPr>
                <w:rFonts w:cs="Calibri"/>
                <w:color w:val="000000"/>
                <w:sz w:val="18"/>
                <w:szCs w:val="18"/>
              </w:rPr>
            </w:pPr>
          </w:p>
        </w:tc>
      </w:tr>
      <w:tr w:rsidR="00FB6E1B" w:rsidRPr="00682170" w14:paraId="42D4FEB9" w14:textId="77777777" w:rsidTr="00FF72A0">
        <w:trPr>
          <w:trHeight w:val="471"/>
        </w:trPr>
        <w:tc>
          <w:tcPr>
            <w:tcW w:w="1260" w:type="dxa"/>
            <w:vMerge/>
            <w:tcBorders>
              <w:top w:val="single" w:sz="4" w:space="0" w:color="auto"/>
              <w:left w:val="single" w:sz="4" w:space="0" w:color="auto"/>
              <w:bottom w:val="single" w:sz="4" w:space="0" w:color="000000"/>
              <w:right w:val="single" w:sz="4" w:space="0" w:color="auto"/>
            </w:tcBorders>
            <w:vAlign w:val="center"/>
            <w:hideMark/>
          </w:tcPr>
          <w:p w14:paraId="00F1725E" w14:textId="77777777" w:rsidR="00FB6E1B" w:rsidRPr="00682170" w:rsidRDefault="00FB6E1B" w:rsidP="00FF72A0">
            <w:pPr>
              <w:spacing w:after="0" w:line="240" w:lineRule="auto"/>
              <w:rPr>
                <w:rFonts w:cs="Calibri"/>
                <w:color w:val="000000"/>
                <w:sz w:val="16"/>
                <w:szCs w:val="16"/>
              </w:rPr>
            </w:pPr>
          </w:p>
        </w:tc>
        <w:tc>
          <w:tcPr>
            <w:tcW w:w="1710" w:type="dxa"/>
            <w:vMerge/>
            <w:tcBorders>
              <w:top w:val="single" w:sz="4" w:space="0" w:color="auto"/>
              <w:left w:val="single" w:sz="4" w:space="0" w:color="auto"/>
              <w:bottom w:val="single" w:sz="4" w:space="0" w:color="000000"/>
              <w:right w:val="single" w:sz="4" w:space="0" w:color="auto"/>
            </w:tcBorders>
            <w:vAlign w:val="center"/>
            <w:hideMark/>
          </w:tcPr>
          <w:p w14:paraId="49BD4083" w14:textId="77777777" w:rsidR="00FB6E1B" w:rsidRPr="00682170" w:rsidRDefault="00FB6E1B" w:rsidP="00FF72A0">
            <w:pPr>
              <w:spacing w:after="0" w:line="240" w:lineRule="auto"/>
              <w:rPr>
                <w:rFonts w:cs="Calibri"/>
                <w:color w:val="000000"/>
                <w:sz w:val="18"/>
                <w:szCs w:val="18"/>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7C60BC8D" w14:textId="77777777" w:rsidR="00FB6E1B" w:rsidRPr="00682170" w:rsidRDefault="00FB6E1B" w:rsidP="00FF72A0">
            <w:pPr>
              <w:spacing w:after="0" w:line="240" w:lineRule="auto"/>
              <w:rPr>
                <w:rFonts w:cs="Calibri"/>
                <w:color w:val="000000"/>
                <w:sz w:val="18"/>
                <w:szCs w:val="18"/>
              </w:rPr>
            </w:pPr>
          </w:p>
        </w:tc>
        <w:tc>
          <w:tcPr>
            <w:tcW w:w="2520" w:type="dxa"/>
            <w:vMerge/>
            <w:tcBorders>
              <w:top w:val="single" w:sz="4" w:space="0" w:color="auto"/>
              <w:left w:val="single" w:sz="4" w:space="0" w:color="auto"/>
              <w:bottom w:val="single" w:sz="4" w:space="0" w:color="000000"/>
              <w:right w:val="single" w:sz="4" w:space="0" w:color="auto"/>
            </w:tcBorders>
            <w:vAlign w:val="center"/>
            <w:hideMark/>
          </w:tcPr>
          <w:p w14:paraId="262E6629" w14:textId="77777777" w:rsidR="00FB6E1B" w:rsidRPr="00682170" w:rsidRDefault="00FB6E1B" w:rsidP="00FF72A0">
            <w:pPr>
              <w:spacing w:after="0" w:line="240" w:lineRule="auto"/>
              <w:rPr>
                <w:rFonts w:cs="Calibri"/>
                <w:color w:val="000000"/>
                <w:sz w:val="18"/>
                <w:szCs w:val="18"/>
              </w:rPr>
            </w:pPr>
          </w:p>
        </w:tc>
        <w:tc>
          <w:tcPr>
            <w:tcW w:w="1440" w:type="dxa"/>
            <w:gridSpan w:val="2"/>
            <w:vMerge/>
            <w:tcBorders>
              <w:top w:val="single" w:sz="4" w:space="0" w:color="auto"/>
              <w:left w:val="single" w:sz="4" w:space="0" w:color="auto"/>
              <w:bottom w:val="single" w:sz="4" w:space="0" w:color="000000"/>
              <w:right w:val="single" w:sz="4" w:space="0" w:color="auto"/>
            </w:tcBorders>
            <w:vAlign w:val="center"/>
            <w:hideMark/>
          </w:tcPr>
          <w:p w14:paraId="5D11ECF6" w14:textId="77777777" w:rsidR="00FB6E1B" w:rsidRPr="00682170" w:rsidRDefault="00FB6E1B" w:rsidP="00FF72A0">
            <w:pPr>
              <w:spacing w:after="0" w:line="240" w:lineRule="auto"/>
              <w:rPr>
                <w:rFonts w:cs="Calibri"/>
                <w:color w:val="000000"/>
                <w:sz w:val="18"/>
                <w:szCs w:val="18"/>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13BC90CE" w14:textId="77777777" w:rsidR="00FB6E1B" w:rsidRPr="00682170" w:rsidRDefault="00FB6E1B" w:rsidP="00FF72A0">
            <w:pPr>
              <w:spacing w:after="0" w:line="240" w:lineRule="auto"/>
              <w:rPr>
                <w:rFonts w:cs="Calibri"/>
                <w:color w:val="000000"/>
                <w:sz w:val="18"/>
                <w:szCs w:val="18"/>
              </w:rPr>
            </w:pPr>
          </w:p>
        </w:tc>
        <w:tc>
          <w:tcPr>
            <w:tcW w:w="1530" w:type="dxa"/>
            <w:vMerge/>
            <w:tcBorders>
              <w:top w:val="single" w:sz="4" w:space="0" w:color="auto"/>
              <w:left w:val="single" w:sz="4" w:space="0" w:color="auto"/>
              <w:bottom w:val="single" w:sz="4" w:space="0" w:color="000000"/>
              <w:right w:val="single" w:sz="4" w:space="0" w:color="auto"/>
            </w:tcBorders>
            <w:vAlign w:val="center"/>
            <w:hideMark/>
          </w:tcPr>
          <w:p w14:paraId="440BF6D8" w14:textId="77777777" w:rsidR="00FB6E1B" w:rsidRPr="00682170" w:rsidRDefault="00FB6E1B" w:rsidP="00FF72A0">
            <w:pPr>
              <w:spacing w:after="0" w:line="240" w:lineRule="auto"/>
              <w:rPr>
                <w:rFonts w:cs="Calibri"/>
                <w:color w:val="000000"/>
                <w:sz w:val="18"/>
                <w:szCs w:val="18"/>
              </w:rPr>
            </w:pPr>
          </w:p>
        </w:tc>
        <w:tc>
          <w:tcPr>
            <w:tcW w:w="1620" w:type="dxa"/>
            <w:vMerge/>
            <w:tcBorders>
              <w:top w:val="single" w:sz="4" w:space="0" w:color="auto"/>
              <w:left w:val="single" w:sz="4" w:space="0" w:color="auto"/>
              <w:bottom w:val="single" w:sz="4" w:space="0" w:color="000000"/>
              <w:right w:val="single" w:sz="4" w:space="0" w:color="auto"/>
            </w:tcBorders>
            <w:vAlign w:val="center"/>
            <w:hideMark/>
          </w:tcPr>
          <w:p w14:paraId="1A09854D" w14:textId="77777777" w:rsidR="00FB6E1B" w:rsidRPr="00682170" w:rsidRDefault="00FB6E1B" w:rsidP="00FF72A0">
            <w:pPr>
              <w:spacing w:after="0" w:line="240" w:lineRule="auto"/>
              <w:rPr>
                <w:rFonts w:cs="Calibri"/>
                <w:color w:val="000000"/>
                <w:sz w:val="18"/>
                <w:szCs w:val="18"/>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7A4BA3BA" w14:textId="77777777" w:rsidR="00FB6E1B" w:rsidRPr="00682170" w:rsidRDefault="00FB6E1B" w:rsidP="00FF72A0">
            <w:pPr>
              <w:spacing w:after="0" w:line="240" w:lineRule="auto"/>
              <w:rPr>
                <w:rFonts w:cs="Calibri"/>
                <w:color w:val="000000"/>
                <w:sz w:val="18"/>
                <w:szCs w:val="18"/>
              </w:rPr>
            </w:pPr>
          </w:p>
        </w:tc>
      </w:tr>
      <w:tr w:rsidR="00FB6E1B" w:rsidRPr="00682170" w14:paraId="10BD928E" w14:textId="77777777" w:rsidTr="00FF72A0">
        <w:trPr>
          <w:trHeight w:val="471"/>
        </w:trPr>
        <w:tc>
          <w:tcPr>
            <w:tcW w:w="1260" w:type="dxa"/>
            <w:vMerge/>
            <w:tcBorders>
              <w:top w:val="single" w:sz="4" w:space="0" w:color="auto"/>
              <w:left w:val="single" w:sz="4" w:space="0" w:color="auto"/>
              <w:bottom w:val="single" w:sz="4" w:space="0" w:color="000000"/>
              <w:right w:val="single" w:sz="4" w:space="0" w:color="auto"/>
            </w:tcBorders>
            <w:vAlign w:val="center"/>
            <w:hideMark/>
          </w:tcPr>
          <w:p w14:paraId="003CC545" w14:textId="77777777" w:rsidR="00FB6E1B" w:rsidRPr="00682170" w:rsidRDefault="00FB6E1B" w:rsidP="00FF72A0">
            <w:pPr>
              <w:spacing w:after="0" w:line="240" w:lineRule="auto"/>
              <w:rPr>
                <w:rFonts w:cs="Calibri"/>
                <w:color w:val="000000"/>
                <w:sz w:val="16"/>
                <w:szCs w:val="16"/>
              </w:rPr>
            </w:pPr>
          </w:p>
        </w:tc>
        <w:tc>
          <w:tcPr>
            <w:tcW w:w="1710" w:type="dxa"/>
            <w:vMerge/>
            <w:tcBorders>
              <w:top w:val="single" w:sz="4" w:space="0" w:color="auto"/>
              <w:left w:val="single" w:sz="4" w:space="0" w:color="auto"/>
              <w:bottom w:val="single" w:sz="4" w:space="0" w:color="000000"/>
              <w:right w:val="single" w:sz="4" w:space="0" w:color="auto"/>
            </w:tcBorders>
            <w:vAlign w:val="center"/>
            <w:hideMark/>
          </w:tcPr>
          <w:p w14:paraId="3668952D" w14:textId="77777777" w:rsidR="00FB6E1B" w:rsidRPr="00682170" w:rsidRDefault="00FB6E1B" w:rsidP="00FF72A0">
            <w:pPr>
              <w:spacing w:after="0" w:line="240" w:lineRule="auto"/>
              <w:rPr>
                <w:rFonts w:cs="Calibri"/>
                <w:color w:val="000000"/>
                <w:sz w:val="18"/>
                <w:szCs w:val="18"/>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652FA029" w14:textId="77777777" w:rsidR="00FB6E1B" w:rsidRPr="00682170" w:rsidRDefault="00FB6E1B" w:rsidP="00FF72A0">
            <w:pPr>
              <w:spacing w:after="0" w:line="240" w:lineRule="auto"/>
              <w:rPr>
                <w:rFonts w:cs="Calibri"/>
                <w:color w:val="000000"/>
                <w:sz w:val="18"/>
                <w:szCs w:val="18"/>
              </w:rPr>
            </w:pPr>
          </w:p>
        </w:tc>
        <w:tc>
          <w:tcPr>
            <w:tcW w:w="2520" w:type="dxa"/>
            <w:vMerge/>
            <w:tcBorders>
              <w:top w:val="single" w:sz="4" w:space="0" w:color="auto"/>
              <w:left w:val="single" w:sz="4" w:space="0" w:color="auto"/>
              <w:bottom w:val="single" w:sz="4" w:space="0" w:color="000000"/>
              <w:right w:val="single" w:sz="4" w:space="0" w:color="auto"/>
            </w:tcBorders>
            <w:vAlign w:val="center"/>
            <w:hideMark/>
          </w:tcPr>
          <w:p w14:paraId="6F2031B0" w14:textId="77777777" w:rsidR="00FB6E1B" w:rsidRPr="00682170" w:rsidRDefault="00FB6E1B" w:rsidP="00FF72A0">
            <w:pPr>
              <w:spacing w:after="0" w:line="240" w:lineRule="auto"/>
              <w:rPr>
                <w:rFonts w:cs="Calibri"/>
                <w:color w:val="000000"/>
                <w:sz w:val="18"/>
                <w:szCs w:val="18"/>
              </w:rPr>
            </w:pPr>
          </w:p>
        </w:tc>
        <w:tc>
          <w:tcPr>
            <w:tcW w:w="1440" w:type="dxa"/>
            <w:gridSpan w:val="2"/>
            <w:vMerge/>
            <w:tcBorders>
              <w:top w:val="single" w:sz="4" w:space="0" w:color="auto"/>
              <w:left w:val="single" w:sz="4" w:space="0" w:color="auto"/>
              <w:bottom w:val="single" w:sz="4" w:space="0" w:color="000000"/>
              <w:right w:val="single" w:sz="4" w:space="0" w:color="auto"/>
            </w:tcBorders>
            <w:vAlign w:val="center"/>
            <w:hideMark/>
          </w:tcPr>
          <w:p w14:paraId="411F2340" w14:textId="77777777" w:rsidR="00FB6E1B" w:rsidRPr="00682170" w:rsidRDefault="00FB6E1B" w:rsidP="00FF72A0">
            <w:pPr>
              <w:spacing w:after="0" w:line="240" w:lineRule="auto"/>
              <w:rPr>
                <w:rFonts w:cs="Calibri"/>
                <w:color w:val="000000"/>
                <w:sz w:val="18"/>
                <w:szCs w:val="18"/>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629820E5" w14:textId="77777777" w:rsidR="00FB6E1B" w:rsidRPr="00682170" w:rsidRDefault="00FB6E1B" w:rsidP="00FF72A0">
            <w:pPr>
              <w:spacing w:after="0" w:line="240" w:lineRule="auto"/>
              <w:rPr>
                <w:rFonts w:cs="Calibri"/>
                <w:color w:val="000000"/>
                <w:sz w:val="18"/>
                <w:szCs w:val="18"/>
              </w:rPr>
            </w:pPr>
          </w:p>
        </w:tc>
        <w:tc>
          <w:tcPr>
            <w:tcW w:w="1530" w:type="dxa"/>
            <w:vMerge/>
            <w:tcBorders>
              <w:top w:val="single" w:sz="4" w:space="0" w:color="auto"/>
              <w:left w:val="single" w:sz="4" w:space="0" w:color="auto"/>
              <w:bottom w:val="single" w:sz="4" w:space="0" w:color="000000"/>
              <w:right w:val="single" w:sz="4" w:space="0" w:color="auto"/>
            </w:tcBorders>
            <w:vAlign w:val="center"/>
            <w:hideMark/>
          </w:tcPr>
          <w:p w14:paraId="0132D872" w14:textId="77777777" w:rsidR="00FB6E1B" w:rsidRPr="00682170" w:rsidRDefault="00FB6E1B" w:rsidP="00FF72A0">
            <w:pPr>
              <w:spacing w:after="0" w:line="240" w:lineRule="auto"/>
              <w:rPr>
                <w:rFonts w:cs="Calibri"/>
                <w:color w:val="000000"/>
                <w:sz w:val="18"/>
                <w:szCs w:val="18"/>
              </w:rPr>
            </w:pPr>
          </w:p>
        </w:tc>
        <w:tc>
          <w:tcPr>
            <w:tcW w:w="1620" w:type="dxa"/>
            <w:vMerge/>
            <w:tcBorders>
              <w:top w:val="single" w:sz="4" w:space="0" w:color="auto"/>
              <w:left w:val="single" w:sz="4" w:space="0" w:color="auto"/>
              <w:bottom w:val="single" w:sz="4" w:space="0" w:color="000000"/>
              <w:right w:val="single" w:sz="4" w:space="0" w:color="auto"/>
            </w:tcBorders>
            <w:vAlign w:val="center"/>
            <w:hideMark/>
          </w:tcPr>
          <w:p w14:paraId="16A64C6E" w14:textId="77777777" w:rsidR="00FB6E1B" w:rsidRPr="00682170" w:rsidRDefault="00FB6E1B" w:rsidP="00FF72A0">
            <w:pPr>
              <w:spacing w:after="0" w:line="240" w:lineRule="auto"/>
              <w:rPr>
                <w:rFonts w:cs="Calibri"/>
                <w:color w:val="000000"/>
                <w:sz w:val="18"/>
                <w:szCs w:val="18"/>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04CEE897" w14:textId="77777777" w:rsidR="00FB6E1B" w:rsidRPr="00682170" w:rsidRDefault="00FB6E1B" w:rsidP="00FF72A0">
            <w:pPr>
              <w:spacing w:after="0" w:line="240" w:lineRule="auto"/>
              <w:rPr>
                <w:rFonts w:cs="Calibri"/>
                <w:color w:val="000000"/>
                <w:sz w:val="18"/>
                <w:szCs w:val="18"/>
              </w:rPr>
            </w:pPr>
          </w:p>
        </w:tc>
      </w:tr>
      <w:tr w:rsidR="00FB6E1B" w:rsidRPr="00682170" w14:paraId="35200FDC" w14:textId="77777777" w:rsidTr="00FF72A0">
        <w:trPr>
          <w:trHeight w:val="471"/>
        </w:trPr>
        <w:tc>
          <w:tcPr>
            <w:tcW w:w="1260" w:type="dxa"/>
            <w:vMerge/>
            <w:tcBorders>
              <w:top w:val="single" w:sz="4" w:space="0" w:color="auto"/>
              <w:left w:val="single" w:sz="4" w:space="0" w:color="auto"/>
              <w:bottom w:val="single" w:sz="4" w:space="0" w:color="000000"/>
              <w:right w:val="single" w:sz="4" w:space="0" w:color="auto"/>
            </w:tcBorders>
            <w:vAlign w:val="center"/>
            <w:hideMark/>
          </w:tcPr>
          <w:p w14:paraId="53AC1B6D" w14:textId="77777777" w:rsidR="00FB6E1B" w:rsidRPr="00682170" w:rsidRDefault="00FB6E1B" w:rsidP="00FF72A0">
            <w:pPr>
              <w:spacing w:after="0" w:line="240" w:lineRule="auto"/>
              <w:rPr>
                <w:rFonts w:cs="Calibri"/>
                <w:color w:val="000000"/>
                <w:sz w:val="16"/>
                <w:szCs w:val="16"/>
              </w:rPr>
            </w:pPr>
          </w:p>
        </w:tc>
        <w:tc>
          <w:tcPr>
            <w:tcW w:w="1710" w:type="dxa"/>
            <w:vMerge/>
            <w:tcBorders>
              <w:top w:val="single" w:sz="4" w:space="0" w:color="auto"/>
              <w:left w:val="single" w:sz="4" w:space="0" w:color="auto"/>
              <w:bottom w:val="single" w:sz="4" w:space="0" w:color="000000"/>
              <w:right w:val="single" w:sz="4" w:space="0" w:color="auto"/>
            </w:tcBorders>
            <w:vAlign w:val="center"/>
            <w:hideMark/>
          </w:tcPr>
          <w:p w14:paraId="0CA511E2" w14:textId="77777777" w:rsidR="00FB6E1B" w:rsidRPr="00682170" w:rsidRDefault="00FB6E1B" w:rsidP="00FF72A0">
            <w:pPr>
              <w:spacing w:after="0" w:line="240" w:lineRule="auto"/>
              <w:rPr>
                <w:rFonts w:cs="Calibri"/>
                <w:color w:val="000000"/>
                <w:sz w:val="18"/>
                <w:szCs w:val="18"/>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33ABCED6" w14:textId="77777777" w:rsidR="00FB6E1B" w:rsidRPr="00682170" w:rsidRDefault="00FB6E1B" w:rsidP="00FF72A0">
            <w:pPr>
              <w:spacing w:after="0" w:line="240" w:lineRule="auto"/>
              <w:rPr>
                <w:rFonts w:cs="Calibri"/>
                <w:color w:val="000000"/>
                <w:sz w:val="18"/>
                <w:szCs w:val="18"/>
              </w:rPr>
            </w:pPr>
          </w:p>
        </w:tc>
        <w:tc>
          <w:tcPr>
            <w:tcW w:w="2520" w:type="dxa"/>
            <w:vMerge/>
            <w:tcBorders>
              <w:top w:val="single" w:sz="4" w:space="0" w:color="auto"/>
              <w:left w:val="single" w:sz="4" w:space="0" w:color="auto"/>
              <w:bottom w:val="single" w:sz="4" w:space="0" w:color="000000"/>
              <w:right w:val="single" w:sz="4" w:space="0" w:color="auto"/>
            </w:tcBorders>
            <w:vAlign w:val="center"/>
            <w:hideMark/>
          </w:tcPr>
          <w:p w14:paraId="612AC95F" w14:textId="77777777" w:rsidR="00FB6E1B" w:rsidRPr="00682170" w:rsidRDefault="00FB6E1B" w:rsidP="00FF72A0">
            <w:pPr>
              <w:spacing w:after="0" w:line="240" w:lineRule="auto"/>
              <w:rPr>
                <w:rFonts w:cs="Calibri"/>
                <w:color w:val="000000"/>
                <w:sz w:val="18"/>
                <w:szCs w:val="18"/>
              </w:rPr>
            </w:pPr>
          </w:p>
        </w:tc>
        <w:tc>
          <w:tcPr>
            <w:tcW w:w="1440" w:type="dxa"/>
            <w:gridSpan w:val="2"/>
            <w:vMerge/>
            <w:tcBorders>
              <w:top w:val="single" w:sz="4" w:space="0" w:color="auto"/>
              <w:left w:val="single" w:sz="4" w:space="0" w:color="auto"/>
              <w:bottom w:val="single" w:sz="4" w:space="0" w:color="000000"/>
              <w:right w:val="single" w:sz="4" w:space="0" w:color="auto"/>
            </w:tcBorders>
            <w:vAlign w:val="center"/>
            <w:hideMark/>
          </w:tcPr>
          <w:p w14:paraId="417C355A" w14:textId="77777777" w:rsidR="00FB6E1B" w:rsidRPr="00682170" w:rsidRDefault="00FB6E1B" w:rsidP="00FF72A0">
            <w:pPr>
              <w:spacing w:after="0" w:line="240" w:lineRule="auto"/>
              <w:rPr>
                <w:rFonts w:cs="Calibri"/>
                <w:color w:val="000000"/>
                <w:sz w:val="18"/>
                <w:szCs w:val="18"/>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5517907D" w14:textId="77777777" w:rsidR="00FB6E1B" w:rsidRPr="00682170" w:rsidRDefault="00FB6E1B" w:rsidP="00FF72A0">
            <w:pPr>
              <w:spacing w:after="0" w:line="240" w:lineRule="auto"/>
              <w:rPr>
                <w:rFonts w:cs="Calibri"/>
                <w:color w:val="000000"/>
                <w:sz w:val="18"/>
                <w:szCs w:val="18"/>
              </w:rPr>
            </w:pPr>
          </w:p>
        </w:tc>
        <w:tc>
          <w:tcPr>
            <w:tcW w:w="1530" w:type="dxa"/>
            <w:vMerge/>
            <w:tcBorders>
              <w:top w:val="single" w:sz="4" w:space="0" w:color="auto"/>
              <w:left w:val="single" w:sz="4" w:space="0" w:color="auto"/>
              <w:bottom w:val="single" w:sz="4" w:space="0" w:color="000000"/>
              <w:right w:val="single" w:sz="4" w:space="0" w:color="auto"/>
            </w:tcBorders>
            <w:vAlign w:val="center"/>
            <w:hideMark/>
          </w:tcPr>
          <w:p w14:paraId="040F009A" w14:textId="77777777" w:rsidR="00FB6E1B" w:rsidRPr="00682170" w:rsidRDefault="00FB6E1B" w:rsidP="00FF72A0">
            <w:pPr>
              <w:spacing w:after="0" w:line="240" w:lineRule="auto"/>
              <w:rPr>
                <w:rFonts w:cs="Calibri"/>
                <w:color w:val="000000"/>
                <w:sz w:val="18"/>
                <w:szCs w:val="18"/>
              </w:rPr>
            </w:pPr>
          </w:p>
        </w:tc>
        <w:tc>
          <w:tcPr>
            <w:tcW w:w="1620" w:type="dxa"/>
            <w:vMerge/>
            <w:tcBorders>
              <w:top w:val="single" w:sz="4" w:space="0" w:color="auto"/>
              <w:left w:val="single" w:sz="4" w:space="0" w:color="auto"/>
              <w:bottom w:val="single" w:sz="4" w:space="0" w:color="000000"/>
              <w:right w:val="single" w:sz="4" w:space="0" w:color="auto"/>
            </w:tcBorders>
            <w:vAlign w:val="center"/>
            <w:hideMark/>
          </w:tcPr>
          <w:p w14:paraId="4E96CAB8" w14:textId="77777777" w:rsidR="00FB6E1B" w:rsidRPr="00682170" w:rsidRDefault="00FB6E1B" w:rsidP="00FF72A0">
            <w:pPr>
              <w:spacing w:after="0" w:line="240" w:lineRule="auto"/>
              <w:rPr>
                <w:rFonts w:cs="Calibri"/>
                <w:color w:val="000000"/>
                <w:sz w:val="18"/>
                <w:szCs w:val="18"/>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09EBC638" w14:textId="77777777" w:rsidR="00FB6E1B" w:rsidRPr="00682170" w:rsidRDefault="00FB6E1B" w:rsidP="00FF72A0">
            <w:pPr>
              <w:spacing w:after="0" w:line="240" w:lineRule="auto"/>
              <w:rPr>
                <w:rFonts w:cs="Calibri"/>
                <w:color w:val="000000"/>
                <w:sz w:val="18"/>
                <w:szCs w:val="18"/>
              </w:rPr>
            </w:pPr>
          </w:p>
        </w:tc>
      </w:tr>
      <w:tr w:rsidR="00FB6E1B" w:rsidRPr="00682170" w14:paraId="23DF7AAA" w14:textId="77777777" w:rsidTr="00FF72A0">
        <w:trPr>
          <w:trHeight w:val="471"/>
        </w:trPr>
        <w:tc>
          <w:tcPr>
            <w:tcW w:w="1260" w:type="dxa"/>
            <w:vMerge/>
            <w:tcBorders>
              <w:top w:val="single" w:sz="4" w:space="0" w:color="auto"/>
              <w:left w:val="single" w:sz="4" w:space="0" w:color="auto"/>
              <w:bottom w:val="single" w:sz="4" w:space="0" w:color="000000"/>
              <w:right w:val="single" w:sz="4" w:space="0" w:color="auto"/>
            </w:tcBorders>
            <w:vAlign w:val="center"/>
            <w:hideMark/>
          </w:tcPr>
          <w:p w14:paraId="2A0D49A2" w14:textId="77777777" w:rsidR="00FB6E1B" w:rsidRPr="00682170" w:rsidRDefault="00FB6E1B" w:rsidP="00FF72A0">
            <w:pPr>
              <w:spacing w:after="0" w:line="240" w:lineRule="auto"/>
              <w:rPr>
                <w:rFonts w:cs="Calibri"/>
                <w:color w:val="000000"/>
                <w:sz w:val="16"/>
                <w:szCs w:val="16"/>
              </w:rPr>
            </w:pPr>
          </w:p>
        </w:tc>
        <w:tc>
          <w:tcPr>
            <w:tcW w:w="1710" w:type="dxa"/>
            <w:vMerge/>
            <w:tcBorders>
              <w:top w:val="single" w:sz="4" w:space="0" w:color="auto"/>
              <w:left w:val="single" w:sz="4" w:space="0" w:color="auto"/>
              <w:bottom w:val="single" w:sz="4" w:space="0" w:color="000000"/>
              <w:right w:val="single" w:sz="4" w:space="0" w:color="auto"/>
            </w:tcBorders>
            <w:vAlign w:val="center"/>
            <w:hideMark/>
          </w:tcPr>
          <w:p w14:paraId="5ACE961B" w14:textId="77777777" w:rsidR="00FB6E1B" w:rsidRPr="00682170" w:rsidRDefault="00FB6E1B" w:rsidP="00FF72A0">
            <w:pPr>
              <w:spacing w:after="0" w:line="240" w:lineRule="auto"/>
              <w:rPr>
                <w:rFonts w:cs="Calibri"/>
                <w:color w:val="000000"/>
                <w:sz w:val="18"/>
                <w:szCs w:val="18"/>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426163DF" w14:textId="77777777" w:rsidR="00FB6E1B" w:rsidRPr="00682170" w:rsidRDefault="00FB6E1B" w:rsidP="00FF72A0">
            <w:pPr>
              <w:spacing w:after="0" w:line="240" w:lineRule="auto"/>
              <w:rPr>
                <w:rFonts w:cs="Calibri"/>
                <w:color w:val="000000"/>
                <w:sz w:val="18"/>
                <w:szCs w:val="18"/>
              </w:rPr>
            </w:pPr>
          </w:p>
        </w:tc>
        <w:tc>
          <w:tcPr>
            <w:tcW w:w="2520" w:type="dxa"/>
            <w:vMerge/>
            <w:tcBorders>
              <w:top w:val="single" w:sz="4" w:space="0" w:color="auto"/>
              <w:left w:val="single" w:sz="4" w:space="0" w:color="auto"/>
              <w:bottom w:val="single" w:sz="4" w:space="0" w:color="000000"/>
              <w:right w:val="single" w:sz="4" w:space="0" w:color="auto"/>
            </w:tcBorders>
            <w:vAlign w:val="center"/>
            <w:hideMark/>
          </w:tcPr>
          <w:p w14:paraId="2D414897" w14:textId="77777777" w:rsidR="00FB6E1B" w:rsidRPr="00682170" w:rsidRDefault="00FB6E1B" w:rsidP="00FF72A0">
            <w:pPr>
              <w:spacing w:after="0" w:line="240" w:lineRule="auto"/>
              <w:rPr>
                <w:rFonts w:cs="Calibri"/>
                <w:color w:val="000000"/>
                <w:sz w:val="18"/>
                <w:szCs w:val="18"/>
              </w:rPr>
            </w:pPr>
          </w:p>
        </w:tc>
        <w:tc>
          <w:tcPr>
            <w:tcW w:w="1440" w:type="dxa"/>
            <w:gridSpan w:val="2"/>
            <w:vMerge/>
            <w:tcBorders>
              <w:top w:val="single" w:sz="4" w:space="0" w:color="auto"/>
              <w:left w:val="single" w:sz="4" w:space="0" w:color="auto"/>
              <w:bottom w:val="single" w:sz="4" w:space="0" w:color="000000"/>
              <w:right w:val="single" w:sz="4" w:space="0" w:color="auto"/>
            </w:tcBorders>
            <w:vAlign w:val="center"/>
            <w:hideMark/>
          </w:tcPr>
          <w:p w14:paraId="3C8A95E2" w14:textId="77777777" w:rsidR="00FB6E1B" w:rsidRPr="00682170" w:rsidRDefault="00FB6E1B" w:rsidP="00FF72A0">
            <w:pPr>
              <w:spacing w:after="0" w:line="240" w:lineRule="auto"/>
              <w:rPr>
                <w:rFonts w:cs="Calibri"/>
                <w:color w:val="000000"/>
                <w:sz w:val="18"/>
                <w:szCs w:val="18"/>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2BA4CE74" w14:textId="77777777" w:rsidR="00FB6E1B" w:rsidRPr="00682170" w:rsidRDefault="00FB6E1B" w:rsidP="00FF72A0">
            <w:pPr>
              <w:spacing w:after="0" w:line="240" w:lineRule="auto"/>
              <w:rPr>
                <w:rFonts w:cs="Calibri"/>
                <w:color w:val="000000"/>
                <w:sz w:val="18"/>
                <w:szCs w:val="18"/>
              </w:rPr>
            </w:pPr>
          </w:p>
        </w:tc>
        <w:tc>
          <w:tcPr>
            <w:tcW w:w="1530" w:type="dxa"/>
            <w:vMerge/>
            <w:tcBorders>
              <w:top w:val="single" w:sz="4" w:space="0" w:color="auto"/>
              <w:left w:val="single" w:sz="4" w:space="0" w:color="auto"/>
              <w:bottom w:val="single" w:sz="4" w:space="0" w:color="000000"/>
              <w:right w:val="single" w:sz="4" w:space="0" w:color="auto"/>
            </w:tcBorders>
            <w:vAlign w:val="center"/>
            <w:hideMark/>
          </w:tcPr>
          <w:p w14:paraId="6C90F953" w14:textId="77777777" w:rsidR="00FB6E1B" w:rsidRPr="00682170" w:rsidRDefault="00FB6E1B" w:rsidP="00FF72A0">
            <w:pPr>
              <w:spacing w:after="0" w:line="240" w:lineRule="auto"/>
              <w:rPr>
                <w:rFonts w:cs="Calibri"/>
                <w:color w:val="000000"/>
                <w:sz w:val="18"/>
                <w:szCs w:val="18"/>
              </w:rPr>
            </w:pPr>
          </w:p>
        </w:tc>
        <w:tc>
          <w:tcPr>
            <w:tcW w:w="1620" w:type="dxa"/>
            <w:vMerge/>
            <w:tcBorders>
              <w:top w:val="single" w:sz="4" w:space="0" w:color="auto"/>
              <w:left w:val="single" w:sz="4" w:space="0" w:color="auto"/>
              <w:bottom w:val="single" w:sz="4" w:space="0" w:color="000000"/>
              <w:right w:val="single" w:sz="4" w:space="0" w:color="auto"/>
            </w:tcBorders>
            <w:vAlign w:val="center"/>
            <w:hideMark/>
          </w:tcPr>
          <w:p w14:paraId="10B9E668" w14:textId="77777777" w:rsidR="00FB6E1B" w:rsidRPr="00682170" w:rsidRDefault="00FB6E1B" w:rsidP="00FF72A0">
            <w:pPr>
              <w:spacing w:after="0" w:line="240" w:lineRule="auto"/>
              <w:rPr>
                <w:rFonts w:cs="Calibri"/>
                <w:color w:val="000000"/>
                <w:sz w:val="18"/>
                <w:szCs w:val="18"/>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46C8E3FF" w14:textId="77777777" w:rsidR="00FB6E1B" w:rsidRPr="00682170" w:rsidRDefault="00FB6E1B" w:rsidP="00FF72A0">
            <w:pPr>
              <w:spacing w:after="0" w:line="240" w:lineRule="auto"/>
              <w:rPr>
                <w:rFonts w:cs="Calibri"/>
                <w:color w:val="000000"/>
                <w:sz w:val="18"/>
                <w:szCs w:val="18"/>
              </w:rPr>
            </w:pPr>
          </w:p>
        </w:tc>
      </w:tr>
      <w:tr w:rsidR="00FB6E1B" w:rsidRPr="00682170" w14:paraId="3EA6D63B" w14:textId="77777777" w:rsidTr="00FF72A0">
        <w:trPr>
          <w:trHeight w:val="471"/>
        </w:trPr>
        <w:tc>
          <w:tcPr>
            <w:tcW w:w="1260" w:type="dxa"/>
            <w:vMerge/>
            <w:tcBorders>
              <w:top w:val="single" w:sz="4" w:space="0" w:color="auto"/>
              <w:left w:val="single" w:sz="4" w:space="0" w:color="auto"/>
              <w:bottom w:val="single" w:sz="4" w:space="0" w:color="000000"/>
              <w:right w:val="single" w:sz="4" w:space="0" w:color="auto"/>
            </w:tcBorders>
            <w:vAlign w:val="center"/>
            <w:hideMark/>
          </w:tcPr>
          <w:p w14:paraId="4F719B1B" w14:textId="77777777" w:rsidR="00FB6E1B" w:rsidRPr="00682170" w:rsidRDefault="00FB6E1B" w:rsidP="00FF72A0">
            <w:pPr>
              <w:spacing w:after="0" w:line="240" w:lineRule="auto"/>
              <w:rPr>
                <w:rFonts w:cs="Calibri"/>
                <w:color w:val="000000"/>
                <w:sz w:val="16"/>
                <w:szCs w:val="16"/>
              </w:rPr>
            </w:pPr>
          </w:p>
        </w:tc>
        <w:tc>
          <w:tcPr>
            <w:tcW w:w="1710" w:type="dxa"/>
            <w:vMerge/>
            <w:tcBorders>
              <w:top w:val="single" w:sz="4" w:space="0" w:color="auto"/>
              <w:left w:val="single" w:sz="4" w:space="0" w:color="auto"/>
              <w:bottom w:val="single" w:sz="4" w:space="0" w:color="000000"/>
              <w:right w:val="single" w:sz="4" w:space="0" w:color="auto"/>
            </w:tcBorders>
            <w:vAlign w:val="center"/>
            <w:hideMark/>
          </w:tcPr>
          <w:p w14:paraId="5458425C" w14:textId="77777777" w:rsidR="00FB6E1B" w:rsidRPr="00682170" w:rsidRDefault="00FB6E1B" w:rsidP="00FF72A0">
            <w:pPr>
              <w:spacing w:after="0" w:line="240" w:lineRule="auto"/>
              <w:rPr>
                <w:rFonts w:cs="Calibri"/>
                <w:color w:val="000000"/>
                <w:sz w:val="18"/>
                <w:szCs w:val="18"/>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58F69E4F" w14:textId="77777777" w:rsidR="00FB6E1B" w:rsidRPr="00682170" w:rsidRDefault="00FB6E1B" w:rsidP="00FF72A0">
            <w:pPr>
              <w:spacing w:after="0" w:line="240" w:lineRule="auto"/>
              <w:rPr>
                <w:rFonts w:cs="Calibri"/>
                <w:color w:val="000000"/>
                <w:sz w:val="18"/>
                <w:szCs w:val="18"/>
              </w:rPr>
            </w:pPr>
          </w:p>
        </w:tc>
        <w:tc>
          <w:tcPr>
            <w:tcW w:w="2520" w:type="dxa"/>
            <w:vMerge/>
            <w:tcBorders>
              <w:top w:val="single" w:sz="4" w:space="0" w:color="auto"/>
              <w:left w:val="single" w:sz="4" w:space="0" w:color="auto"/>
              <w:bottom w:val="single" w:sz="4" w:space="0" w:color="000000"/>
              <w:right w:val="single" w:sz="4" w:space="0" w:color="auto"/>
            </w:tcBorders>
            <w:vAlign w:val="center"/>
            <w:hideMark/>
          </w:tcPr>
          <w:p w14:paraId="08242334" w14:textId="77777777" w:rsidR="00FB6E1B" w:rsidRPr="00682170" w:rsidRDefault="00FB6E1B" w:rsidP="00FF72A0">
            <w:pPr>
              <w:spacing w:after="0" w:line="240" w:lineRule="auto"/>
              <w:rPr>
                <w:rFonts w:cs="Calibri"/>
                <w:color w:val="000000"/>
                <w:sz w:val="18"/>
                <w:szCs w:val="18"/>
              </w:rPr>
            </w:pPr>
          </w:p>
        </w:tc>
        <w:tc>
          <w:tcPr>
            <w:tcW w:w="1440" w:type="dxa"/>
            <w:gridSpan w:val="2"/>
            <w:vMerge/>
            <w:tcBorders>
              <w:top w:val="single" w:sz="4" w:space="0" w:color="auto"/>
              <w:left w:val="single" w:sz="4" w:space="0" w:color="auto"/>
              <w:bottom w:val="single" w:sz="4" w:space="0" w:color="000000"/>
              <w:right w:val="single" w:sz="4" w:space="0" w:color="auto"/>
            </w:tcBorders>
            <w:vAlign w:val="center"/>
            <w:hideMark/>
          </w:tcPr>
          <w:p w14:paraId="6D6747F2" w14:textId="77777777" w:rsidR="00FB6E1B" w:rsidRPr="00682170" w:rsidRDefault="00FB6E1B" w:rsidP="00FF72A0">
            <w:pPr>
              <w:spacing w:after="0" w:line="240" w:lineRule="auto"/>
              <w:rPr>
                <w:rFonts w:cs="Calibri"/>
                <w:color w:val="000000"/>
                <w:sz w:val="18"/>
                <w:szCs w:val="18"/>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2E4008C0" w14:textId="77777777" w:rsidR="00FB6E1B" w:rsidRPr="00682170" w:rsidRDefault="00FB6E1B" w:rsidP="00FF72A0">
            <w:pPr>
              <w:spacing w:after="0" w:line="240" w:lineRule="auto"/>
              <w:rPr>
                <w:rFonts w:cs="Calibri"/>
                <w:color w:val="000000"/>
                <w:sz w:val="18"/>
                <w:szCs w:val="18"/>
              </w:rPr>
            </w:pPr>
          </w:p>
        </w:tc>
        <w:tc>
          <w:tcPr>
            <w:tcW w:w="1530" w:type="dxa"/>
            <w:vMerge/>
            <w:tcBorders>
              <w:top w:val="single" w:sz="4" w:space="0" w:color="auto"/>
              <w:left w:val="single" w:sz="4" w:space="0" w:color="auto"/>
              <w:bottom w:val="single" w:sz="4" w:space="0" w:color="000000"/>
              <w:right w:val="single" w:sz="4" w:space="0" w:color="auto"/>
            </w:tcBorders>
            <w:vAlign w:val="center"/>
            <w:hideMark/>
          </w:tcPr>
          <w:p w14:paraId="699C6EB6" w14:textId="77777777" w:rsidR="00FB6E1B" w:rsidRPr="00682170" w:rsidRDefault="00FB6E1B" w:rsidP="00FF72A0">
            <w:pPr>
              <w:spacing w:after="0" w:line="240" w:lineRule="auto"/>
              <w:rPr>
                <w:rFonts w:cs="Calibri"/>
                <w:color w:val="000000"/>
                <w:sz w:val="18"/>
                <w:szCs w:val="18"/>
              </w:rPr>
            </w:pPr>
          </w:p>
        </w:tc>
        <w:tc>
          <w:tcPr>
            <w:tcW w:w="1620" w:type="dxa"/>
            <w:vMerge/>
            <w:tcBorders>
              <w:top w:val="single" w:sz="4" w:space="0" w:color="auto"/>
              <w:left w:val="single" w:sz="4" w:space="0" w:color="auto"/>
              <w:bottom w:val="single" w:sz="4" w:space="0" w:color="000000"/>
              <w:right w:val="single" w:sz="4" w:space="0" w:color="auto"/>
            </w:tcBorders>
            <w:vAlign w:val="center"/>
            <w:hideMark/>
          </w:tcPr>
          <w:p w14:paraId="31502877" w14:textId="77777777" w:rsidR="00FB6E1B" w:rsidRPr="00682170" w:rsidRDefault="00FB6E1B" w:rsidP="00FF72A0">
            <w:pPr>
              <w:spacing w:after="0" w:line="240" w:lineRule="auto"/>
              <w:rPr>
                <w:rFonts w:cs="Calibri"/>
                <w:color w:val="000000"/>
                <w:sz w:val="18"/>
                <w:szCs w:val="18"/>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6B2D29BB" w14:textId="77777777" w:rsidR="00FB6E1B" w:rsidRPr="00682170" w:rsidRDefault="00FB6E1B" w:rsidP="00FF72A0">
            <w:pPr>
              <w:spacing w:after="0" w:line="240" w:lineRule="auto"/>
              <w:rPr>
                <w:rFonts w:cs="Calibri"/>
                <w:color w:val="000000"/>
                <w:sz w:val="18"/>
                <w:szCs w:val="18"/>
              </w:rPr>
            </w:pPr>
          </w:p>
        </w:tc>
      </w:tr>
      <w:tr w:rsidR="00FB6E1B" w:rsidRPr="00361F30" w14:paraId="31DB9ADC" w14:textId="77777777" w:rsidTr="00FF72A0">
        <w:trPr>
          <w:trHeight w:val="300"/>
        </w:trPr>
        <w:tc>
          <w:tcPr>
            <w:tcW w:w="14310" w:type="dxa"/>
            <w:gridSpan w:val="10"/>
            <w:tcBorders>
              <w:top w:val="single" w:sz="4" w:space="0" w:color="auto"/>
              <w:left w:val="single" w:sz="4" w:space="0" w:color="auto"/>
              <w:bottom w:val="single" w:sz="4" w:space="0" w:color="auto"/>
              <w:right w:val="single" w:sz="4" w:space="0" w:color="000000"/>
            </w:tcBorders>
            <w:shd w:val="clear" w:color="000000" w:fill="D8D8D8"/>
            <w:vAlign w:val="center"/>
            <w:hideMark/>
          </w:tcPr>
          <w:p w14:paraId="21757379"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Контрола и заштита ваздуха и сузбијање инхалационих алергена</w:t>
            </w:r>
          </w:p>
        </w:tc>
      </w:tr>
      <w:tr w:rsidR="00FB6E1B" w:rsidRPr="00636908" w14:paraId="43FA448A" w14:textId="77777777" w:rsidTr="00FF72A0">
        <w:trPr>
          <w:trHeight w:val="2510"/>
        </w:trPr>
        <w:tc>
          <w:tcPr>
            <w:tcW w:w="1260" w:type="dxa"/>
            <w:tcBorders>
              <w:top w:val="nil"/>
              <w:left w:val="single" w:sz="4" w:space="0" w:color="auto"/>
              <w:bottom w:val="single" w:sz="4" w:space="0" w:color="auto"/>
              <w:right w:val="single" w:sz="4" w:space="0" w:color="auto"/>
            </w:tcBorders>
            <w:vAlign w:val="center"/>
            <w:hideMark/>
          </w:tcPr>
          <w:p w14:paraId="50D0C2B6" w14:textId="77777777" w:rsidR="00FB6E1B" w:rsidRPr="00410C44" w:rsidRDefault="00FB6E1B" w:rsidP="00FF72A0">
            <w:pPr>
              <w:spacing w:after="0" w:line="240" w:lineRule="auto"/>
              <w:jc w:val="center"/>
              <w:rPr>
                <w:color w:val="000000"/>
                <w:sz w:val="16"/>
                <w:szCs w:val="16"/>
                <w:lang w:val="sr-Cyrl-RS"/>
              </w:rPr>
            </w:pPr>
            <w:r w:rsidRPr="00361F30">
              <w:rPr>
                <w:color w:val="000000"/>
                <w:sz w:val="16"/>
                <w:szCs w:val="16"/>
              </w:rPr>
              <w:t>1</w:t>
            </w:r>
            <w:r>
              <w:rPr>
                <w:color w:val="000000"/>
                <w:sz w:val="16"/>
                <w:szCs w:val="16"/>
                <w:lang w:val="sr-Cyrl-RS"/>
              </w:rPr>
              <w:t>.</w:t>
            </w:r>
          </w:p>
        </w:tc>
        <w:tc>
          <w:tcPr>
            <w:tcW w:w="1710" w:type="dxa"/>
            <w:tcBorders>
              <w:top w:val="nil"/>
              <w:left w:val="nil"/>
              <w:bottom w:val="single" w:sz="4" w:space="0" w:color="auto"/>
              <w:right w:val="single" w:sz="4" w:space="0" w:color="auto"/>
            </w:tcBorders>
            <w:vAlign w:val="center"/>
            <w:hideMark/>
          </w:tcPr>
          <w:p w14:paraId="73CAA352" w14:textId="77777777" w:rsidR="00FB6E1B" w:rsidRPr="00361F30" w:rsidRDefault="00FB6E1B" w:rsidP="00FF72A0">
            <w:pPr>
              <w:spacing w:after="0" w:line="240" w:lineRule="auto"/>
              <w:jc w:val="center"/>
              <w:rPr>
                <w:color w:val="000000"/>
                <w:sz w:val="18"/>
                <w:szCs w:val="18"/>
              </w:rPr>
            </w:pPr>
            <w:r>
              <w:rPr>
                <w:color w:val="000000"/>
                <w:sz w:val="18"/>
                <w:szCs w:val="18"/>
                <w:lang w:val="sr-Cyrl-RS"/>
              </w:rPr>
              <w:t xml:space="preserve">Праћење квалитета елемената животне средине, Смањење загађености – </w:t>
            </w:r>
            <w:r w:rsidRPr="00361F30">
              <w:rPr>
                <w:color w:val="000000"/>
                <w:sz w:val="18"/>
                <w:szCs w:val="18"/>
              </w:rPr>
              <w:t xml:space="preserve">Специјализоване услуге </w:t>
            </w:r>
            <w:r>
              <w:rPr>
                <w:color w:val="000000"/>
                <w:sz w:val="18"/>
                <w:szCs w:val="18"/>
              </w:rPr>
              <w:t>–</w:t>
            </w:r>
            <w:r w:rsidRPr="00361F30">
              <w:rPr>
                <w:color w:val="000000"/>
                <w:sz w:val="18"/>
                <w:szCs w:val="18"/>
              </w:rPr>
              <w:t xml:space="preserve"> Праћење квалитета ваздуха на територији града Врања - Програмска активност </w:t>
            </w:r>
            <w:r>
              <w:rPr>
                <w:color w:val="000000"/>
                <w:sz w:val="18"/>
                <w:szCs w:val="18"/>
              </w:rPr>
              <w:t>–</w:t>
            </w:r>
            <w:r w:rsidRPr="00361F30">
              <w:rPr>
                <w:color w:val="000000"/>
                <w:sz w:val="18"/>
                <w:szCs w:val="18"/>
              </w:rPr>
              <w:t xml:space="preserve"> 0401 </w:t>
            </w:r>
            <w:r>
              <w:rPr>
                <w:color w:val="000000"/>
                <w:sz w:val="18"/>
                <w:szCs w:val="18"/>
              </w:rPr>
              <w:t>–</w:t>
            </w:r>
            <w:r w:rsidRPr="00361F30">
              <w:rPr>
                <w:color w:val="000000"/>
                <w:sz w:val="18"/>
                <w:szCs w:val="18"/>
              </w:rPr>
              <w:t xml:space="preserve"> 0002</w:t>
            </w:r>
            <w:r>
              <w:rPr>
                <w:color w:val="000000"/>
                <w:sz w:val="18"/>
                <w:szCs w:val="18"/>
                <w:lang w:val="sr-Cyrl-RS"/>
              </w:rPr>
              <w:t>,</w:t>
            </w:r>
            <w:r>
              <w:rPr>
                <w:sz w:val="18"/>
                <w:szCs w:val="18"/>
                <w:lang w:val="sr-Cyrl-RS"/>
              </w:rPr>
              <w:t xml:space="preserve"> функција 530, позиција </w:t>
            </w:r>
            <w:r>
              <w:rPr>
                <w:sz w:val="18"/>
                <w:szCs w:val="18"/>
              </w:rPr>
              <w:t>42</w:t>
            </w:r>
            <w:r>
              <w:rPr>
                <w:sz w:val="18"/>
                <w:szCs w:val="18"/>
                <w:lang w:val="sr-Cyrl-RS"/>
              </w:rPr>
              <w:t>, ек. класификација 424</w:t>
            </w:r>
          </w:p>
        </w:tc>
        <w:tc>
          <w:tcPr>
            <w:tcW w:w="1440" w:type="dxa"/>
            <w:tcBorders>
              <w:top w:val="nil"/>
              <w:left w:val="nil"/>
              <w:bottom w:val="single" w:sz="4" w:space="0" w:color="auto"/>
              <w:right w:val="single" w:sz="4" w:space="0" w:color="auto"/>
            </w:tcBorders>
            <w:noWrap/>
            <w:vAlign w:val="center"/>
            <w:hideMark/>
          </w:tcPr>
          <w:p w14:paraId="3FE86D83"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2520" w:type="dxa"/>
            <w:tcBorders>
              <w:top w:val="nil"/>
              <w:left w:val="nil"/>
              <w:bottom w:val="single" w:sz="4" w:space="0" w:color="auto"/>
              <w:right w:val="single" w:sz="4" w:space="0" w:color="auto"/>
            </w:tcBorders>
            <w:vAlign w:val="center"/>
            <w:hideMark/>
          </w:tcPr>
          <w:p w14:paraId="52BE03A5" w14:textId="77777777" w:rsidR="00FB6E1B" w:rsidRPr="008B5F2E" w:rsidRDefault="00FB6E1B" w:rsidP="00FF72A0">
            <w:pPr>
              <w:spacing w:after="0" w:line="240" w:lineRule="auto"/>
              <w:jc w:val="center"/>
              <w:rPr>
                <w:color w:val="000000"/>
                <w:sz w:val="18"/>
                <w:szCs w:val="18"/>
                <w:lang w:val="sr-Cyrl-RS"/>
              </w:rPr>
            </w:pPr>
            <w:r w:rsidRPr="00361F30">
              <w:rPr>
                <w:color w:val="000000"/>
                <w:sz w:val="18"/>
                <w:szCs w:val="18"/>
              </w:rPr>
              <w:t xml:space="preserve">Законом о заштити животне средине прописана је обавеза ЈЛС да у оквиру законом утврђених надлежности врши континуалну контролу и праћење стања животне средине, а која се врше мерењем, испитивањем и оцењивањем индикатора стања и загађења животне средине, у које се убраја и квалитет </w:t>
            </w:r>
            <w:r>
              <w:rPr>
                <w:color w:val="000000"/>
                <w:sz w:val="18"/>
                <w:szCs w:val="18"/>
              </w:rPr>
              <w:t>ваздуха</w:t>
            </w:r>
            <w:r>
              <w:rPr>
                <w:color w:val="000000"/>
                <w:sz w:val="18"/>
                <w:szCs w:val="18"/>
                <w:lang w:val="sr-Cyrl-RS"/>
              </w:rPr>
              <w:t>. Праћење ће бити реализовано у складу са Програмом контроле квалитета ваздуха на територији града Врања.</w:t>
            </w:r>
          </w:p>
        </w:tc>
        <w:tc>
          <w:tcPr>
            <w:tcW w:w="1440" w:type="dxa"/>
            <w:gridSpan w:val="2"/>
            <w:tcBorders>
              <w:top w:val="nil"/>
              <w:left w:val="nil"/>
              <w:bottom w:val="single" w:sz="4" w:space="0" w:color="auto"/>
              <w:right w:val="single" w:sz="4" w:space="0" w:color="auto"/>
            </w:tcBorders>
            <w:vAlign w:val="center"/>
            <w:hideMark/>
          </w:tcPr>
          <w:p w14:paraId="5E9EAE9A"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xml:space="preserve">Праћење стања, предлагање мера  за унапређење квалитета ваздуха и праћење предузетих мера </w:t>
            </w:r>
          </w:p>
        </w:tc>
        <w:tc>
          <w:tcPr>
            <w:tcW w:w="1440" w:type="dxa"/>
            <w:tcBorders>
              <w:top w:val="nil"/>
              <w:left w:val="nil"/>
              <w:bottom w:val="single" w:sz="4" w:space="0" w:color="auto"/>
              <w:right w:val="single" w:sz="4" w:space="0" w:color="auto"/>
            </w:tcBorders>
            <w:vAlign w:val="center"/>
            <w:hideMark/>
          </w:tcPr>
          <w:p w14:paraId="089D25BC"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Град Врање и ЗЗЈЗ</w:t>
            </w:r>
          </w:p>
        </w:tc>
        <w:tc>
          <w:tcPr>
            <w:tcW w:w="1530" w:type="dxa"/>
            <w:tcBorders>
              <w:top w:val="nil"/>
              <w:left w:val="nil"/>
              <w:bottom w:val="single" w:sz="4" w:space="0" w:color="auto"/>
              <w:right w:val="single" w:sz="4" w:space="0" w:color="auto"/>
            </w:tcBorders>
            <w:noWrap/>
            <w:vAlign w:val="center"/>
            <w:hideMark/>
          </w:tcPr>
          <w:p w14:paraId="0FBD6455" w14:textId="77777777" w:rsidR="00FB6E1B" w:rsidRPr="00CB6CAE" w:rsidRDefault="00FB6E1B" w:rsidP="00FF72A0">
            <w:pPr>
              <w:spacing w:after="0" w:line="240" w:lineRule="auto"/>
              <w:jc w:val="center"/>
              <w:rPr>
                <w:sz w:val="18"/>
                <w:szCs w:val="18"/>
              </w:rPr>
            </w:pPr>
            <w:r w:rsidRPr="00CB6CAE">
              <w:rPr>
                <w:sz w:val="18"/>
                <w:szCs w:val="18"/>
              </w:rPr>
              <w:t>3.372.000,00</w:t>
            </w:r>
          </w:p>
        </w:tc>
        <w:tc>
          <w:tcPr>
            <w:tcW w:w="1620" w:type="dxa"/>
            <w:tcBorders>
              <w:top w:val="nil"/>
              <w:left w:val="nil"/>
              <w:bottom w:val="single" w:sz="4" w:space="0" w:color="auto"/>
              <w:right w:val="single" w:sz="4" w:space="0" w:color="auto"/>
            </w:tcBorders>
            <w:vAlign w:val="center"/>
            <w:hideMark/>
          </w:tcPr>
          <w:p w14:paraId="6FBECBD8" w14:textId="77777777" w:rsidR="00FB6E1B" w:rsidRPr="00361F30" w:rsidRDefault="00FB6E1B" w:rsidP="00FF72A0">
            <w:pPr>
              <w:spacing w:after="0" w:line="240" w:lineRule="auto"/>
              <w:jc w:val="center"/>
              <w:rPr>
                <w:color w:val="000000"/>
                <w:sz w:val="18"/>
                <w:szCs w:val="18"/>
              </w:rPr>
            </w:pPr>
            <w:r w:rsidRPr="00361F30">
              <w:rPr>
                <w:color w:val="000000"/>
                <w:sz w:val="18"/>
                <w:szCs w:val="18"/>
              </w:rPr>
              <w:t>Средства из буџета  града Врања</w:t>
            </w:r>
            <w:r>
              <w:rPr>
                <w:color w:val="000000"/>
                <w:sz w:val="18"/>
                <w:szCs w:val="18"/>
              </w:rPr>
              <w:t xml:space="preserve">                                                                                                                                                                                                                                                                                                                                                                                                                                                                                                                                                                                                                                                                                                                                                                                                                                                                                                                                                                                                                                                                                                                                                                                                                                                                                                                                                                                                                                                                                                                                                                                                                                                                                                                                                                                                                                                                                                                                                                                                                                                                                                                                                                                                                                                                                                                                                                                                                                                                                                                                                                                                                                                                                                                                                                                                                                                                                                                                                                                                                                                                                                                                                                                                                                                                                                                                                                                                                                                                                                                                                                                                                                                                                                                                                                                                                                                                                                                                                                                                                                                                                                                                                                                                                                                                                                                                                                                                                                                                                                                                                                                                                                                                                                                                                                                                                                                                                                                                                                                                                                                                                                                                                                                                                                                                                                                                                                                                                                                                                                                                                                                                                                                                                                                                                                                                                                                                                                                                                                                                                                                                                                                                                                                                                                                                                                                                                                                                                                                                                                                                                                                                                                                                                                                                                                                                                                                                                                                                                                                                                                                                                                                                                                                                                                                                                                                                                                                                                                                                                                                                                                                                                                                                                                                                                                                                                                                                                                                                                                                                                                                                                                                                                                                                                                                                                                                                                                                                                                                                                                                                                                                                                                                                                                                                                                                                                                                                                                                                                                                                                                                                                                                                                                                                                                                                                                                                                                                                                                                                                                                                                                                                                                                                                                                                                                                                                                                                                                                                                                                                                                                                                                                                                                                                                                                                                                                                                                                                                                                                                                                                                                                                                                                                                                                                                                                                                                                                                                                                                                                                                                                                                                                                                                                                                                                                                                                                                                                                                                                                                                                                                                                                                                                                                                                                                                                                                                                                                                                                                                                                                                                                                                                                                                                                                                                                                                                                                                                                                                                                                                                                                                                                                                                                                                                                                                                                                                                                                                                                                                                                                                                                                                                                                                                                                                                                                                                                                                                                                                                                                                                                                                                                                                                                                                                                                                                                                                                                                                                                                                                                                                                                                                                                                                                                                                                                                                                                                                                                                                                                                                                                                                                                                                                                                                                                                                                                                                                                                                                                                                                                                                                                                                                                                                                                                                                                                                                                                                                                                                                                                                                                                                                                                                                                                                                                                                                                                                                                                                                                                                                                                                                                                                                                                                                                                                                                                                                                                                                                                                                                                                                                                                                                                                                                                                                                                                                                                                                                                                                                                                                                                                                                                                                                                                                                                                                                                                                                                                                                                                                                                                                                                                                                                                                                                                                                                                                                                                                                                                                                                                                                                                                                                                                                                                                                                                                                                                                                                                                                                                                                                                                                                                                                                                                                                                                                                                                                                                                                                                                                                                                                                                                                                                                                                                                                                                                                                                                                                                                                                                                                                                                                                                                                                                                                                                                                                                                                                                                                                                                                                                                                                                                                                                                                                                                                                                                                                                                                                                                                                                                                                                                                                                                                                                                                                                                                                                                                                                                                                                                                                                                                                                                                                                                                                                                                                                                                                                                                                                                                                                                                                                                                                                                                                                                                                                                                                                                                                                                                                                                                                                                                                                                                                                                                                                                                                                                                                                                                                                                                                                                                                                                                                                                                                                                                                                                                                                                                                                                                                                                                                                                                                                                                                                                                                                                                                                                                                                                                                                                                                                                                                                                                                                                                                                                                                                                                                                                                                                                                                                                                                                                                                                                                                                                                                                                                                                                                                                                                                                                                                                                                                                                                                                                                                                                                                                                                                                                                                                                                                                                                                                                                                                                                                                                                                                                                                                                                                                                                                                                                                                                                                                                                                                                                                                                                                                                                                                                                                                                                                                                                                                                                                                                                                                                                                                                                                                                                                                                                                                                                                                                                                                                                                                                                                                                                                                                                                                                                                                                                                                                                                                                                                                                                                                                                                                                                                                                                                                                                                                                                                                                                                                                                                                                                                                                                                                                                                                                                                                                                                                                                                                                                                                                                                                                                                                                                                                                                                                                                                                                                                                                                                                                                                                                                                                                                                                                                                                                                                                                                                                                                                                                                                                                                                                                                                                                                                                                                                                                                                                                                                                                                                                                                                                                                                                                                                                                                                                                                                                                                                                                                                                                                                                                                                                                                                                                                                                                                                                                                                                                                                                                                                                                                                                                                                                                                                                                                                                                                                                                                                                                                                                                                                                                                                                                                                                                                                                                                                                                                                                                                                                                                                                                                                                                                                                                                                                                                                                                                                                                                                                                                                                                                                                                                                                                                                                                                                                                                                                                                                                                                                                                                                                                                                                                                                                                                                                                                                                                                                                                                                                                                                                                                                                                                                                                                                                                                                                                                                                                                                                                                                                                                                                                                                                                                                                                                                                                                                                                                                                                                                                                                                                                                                                                                                                                                                                                                                                                                                                                                                                                                                                                                                                                                                                                                                                                                                                                                                                                                                                                                                                                                                                                                                                                                                                                                                                                                                                                                                                                                                                                                                                                                                                                                                                                                                                                                                                                                                                                                                                                                                                                                                                                                                                                                                                                                                                                                                                                                                                                                                                                                                                                                                                                                                                                                                                                                                                                                                                                                                                                                                                                                                                                                                                                                                                                                                                                                                                                                                                                                                                                                                                                                                                                                                                                                                                                                                                                                                                                                                                                                                                                                                                                                                                                                                                                                                                                                                                                                                                                                                                                                                                                                                                                                                                                                                                                                                                                                                                                                                                                                                                                                                                                                                                                                                                                                                                                                                                                                                                                                                                                                                                                                                                                                                                                                                                                                                                                                                                                                                                                                                                                                                                                                                                                                                                                                                                                                                                                                                                                                                                                                                                                                                                                                                                                                                                                                                                                                                                                                                                                                                                                                                                                                                                                                                                                                                                                                                                                                                                                                                                                                                                                                                                                                                                                                                                                                                                                                                                                                                                                                                                                                                                                                                                                                                                                                                                                                                                                                                                                                                                                                                                                                                                                                                                                                                                                                                                                                                                                                                                                                                                                                                                                                                                                                                                                                                                                                                                                                                                                                                                                                                                                                                                                                                                                                                                                                                                                                                                                                                                                                                                                                                                                                                                                                                                                                                                                                                                                                                                                                                                                                                                                                                                                                                                                                                                                                                                                                                                                                                                                                                                                                                                                                                                                                                                                                                                                                                                                                                                                                                                                                                                                                                                                                                                                                                                                                                                                                                                                                                                                                                                                                                                                                                                                                                                                                                                                                                                                                                                                                                                                                                                                               </w:t>
            </w:r>
          </w:p>
        </w:tc>
        <w:tc>
          <w:tcPr>
            <w:tcW w:w="1350" w:type="dxa"/>
            <w:tcBorders>
              <w:top w:val="nil"/>
              <w:left w:val="nil"/>
              <w:bottom w:val="single" w:sz="4" w:space="0" w:color="auto"/>
              <w:right w:val="single" w:sz="4" w:space="0" w:color="auto"/>
            </w:tcBorders>
            <w:noWrap/>
            <w:vAlign w:val="center"/>
            <w:hideMark/>
          </w:tcPr>
          <w:p w14:paraId="059F1BCD" w14:textId="77777777" w:rsidR="00FB6E1B" w:rsidRPr="00636908" w:rsidRDefault="00FB6E1B" w:rsidP="00FF72A0">
            <w:pPr>
              <w:spacing w:after="0" w:line="240" w:lineRule="auto"/>
              <w:jc w:val="center"/>
              <w:rPr>
                <w:sz w:val="18"/>
                <w:szCs w:val="18"/>
              </w:rPr>
            </w:pPr>
            <w:r>
              <w:rPr>
                <w:sz w:val="18"/>
                <w:szCs w:val="18"/>
                <w:lang w:val="sr-Cyrl-RS"/>
              </w:rPr>
              <w:t>7.080.000,00</w:t>
            </w:r>
          </w:p>
        </w:tc>
      </w:tr>
      <w:tr w:rsidR="00FB6E1B" w:rsidRPr="00636908" w14:paraId="531D5982" w14:textId="77777777" w:rsidTr="00FF72A0">
        <w:trPr>
          <w:trHeight w:val="44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73243D65" w14:textId="77777777" w:rsidR="00FB6E1B" w:rsidRPr="00410C44" w:rsidRDefault="00FB6E1B" w:rsidP="00FF72A0">
            <w:pPr>
              <w:spacing w:after="0" w:line="240" w:lineRule="auto"/>
              <w:jc w:val="center"/>
              <w:rPr>
                <w:color w:val="000000"/>
                <w:sz w:val="16"/>
                <w:szCs w:val="16"/>
                <w:lang w:val="sr-Cyrl-RS"/>
              </w:rPr>
            </w:pPr>
            <w:r w:rsidRPr="00361F30">
              <w:rPr>
                <w:color w:val="000000"/>
                <w:sz w:val="16"/>
                <w:szCs w:val="16"/>
              </w:rPr>
              <w:lastRenderedPageBreak/>
              <w:t>2</w:t>
            </w:r>
            <w:r>
              <w:rPr>
                <w:color w:val="000000"/>
                <w:sz w:val="16"/>
                <w:szCs w:val="16"/>
                <w:lang w:val="sr-Cyrl-RS"/>
              </w:rPr>
              <w:t>.</w:t>
            </w:r>
          </w:p>
        </w:tc>
        <w:tc>
          <w:tcPr>
            <w:tcW w:w="1710" w:type="dxa"/>
            <w:tcBorders>
              <w:top w:val="single" w:sz="4" w:space="0" w:color="auto"/>
              <w:left w:val="nil"/>
              <w:bottom w:val="single" w:sz="4" w:space="0" w:color="auto"/>
              <w:right w:val="single" w:sz="4" w:space="0" w:color="auto"/>
            </w:tcBorders>
            <w:vAlign w:val="center"/>
            <w:hideMark/>
          </w:tcPr>
          <w:p w14:paraId="50542EAC" w14:textId="77777777" w:rsidR="00FB6E1B" w:rsidRPr="00361F30" w:rsidRDefault="00FB6E1B" w:rsidP="00FF72A0">
            <w:pPr>
              <w:spacing w:after="0" w:line="240" w:lineRule="auto"/>
              <w:jc w:val="center"/>
              <w:rPr>
                <w:color w:val="000000"/>
                <w:sz w:val="18"/>
                <w:szCs w:val="18"/>
              </w:rPr>
            </w:pPr>
            <w:r>
              <w:rPr>
                <w:color w:val="000000"/>
                <w:sz w:val="18"/>
                <w:szCs w:val="18"/>
                <w:lang w:val="sr-Cyrl-RS"/>
              </w:rPr>
              <w:t xml:space="preserve">Праћење квалитета елемената животне средине, Смањење загађености – </w:t>
            </w:r>
            <w:r w:rsidRPr="00361F30">
              <w:rPr>
                <w:color w:val="000000"/>
                <w:sz w:val="18"/>
                <w:szCs w:val="18"/>
              </w:rPr>
              <w:t xml:space="preserve">Специјализоване услуге </w:t>
            </w:r>
            <w:r>
              <w:rPr>
                <w:color w:val="000000"/>
                <w:sz w:val="18"/>
                <w:szCs w:val="18"/>
              </w:rPr>
              <w:t>–</w:t>
            </w:r>
            <w:r w:rsidRPr="00361F30">
              <w:rPr>
                <w:color w:val="000000"/>
                <w:sz w:val="18"/>
                <w:szCs w:val="18"/>
              </w:rPr>
              <w:t xml:space="preserve"> Праћење стања и прогноза аерополена на територији града Врања </w:t>
            </w:r>
            <w:r>
              <w:rPr>
                <w:color w:val="000000"/>
                <w:sz w:val="18"/>
                <w:szCs w:val="18"/>
              </w:rPr>
              <w:t>–</w:t>
            </w:r>
            <w:r w:rsidRPr="00361F30">
              <w:rPr>
                <w:color w:val="000000"/>
                <w:sz w:val="18"/>
                <w:szCs w:val="18"/>
              </w:rPr>
              <w:t xml:space="preserve"> Програмска активност </w:t>
            </w:r>
            <w:r>
              <w:rPr>
                <w:color w:val="000000"/>
                <w:sz w:val="18"/>
                <w:szCs w:val="18"/>
              </w:rPr>
              <w:t>–</w:t>
            </w:r>
            <w:r w:rsidRPr="00361F30">
              <w:rPr>
                <w:color w:val="000000"/>
                <w:sz w:val="18"/>
                <w:szCs w:val="18"/>
              </w:rPr>
              <w:t xml:space="preserve"> 0401 </w:t>
            </w:r>
            <w:r>
              <w:rPr>
                <w:color w:val="000000"/>
                <w:sz w:val="18"/>
                <w:szCs w:val="18"/>
              </w:rPr>
              <w:t>–</w:t>
            </w:r>
            <w:r w:rsidRPr="00361F30">
              <w:rPr>
                <w:color w:val="000000"/>
                <w:sz w:val="18"/>
                <w:szCs w:val="18"/>
              </w:rPr>
              <w:t xml:space="preserve"> 0002</w:t>
            </w:r>
            <w:r>
              <w:rPr>
                <w:color w:val="000000"/>
                <w:sz w:val="18"/>
                <w:szCs w:val="18"/>
                <w:lang w:val="sr-Cyrl-RS"/>
              </w:rPr>
              <w:t>,</w:t>
            </w:r>
            <w:r>
              <w:rPr>
                <w:sz w:val="18"/>
                <w:szCs w:val="18"/>
                <w:lang w:val="sr-Cyrl-RS"/>
              </w:rPr>
              <w:t xml:space="preserve"> функција 530, позиција </w:t>
            </w:r>
            <w:r>
              <w:rPr>
                <w:sz w:val="18"/>
                <w:szCs w:val="18"/>
              </w:rPr>
              <w:t>42</w:t>
            </w:r>
            <w:r>
              <w:rPr>
                <w:sz w:val="18"/>
                <w:szCs w:val="18"/>
                <w:lang w:val="sr-Cyrl-RS"/>
              </w:rPr>
              <w:t>, ек. класификација 424</w:t>
            </w:r>
          </w:p>
        </w:tc>
        <w:tc>
          <w:tcPr>
            <w:tcW w:w="1440" w:type="dxa"/>
            <w:tcBorders>
              <w:top w:val="single" w:sz="4" w:space="0" w:color="auto"/>
              <w:left w:val="nil"/>
              <w:bottom w:val="single" w:sz="4" w:space="0" w:color="auto"/>
              <w:right w:val="single" w:sz="4" w:space="0" w:color="auto"/>
            </w:tcBorders>
            <w:noWrap/>
            <w:vAlign w:val="center"/>
            <w:hideMark/>
          </w:tcPr>
          <w:p w14:paraId="488F5460"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2520" w:type="dxa"/>
            <w:tcBorders>
              <w:top w:val="single" w:sz="4" w:space="0" w:color="auto"/>
              <w:left w:val="nil"/>
              <w:bottom w:val="single" w:sz="4" w:space="0" w:color="auto"/>
              <w:right w:val="single" w:sz="4" w:space="0" w:color="auto"/>
            </w:tcBorders>
            <w:vAlign w:val="center"/>
            <w:hideMark/>
          </w:tcPr>
          <w:p w14:paraId="3DA4C330"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xml:space="preserve">Праћење ће бити реализовано у складу са Законом о заштити ваздуха. Наведеним законом полен је окаректерисан као природни загађивач.  </w:t>
            </w:r>
            <w:r>
              <w:rPr>
                <w:color w:val="000000"/>
                <w:sz w:val="18"/>
                <w:szCs w:val="18"/>
                <w:lang w:val="sr-Cyrl-RS"/>
              </w:rPr>
              <w:t>Праћење ће бити реализовано у складу са Програмом контроле квалитета ваздуха на територији града Врања.</w:t>
            </w:r>
          </w:p>
        </w:tc>
        <w:tc>
          <w:tcPr>
            <w:tcW w:w="1440" w:type="dxa"/>
            <w:gridSpan w:val="2"/>
            <w:tcBorders>
              <w:top w:val="single" w:sz="4" w:space="0" w:color="auto"/>
              <w:left w:val="nil"/>
              <w:bottom w:val="single" w:sz="4" w:space="0" w:color="auto"/>
              <w:right w:val="single" w:sz="4" w:space="0" w:color="auto"/>
            </w:tcBorders>
            <w:vAlign w:val="center"/>
            <w:hideMark/>
          </w:tcPr>
          <w:p w14:paraId="74E0D9E2"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xml:space="preserve">Праћење стања, предлагање мера, предузимање мера  и праћење предузетих мера у циљу смањења концентрације алергеног полена у ваздуху </w:t>
            </w:r>
          </w:p>
        </w:tc>
        <w:tc>
          <w:tcPr>
            <w:tcW w:w="1440" w:type="dxa"/>
            <w:tcBorders>
              <w:top w:val="single" w:sz="4" w:space="0" w:color="auto"/>
              <w:left w:val="nil"/>
              <w:bottom w:val="single" w:sz="4" w:space="0" w:color="auto"/>
              <w:right w:val="single" w:sz="4" w:space="0" w:color="auto"/>
            </w:tcBorders>
            <w:vAlign w:val="center"/>
            <w:hideMark/>
          </w:tcPr>
          <w:p w14:paraId="71139DF2"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Град Врање и ЗЗЈЗ</w:t>
            </w:r>
          </w:p>
        </w:tc>
        <w:tc>
          <w:tcPr>
            <w:tcW w:w="1530" w:type="dxa"/>
            <w:tcBorders>
              <w:top w:val="single" w:sz="4" w:space="0" w:color="auto"/>
              <w:left w:val="nil"/>
              <w:bottom w:val="single" w:sz="4" w:space="0" w:color="auto"/>
              <w:right w:val="single" w:sz="4" w:space="0" w:color="auto"/>
            </w:tcBorders>
            <w:noWrap/>
            <w:vAlign w:val="center"/>
            <w:hideMark/>
          </w:tcPr>
          <w:p w14:paraId="189F4E05" w14:textId="77777777" w:rsidR="00FB6E1B" w:rsidRPr="002416C2" w:rsidRDefault="00FB6E1B" w:rsidP="00FF72A0">
            <w:pPr>
              <w:spacing w:after="0" w:line="240" w:lineRule="auto"/>
              <w:jc w:val="center"/>
              <w:rPr>
                <w:sz w:val="18"/>
                <w:szCs w:val="18"/>
              </w:rPr>
            </w:pPr>
            <w:r w:rsidRPr="002416C2">
              <w:rPr>
                <w:sz w:val="18"/>
                <w:szCs w:val="18"/>
              </w:rPr>
              <w:t>680.000,00</w:t>
            </w:r>
          </w:p>
        </w:tc>
        <w:tc>
          <w:tcPr>
            <w:tcW w:w="1620" w:type="dxa"/>
            <w:tcBorders>
              <w:top w:val="single" w:sz="4" w:space="0" w:color="auto"/>
              <w:left w:val="nil"/>
              <w:bottom w:val="single" w:sz="4" w:space="0" w:color="auto"/>
              <w:right w:val="single" w:sz="4" w:space="0" w:color="auto"/>
            </w:tcBorders>
            <w:vAlign w:val="center"/>
            <w:hideMark/>
          </w:tcPr>
          <w:p w14:paraId="3280C818" w14:textId="77777777" w:rsidR="00FB6E1B" w:rsidRPr="00361F30" w:rsidRDefault="00FB6E1B" w:rsidP="00FF72A0">
            <w:pPr>
              <w:spacing w:after="0" w:line="240" w:lineRule="auto"/>
              <w:jc w:val="center"/>
              <w:rPr>
                <w:color w:val="000000"/>
                <w:sz w:val="18"/>
                <w:szCs w:val="18"/>
              </w:rPr>
            </w:pPr>
            <w:r w:rsidRPr="00361F30">
              <w:rPr>
                <w:color w:val="000000"/>
                <w:sz w:val="18"/>
                <w:szCs w:val="18"/>
              </w:rPr>
              <w:t>Средства из буџета  града Врања</w:t>
            </w:r>
          </w:p>
        </w:tc>
        <w:tc>
          <w:tcPr>
            <w:tcW w:w="1350" w:type="dxa"/>
            <w:tcBorders>
              <w:top w:val="single" w:sz="4" w:space="0" w:color="auto"/>
              <w:left w:val="nil"/>
              <w:bottom w:val="single" w:sz="4" w:space="0" w:color="auto"/>
              <w:right w:val="single" w:sz="4" w:space="0" w:color="auto"/>
            </w:tcBorders>
            <w:noWrap/>
            <w:vAlign w:val="center"/>
            <w:hideMark/>
          </w:tcPr>
          <w:p w14:paraId="118915FE" w14:textId="77777777" w:rsidR="00FB6E1B" w:rsidRPr="00636908" w:rsidRDefault="00FB6E1B" w:rsidP="00FF72A0">
            <w:pPr>
              <w:spacing w:after="0" w:line="240" w:lineRule="auto"/>
              <w:jc w:val="center"/>
              <w:rPr>
                <w:sz w:val="18"/>
                <w:szCs w:val="18"/>
                <w:lang w:val="sr-Cyrl-RS"/>
              </w:rPr>
            </w:pPr>
            <w:r w:rsidRPr="002416C2">
              <w:rPr>
                <w:sz w:val="18"/>
                <w:szCs w:val="18"/>
              </w:rPr>
              <w:t>680.000,00</w:t>
            </w:r>
          </w:p>
        </w:tc>
      </w:tr>
      <w:tr w:rsidR="00FB6E1B" w:rsidRPr="00361F30" w14:paraId="19485C07" w14:textId="77777777" w:rsidTr="00FF72A0">
        <w:trPr>
          <w:trHeight w:val="300"/>
        </w:trPr>
        <w:tc>
          <w:tcPr>
            <w:tcW w:w="14310" w:type="dxa"/>
            <w:gridSpan w:val="10"/>
            <w:tcBorders>
              <w:top w:val="single" w:sz="4" w:space="0" w:color="auto"/>
              <w:left w:val="single" w:sz="4" w:space="0" w:color="auto"/>
              <w:bottom w:val="single" w:sz="4" w:space="0" w:color="auto"/>
              <w:right w:val="single" w:sz="4" w:space="0" w:color="000000"/>
            </w:tcBorders>
            <w:shd w:val="clear" w:color="000000" w:fill="D8D8D8"/>
            <w:vAlign w:val="center"/>
            <w:hideMark/>
          </w:tcPr>
          <w:p w14:paraId="27FFBED3" w14:textId="77777777" w:rsidR="00FB6E1B" w:rsidRPr="00361F30" w:rsidRDefault="00FB6E1B" w:rsidP="00FF72A0">
            <w:pPr>
              <w:spacing w:after="0" w:line="240" w:lineRule="auto"/>
              <w:jc w:val="center"/>
              <w:rPr>
                <w:color w:val="000000"/>
                <w:sz w:val="18"/>
                <w:szCs w:val="18"/>
              </w:rPr>
            </w:pPr>
            <w:r w:rsidRPr="00361F30">
              <w:rPr>
                <w:color w:val="000000"/>
                <w:sz w:val="18"/>
                <w:szCs w:val="18"/>
              </w:rPr>
              <w:t>Управљање отпадом</w:t>
            </w:r>
          </w:p>
        </w:tc>
      </w:tr>
      <w:tr w:rsidR="00FB6E1B" w:rsidRPr="009969FD" w14:paraId="3203A0D6" w14:textId="77777777" w:rsidTr="00FF72A0">
        <w:trPr>
          <w:trHeight w:val="300"/>
        </w:trPr>
        <w:tc>
          <w:tcPr>
            <w:tcW w:w="1260" w:type="dxa"/>
            <w:tcBorders>
              <w:top w:val="nil"/>
              <w:left w:val="single" w:sz="4" w:space="0" w:color="auto"/>
              <w:bottom w:val="single" w:sz="4" w:space="0" w:color="auto"/>
              <w:right w:val="single" w:sz="4" w:space="0" w:color="auto"/>
            </w:tcBorders>
            <w:noWrap/>
            <w:vAlign w:val="center"/>
            <w:hideMark/>
          </w:tcPr>
          <w:p w14:paraId="07FF34F0" w14:textId="77777777" w:rsidR="00FB6E1B" w:rsidRPr="00B50592" w:rsidRDefault="00FB6E1B" w:rsidP="00FF72A0">
            <w:pPr>
              <w:spacing w:after="0" w:line="240" w:lineRule="auto"/>
              <w:jc w:val="center"/>
              <w:rPr>
                <w:color w:val="000000"/>
                <w:sz w:val="16"/>
                <w:szCs w:val="16"/>
                <w:lang w:val="sr-Cyrl-RS"/>
              </w:rPr>
            </w:pPr>
            <w:r w:rsidRPr="00361F30">
              <w:rPr>
                <w:color w:val="000000"/>
                <w:sz w:val="16"/>
                <w:szCs w:val="16"/>
              </w:rPr>
              <w:t> </w:t>
            </w:r>
            <w:r>
              <w:rPr>
                <w:color w:val="000000"/>
                <w:sz w:val="16"/>
                <w:szCs w:val="16"/>
                <w:lang w:val="sr-Cyrl-RS"/>
              </w:rPr>
              <w:t>3.</w:t>
            </w:r>
          </w:p>
        </w:tc>
        <w:tc>
          <w:tcPr>
            <w:tcW w:w="1710" w:type="dxa"/>
            <w:tcBorders>
              <w:top w:val="nil"/>
              <w:left w:val="nil"/>
              <w:bottom w:val="single" w:sz="4" w:space="0" w:color="auto"/>
              <w:right w:val="single" w:sz="4" w:space="0" w:color="auto"/>
            </w:tcBorders>
            <w:noWrap/>
            <w:vAlign w:val="center"/>
            <w:hideMark/>
          </w:tcPr>
          <w:p w14:paraId="649E9E19" w14:textId="77777777" w:rsidR="00FB6E1B" w:rsidRPr="00616C2E" w:rsidRDefault="00FB6E1B" w:rsidP="00FF72A0">
            <w:pPr>
              <w:spacing w:after="0" w:line="240" w:lineRule="auto"/>
              <w:jc w:val="center"/>
              <w:rPr>
                <w:color w:val="000000"/>
                <w:sz w:val="18"/>
                <w:szCs w:val="18"/>
                <w:lang w:val="sr-Cyrl-RS"/>
              </w:rPr>
            </w:pPr>
            <w:r>
              <w:rPr>
                <w:color w:val="000000"/>
                <w:sz w:val="18"/>
                <w:szCs w:val="18"/>
                <w:lang w:val="sr-Cyrl-RS"/>
              </w:rPr>
              <w:t xml:space="preserve">Праћење квалитета елемената животне средине, Смањење загађености – </w:t>
            </w:r>
            <w:r w:rsidRPr="00361F30">
              <w:rPr>
                <w:color w:val="000000"/>
                <w:sz w:val="18"/>
                <w:szCs w:val="18"/>
              </w:rPr>
              <w:t xml:space="preserve">Специјализоване услуге </w:t>
            </w:r>
            <w:r>
              <w:rPr>
                <w:color w:val="000000"/>
                <w:sz w:val="18"/>
                <w:szCs w:val="18"/>
              </w:rPr>
              <w:t>–</w:t>
            </w:r>
            <w:r w:rsidRPr="00361F30">
              <w:rPr>
                <w:color w:val="000000"/>
                <w:sz w:val="18"/>
                <w:szCs w:val="18"/>
              </w:rPr>
              <w:t xml:space="preserve"> Програмска активност </w:t>
            </w:r>
            <w:r>
              <w:rPr>
                <w:color w:val="000000"/>
                <w:sz w:val="18"/>
                <w:szCs w:val="18"/>
              </w:rPr>
              <w:t>–</w:t>
            </w:r>
            <w:r w:rsidRPr="00361F30">
              <w:rPr>
                <w:color w:val="000000"/>
                <w:sz w:val="18"/>
                <w:szCs w:val="18"/>
              </w:rPr>
              <w:t xml:space="preserve"> 0401 </w:t>
            </w:r>
            <w:r>
              <w:rPr>
                <w:color w:val="000000"/>
                <w:sz w:val="18"/>
                <w:szCs w:val="18"/>
              </w:rPr>
              <w:t>–</w:t>
            </w:r>
            <w:r w:rsidRPr="00361F30">
              <w:rPr>
                <w:color w:val="000000"/>
                <w:sz w:val="18"/>
                <w:szCs w:val="18"/>
              </w:rPr>
              <w:t xml:space="preserve"> 000</w:t>
            </w:r>
            <w:r>
              <w:rPr>
                <w:color w:val="000000"/>
                <w:sz w:val="18"/>
                <w:szCs w:val="18"/>
              </w:rPr>
              <w:t>1</w:t>
            </w:r>
            <w:r>
              <w:rPr>
                <w:color w:val="000000"/>
                <w:sz w:val="18"/>
                <w:szCs w:val="18"/>
                <w:lang w:val="sr-Cyrl-RS"/>
              </w:rPr>
              <w:t>,</w:t>
            </w:r>
            <w:r>
              <w:rPr>
                <w:sz w:val="18"/>
                <w:szCs w:val="18"/>
                <w:lang w:val="sr-Cyrl-RS"/>
              </w:rPr>
              <w:t xml:space="preserve"> функција 5</w:t>
            </w:r>
            <w:r>
              <w:rPr>
                <w:sz w:val="18"/>
                <w:szCs w:val="18"/>
              </w:rPr>
              <w:t>5</w:t>
            </w:r>
            <w:r>
              <w:rPr>
                <w:sz w:val="18"/>
                <w:szCs w:val="18"/>
                <w:lang w:val="sr-Cyrl-RS"/>
              </w:rPr>
              <w:t xml:space="preserve">0, позиција </w:t>
            </w:r>
            <w:r>
              <w:rPr>
                <w:sz w:val="18"/>
                <w:szCs w:val="18"/>
              </w:rPr>
              <w:t>39/1</w:t>
            </w:r>
            <w:r>
              <w:rPr>
                <w:sz w:val="18"/>
                <w:szCs w:val="18"/>
                <w:lang w:val="sr-Cyrl-RS"/>
              </w:rPr>
              <w:t>, ек. класификација 424</w:t>
            </w:r>
          </w:p>
        </w:tc>
        <w:tc>
          <w:tcPr>
            <w:tcW w:w="1440" w:type="dxa"/>
            <w:tcBorders>
              <w:top w:val="nil"/>
              <w:left w:val="nil"/>
              <w:bottom w:val="single" w:sz="4" w:space="0" w:color="auto"/>
              <w:right w:val="single" w:sz="4" w:space="0" w:color="auto"/>
            </w:tcBorders>
            <w:noWrap/>
            <w:vAlign w:val="center"/>
            <w:hideMark/>
          </w:tcPr>
          <w:p w14:paraId="342406CA" w14:textId="77777777" w:rsidR="00FB6E1B" w:rsidRPr="00B50592" w:rsidRDefault="00FB6E1B" w:rsidP="00FF72A0">
            <w:pPr>
              <w:spacing w:after="0" w:line="240" w:lineRule="auto"/>
              <w:jc w:val="center"/>
              <w:rPr>
                <w:color w:val="000000"/>
                <w:sz w:val="18"/>
                <w:szCs w:val="18"/>
              </w:rPr>
            </w:pPr>
            <w:r w:rsidRPr="00B50592">
              <w:rPr>
                <w:color w:val="000000"/>
                <w:sz w:val="18"/>
                <w:szCs w:val="18"/>
              </w:rPr>
              <w:t> </w:t>
            </w:r>
          </w:p>
        </w:tc>
        <w:tc>
          <w:tcPr>
            <w:tcW w:w="2520" w:type="dxa"/>
            <w:tcBorders>
              <w:top w:val="nil"/>
              <w:left w:val="nil"/>
              <w:bottom w:val="single" w:sz="4" w:space="0" w:color="auto"/>
              <w:right w:val="single" w:sz="4" w:space="0" w:color="auto"/>
            </w:tcBorders>
            <w:noWrap/>
            <w:vAlign w:val="center"/>
            <w:hideMark/>
          </w:tcPr>
          <w:p w14:paraId="652547D3" w14:textId="77777777" w:rsidR="00FB6E1B" w:rsidRPr="00B50592" w:rsidRDefault="00FB6E1B" w:rsidP="00FF72A0">
            <w:pPr>
              <w:spacing w:after="0" w:line="240" w:lineRule="auto"/>
              <w:jc w:val="center"/>
              <w:rPr>
                <w:color w:val="000000"/>
                <w:sz w:val="18"/>
                <w:szCs w:val="18"/>
              </w:rPr>
            </w:pPr>
            <w:r w:rsidRPr="00B50592">
              <w:rPr>
                <w:color w:val="000000"/>
                <w:sz w:val="18"/>
                <w:szCs w:val="18"/>
                <w:lang w:val="sr-Cyrl-RS"/>
              </w:rPr>
              <w:t>Чишћење дивљих депонија</w:t>
            </w:r>
            <w:r w:rsidRPr="00B50592">
              <w:rPr>
                <w:color w:val="000000"/>
                <w:sz w:val="18"/>
                <w:szCs w:val="18"/>
              </w:rPr>
              <w:t> </w:t>
            </w:r>
          </w:p>
        </w:tc>
        <w:tc>
          <w:tcPr>
            <w:tcW w:w="1440" w:type="dxa"/>
            <w:gridSpan w:val="2"/>
            <w:tcBorders>
              <w:top w:val="nil"/>
              <w:left w:val="nil"/>
              <w:bottom w:val="single" w:sz="4" w:space="0" w:color="auto"/>
              <w:right w:val="single" w:sz="4" w:space="0" w:color="auto"/>
            </w:tcBorders>
            <w:noWrap/>
            <w:vAlign w:val="center"/>
            <w:hideMark/>
          </w:tcPr>
          <w:p w14:paraId="62415EB0" w14:textId="77777777" w:rsidR="00FB6E1B" w:rsidRPr="00B50592" w:rsidRDefault="00FB6E1B" w:rsidP="00FF72A0">
            <w:pPr>
              <w:spacing w:after="0" w:line="240" w:lineRule="auto"/>
              <w:jc w:val="center"/>
              <w:rPr>
                <w:color w:val="000000"/>
                <w:sz w:val="18"/>
                <w:szCs w:val="18"/>
              </w:rPr>
            </w:pPr>
            <w:r w:rsidRPr="00B50592">
              <w:rPr>
                <w:color w:val="000000"/>
                <w:sz w:val="18"/>
                <w:szCs w:val="18"/>
                <w:lang w:val="sr-Cyrl-RS"/>
              </w:rPr>
              <w:t>Контролисано управљање отпадом и смањење загађења</w:t>
            </w:r>
            <w:r w:rsidRPr="00B50592">
              <w:rPr>
                <w:color w:val="000000"/>
                <w:sz w:val="18"/>
                <w:szCs w:val="18"/>
              </w:rPr>
              <w:t> </w:t>
            </w:r>
          </w:p>
        </w:tc>
        <w:tc>
          <w:tcPr>
            <w:tcW w:w="1440" w:type="dxa"/>
            <w:tcBorders>
              <w:top w:val="nil"/>
              <w:left w:val="nil"/>
              <w:bottom w:val="single" w:sz="4" w:space="0" w:color="auto"/>
              <w:right w:val="single" w:sz="4" w:space="0" w:color="auto"/>
            </w:tcBorders>
            <w:noWrap/>
            <w:vAlign w:val="center"/>
            <w:hideMark/>
          </w:tcPr>
          <w:p w14:paraId="00DA7B81" w14:textId="77777777" w:rsidR="00FB6E1B" w:rsidRPr="00B50592" w:rsidRDefault="00FB6E1B" w:rsidP="00FF72A0">
            <w:pPr>
              <w:spacing w:after="0" w:line="240" w:lineRule="auto"/>
              <w:jc w:val="center"/>
              <w:rPr>
                <w:color w:val="000000"/>
                <w:sz w:val="18"/>
                <w:szCs w:val="18"/>
              </w:rPr>
            </w:pPr>
            <w:r w:rsidRPr="00B50592">
              <w:rPr>
                <w:color w:val="000000"/>
                <w:sz w:val="18"/>
                <w:szCs w:val="18"/>
              </w:rPr>
              <w:t> </w:t>
            </w:r>
            <w:r w:rsidRPr="00B50592">
              <w:rPr>
                <w:color w:val="000000"/>
                <w:sz w:val="18"/>
                <w:szCs w:val="18"/>
                <w:lang w:val="sr-Cyrl-RS"/>
              </w:rPr>
              <w:t>Град Врање и ЈКП „Комрад“</w:t>
            </w:r>
            <w:r w:rsidRPr="00B50592">
              <w:rPr>
                <w:color w:val="000000"/>
                <w:sz w:val="18"/>
                <w:szCs w:val="18"/>
              </w:rPr>
              <w:t> </w:t>
            </w:r>
          </w:p>
        </w:tc>
        <w:tc>
          <w:tcPr>
            <w:tcW w:w="1530" w:type="dxa"/>
            <w:tcBorders>
              <w:top w:val="nil"/>
              <w:left w:val="nil"/>
              <w:bottom w:val="single" w:sz="4" w:space="0" w:color="auto"/>
              <w:right w:val="single" w:sz="4" w:space="0" w:color="auto"/>
            </w:tcBorders>
            <w:noWrap/>
            <w:vAlign w:val="center"/>
            <w:hideMark/>
          </w:tcPr>
          <w:p w14:paraId="58C0B71D" w14:textId="77777777" w:rsidR="00FB6E1B" w:rsidRPr="00B50592" w:rsidRDefault="00FB6E1B" w:rsidP="00FF72A0">
            <w:pPr>
              <w:spacing w:after="0" w:line="240" w:lineRule="auto"/>
              <w:jc w:val="center"/>
              <w:rPr>
                <w:color w:val="000000"/>
                <w:sz w:val="18"/>
                <w:szCs w:val="18"/>
                <w:lang w:val="sr-Cyrl-RS"/>
              </w:rPr>
            </w:pPr>
            <w:r w:rsidRPr="00B50592">
              <w:rPr>
                <w:color w:val="000000"/>
                <w:sz w:val="18"/>
                <w:szCs w:val="18"/>
              </w:rPr>
              <w:t> </w:t>
            </w:r>
            <w:r>
              <w:rPr>
                <w:color w:val="000000"/>
                <w:sz w:val="18"/>
                <w:szCs w:val="18"/>
                <w:lang w:val="sr-Cyrl-RS"/>
              </w:rPr>
              <w:t>1</w:t>
            </w:r>
            <w:r w:rsidRPr="00B50592">
              <w:rPr>
                <w:color w:val="000000"/>
                <w:sz w:val="18"/>
                <w:szCs w:val="18"/>
                <w:lang w:val="sr-Cyrl-RS"/>
              </w:rPr>
              <w:t>.</w:t>
            </w:r>
            <w:r>
              <w:rPr>
                <w:color w:val="000000"/>
                <w:sz w:val="18"/>
                <w:szCs w:val="18"/>
              </w:rPr>
              <w:t>0</w:t>
            </w:r>
            <w:r w:rsidRPr="00B50592">
              <w:rPr>
                <w:color w:val="000000"/>
                <w:sz w:val="18"/>
                <w:szCs w:val="18"/>
                <w:lang w:val="sr-Cyrl-RS"/>
              </w:rPr>
              <w:t>00.000,00</w:t>
            </w:r>
          </w:p>
        </w:tc>
        <w:tc>
          <w:tcPr>
            <w:tcW w:w="1620" w:type="dxa"/>
            <w:tcBorders>
              <w:top w:val="nil"/>
              <w:left w:val="nil"/>
              <w:bottom w:val="single" w:sz="4" w:space="0" w:color="auto"/>
              <w:right w:val="single" w:sz="4" w:space="0" w:color="auto"/>
            </w:tcBorders>
            <w:noWrap/>
            <w:vAlign w:val="center"/>
            <w:hideMark/>
          </w:tcPr>
          <w:p w14:paraId="743DB6AA" w14:textId="77777777" w:rsidR="00FB6E1B" w:rsidRPr="00A75CC0" w:rsidRDefault="00FB6E1B" w:rsidP="00FF72A0">
            <w:pPr>
              <w:spacing w:after="0" w:line="240" w:lineRule="auto"/>
              <w:jc w:val="center"/>
              <w:rPr>
                <w:sz w:val="18"/>
                <w:szCs w:val="18"/>
              </w:rPr>
            </w:pPr>
            <w:r w:rsidRPr="00A75CC0">
              <w:rPr>
                <w:sz w:val="18"/>
                <w:szCs w:val="18"/>
              </w:rPr>
              <w:t>Средства из буџета града Врања</w:t>
            </w:r>
            <w:r w:rsidRPr="00A75CC0">
              <w:rPr>
                <w:sz w:val="18"/>
                <w:szCs w:val="18"/>
                <w:lang w:val="sr-Cyrl-RS"/>
              </w:rPr>
              <w:t xml:space="preserve"> </w:t>
            </w:r>
          </w:p>
          <w:p w14:paraId="7E9588F9" w14:textId="77777777" w:rsidR="00FB6E1B" w:rsidRPr="00A75CC0" w:rsidRDefault="00FB6E1B" w:rsidP="00FF72A0">
            <w:pPr>
              <w:spacing w:after="0" w:line="240" w:lineRule="auto"/>
              <w:jc w:val="center"/>
              <w:rPr>
                <w:sz w:val="18"/>
                <w:szCs w:val="18"/>
              </w:rPr>
            </w:pPr>
          </w:p>
        </w:tc>
        <w:tc>
          <w:tcPr>
            <w:tcW w:w="1350" w:type="dxa"/>
            <w:tcBorders>
              <w:top w:val="nil"/>
              <w:left w:val="nil"/>
              <w:bottom w:val="single" w:sz="4" w:space="0" w:color="auto"/>
              <w:right w:val="single" w:sz="4" w:space="0" w:color="auto"/>
            </w:tcBorders>
            <w:noWrap/>
            <w:vAlign w:val="center"/>
            <w:hideMark/>
          </w:tcPr>
          <w:p w14:paraId="49B4A3FB" w14:textId="77777777" w:rsidR="00FB6E1B" w:rsidRPr="009969FD" w:rsidRDefault="00FB6E1B" w:rsidP="00FF72A0">
            <w:pPr>
              <w:spacing w:after="0" w:line="240" w:lineRule="auto"/>
              <w:jc w:val="center"/>
              <w:rPr>
                <w:sz w:val="18"/>
                <w:szCs w:val="18"/>
              </w:rPr>
            </w:pPr>
            <w:r w:rsidRPr="00B50592">
              <w:rPr>
                <w:color w:val="000000"/>
                <w:sz w:val="18"/>
                <w:szCs w:val="18"/>
              </w:rPr>
              <w:t> </w:t>
            </w:r>
            <w:r>
              <w:rPr>
                <w:color w:val="000000"/>
                <w:sz w:val="18"/>
                <w:szCs w:val="18"/>
                <w:lang w:val="sr-Cyrl-RS"/>
              </w:rPr>
              <w:t>1</w:t>
            </w:r>
            <w:r w:rsidRPr="00B50592">
              <w:rPr>
                <w:color w:val="000000"/>
                <w:sz w:val="18"/>
                <w:szCs w:val="18"/>
                <w:lang w:val="sr-Cyrl-RS"/>
              </w:rPr>
              <w:t>.</w:t>
            </w:r>
            <w:r>
              <w:rPr>
                <w:color w:val="000000"/>
                <w:sz w:val="18"/>
                <w:szCs w:val="18"/>
                <w:lang w:val="sr-Cyrl-RS"/>
              </w:rPr>
              <w:t>5</w:t>
            </w:r>
            <w:r w:rsidRPr="00B50592">
              <w:rPr>
                <w:color w:val="000000"/>
                <w:sz w:val="18"/>
                <w:szCs w:val="18"/>
                <w:lang w:val="sr-Cyrl-RS"/>
              </w:rPr>
              <w:t>00.000,00</w:t>
            </w:r>
          </w:p>
        </w:tc>
      </w:tr>
      <w:tr w:rsidR="00FB6E1B" w:rsidRPr="00361F30" w14:paraId="089B0C2A" w14:textId="77777777" w:rsidTr="00FF72A0">
        <w:trPr>
          <w:trHeight w:val="300"/>
        </w:trPr>
        <w:tc>
          <w:tcPr>
            <w:tcW w:w="1260" w:type="dxa"/>
            <w:tcBorders>
              <w:top w:val="nil"/>
              <w:left w:val="single" w:sz="4" w:space="0" w:color="auto"/>
              <w:bottom w:val="single" w:sz="4" w:space="0" w:color="auto"/>
              <w:right w:val="single" w:sz="4" w:space="0" w:color="auto"/>
            </w:tcBorders>
            <w:noWrap/>
            <w:vAlign w:val="center"/>
            <w:hideMark/>
          </w:tcPr>
          <w:p w14:paraId="503E049D" w14:textId="77777777" w:rsidR="00FB6E1B" w:rsidRPr="00361F30" w:rsidRDefault="00FB6E1B" w:rsidP="00FF72A0">
            <w:pPr>
              <w:spacing w:after="0" w:line="240" w:lineRule="auto"/>
              <w:jc w:val="center"/>
              <w:rPr>
                <w:color w:val="000000"/>
                <w:sz w:val="16"/>
                <w:szCs w:val="16"/>
              </w:rPr>
            </w:pPr>
          </w:p>
        </w:tc>
        <w:tc>
          <w:tcPr>
            <w:tcW w:w="1710" w:type="dxa"/>
            <w:tcBorders>
              <w:top w:val="nil"/>
              <w:left w:val="nil"/>
              <w:bottom w:val="single" w:sz="4" w:space="0" w:color="auto"/>
              <w:right w:val="single" w:sz="4" w:space="0" w:color="auto"/>
            </w:tcBorders>
            <w:noWrap/>
            <w:vAlign w:val="center"/>
            <w:hideMark/>
          </w:tcPr>
          <w:p w14:paraId="7643D0D3" w14:textId="77777777" w:rsidR="00FB6E1B" w:rsidRPr="00B50592" w:rsidRDefault="00FB6E1B" w:rsidP="00FF72A0">
            <w:pPr>
              <w:spacing w:after="0" w:line="240" w:lineRule="auto"/>
              <w:jc w:val="center"/>
              <w:rPr>
                <w:sz w:val="18"/>
                <w:szCs w:val="18"/>
                <w:lang w:val="sr-Cyrl-RS"/>
              </w:rPr>
            </w:pPr>
            <w:r w:rsidRPr="00361F30">
              <w:rPr>
                <w:color w:val="000000"/>
                <w:sz w:val="18"/>
                <w:szCs w:val="18"/>
              </w:rPr>
              <w:t>Активност</w:t>
            </w:r>
          </w:p>
        </w:tc>
        <w:tc>
          <w:tcPr>
            <w:tcW w:w="1440" w:type="dxa"/>
            <w:tcBorders>
              <w:top w:val="nil"/>
              <w:left w:val="nil"/>
              <w:bottom w:val="single" w:sz="4" w:space="0" w:color="auto"/>
              <w:right w:val="single" w:sz="4" w:space="0" w:color="auto"/>
            </w:tcBorders>
            <w:noWrap/>
            <w:vAlign w:val="center"/>
            <w:hideMark/>
          </w:tcPr>
          <w:p w14:paraId="22AF2E08" w14:textId="77777777" w:rsidR="00FB6E1B" w:rsidRPr="00B50592" w:rsidRDefault="00FB6E1B" w:rsidP="00FF72A0">
            <w:pPr>
              <w:spacing w:after="0" w:line="240" w:lineRule="auto"/>
              <w:jc w:val="center"/>
              <w:rPr>
                <w:sz w:val="18"/>
                <w:szCs w:val="18"/>
              </w:rPr>
            </w:pPr>
          </w:p>
        </w:tc>
        <w:tc>
          <w:tcPr>
            <w:tcW w:w="2520" w:type="dxa"/>
            <w:tcBorders>
              <w:top w:val="nil"/>
              <w:left w:val="nil"/>
              <w:bottom w:val="single" w:sz="4" w:space="0" w:color="auto"/>
              <w:right w:val="single" w:sz="4" w:space="0" w:color="auto"/>
            </w:tcBorders>
            <w:noWrap/>
            <w:vAlign w:val="center"/>
            <w:hideMark/>
          </w:tcPr>
          <w:p w14:paraId="3585BAA7" w14:textId="77777777" w:rsidR="00FB6E1B" w:rsidRPr="00B50592" w:rsidRDefault="00FB6E1B" w:rsidP="00FF72A0">
            <w:pPr>
              <w:spacing w:after="0" w:line="240" w:lineRule="auto"/>
              <w:jc w:val="center"/>
              <w:rPr>
                <w:sz w:val="18"/>
                <w:szCs w:val="18"/>
                <w:lang w:val="sr-Cyrl-RS"/>
              </w:rPr>
            </w:pPr>
          </w:p>
        </w:tc>
        <w:tc>
          <w:tcPr>
            <w:tcW w:w="1440" w:type="dxa"/>
            <w:gridSpan w:val="2"/>
            <w:tcBorders>
              <w:top w:val="nil"/>
              <w:left w:val="nil"/>
              <w:bottom w:val="single" w:sz="4" w:space="0" w:color="auto"/>
              <w:right w:val="single" w:sz="4" w:space="0" w:color="auto"/>
            </w:tcBorders>
            <w:noWrap/>
            <w:vAlign w:val="center"/>
            <w:hideMark/>
          </w:tcPr>
          <w:p w14:paraId="66567906" w14:textId="77777777" w:rsidR="00FB6E1B" w:rsidRPr="00B50592" w:rsidRDefault="00FB6E1B" w:rsidP="00FF72A0">
            <w:pPr>
              <w:spacing w:after="0" w:line="240" w:lineRule="auto"/>
              <w:jc w:val="center"/>
              <w:rPr>
                <w:sz w:val="18"/>
                <w:szCs w:val="18"/>
                <w:lang w:val="sr-Cyrl-RS"/>
              </w:rPr>
            </w:pPr>
          </w:p>
        </w:tc>
        <w:tc>
          <w:tcPr>
            <w:tcW w:w="1440" w:type="dxa"/>
            <w:tcBorders>
              <w:top w:val="nil"/>
              <w:left w:val="nil"/>
              <w:bottom w:val="single" w:sz="4" w:space="0" w:color="auto"/>
              <w:right w:val="single" w:sz="4" w:space="0" w:color="auto"/>
            </w:tcBorders>
            <w:noWrap/>
            <w:vAlign w:val="center"/>
            <w:hideMark/>
          </w:tcPr>
          <w:p w14:paraId="1E6DCBA6" w14:textId="77777777" w:rsidR="00FB6E1B" w:rsidRPr="00B50592" w:rsidRDefault="00FB6E1B" w:rsidP="00FF72A0">
            <w:pPr>
              <w:spacing w:after="0" w:line="240" w:lineRule="auto"/>
              <w:jc w:val="center"/>
              <w:rPr>
                <w:sz w:val="18"/>
                <w:szCs w:val="18"/>
                <w:lang w:val="sr-Cyrl-RS"/>
              </w:rPr>
            </w:pPr>
          </w:p>
        </w:tc>
        <w:tc>
          <w:tcPr>
            <w:tcW w:w="1530" w:type="dxa"/>
            <w:tcBorders>
              <w:top w:val="nil"/>
              <w:left w:val="nil"/>
              <w:bottom w:val="single" w:sz="4" w:space="0" w:color="auto"/>
              <w:right w:val="single" w:sz="4" w:space="0" w:color="auto"/>
            </w:tcBorders>
            <w:noWrap/>
            <w:vAlign w:val="center"/>
            <w:hideMark/>
          </w:tcPr>
          <w:p w14:paraId="752A6B6E" w14:textId="77777777" w:rsidR="00FB6E1B" w:rsidRPr="00B50592" w:rsidRDefault="00FB6E1B" w:rsidP="00FF72A0">
            <w:pPr>
              <w:spacing w:after="0" w:line="240" w:lineRule="auto"/>
              <w:jc w:val="center"/>
              <w:rPr>
                <w:sz w:val="18"/>
                <w:szCs w:val="18"/>
              </w:rPr>
            </w:pPr>
          </w:p>
        </w:tc>
        <w:tc>
          <w:tcPr>
            <w:tcW w:w="1620" w:type="dxa"/>
            <w:tcBorders>
              <w:top w:val="nil"/>
              <w:left w:val="nil"/>
              <w:bottom w:val="single" w:sz="4" w:space="0" w:color="auto"/>
              <w:right w:val="single" w:sz="4" w:space="0" w:color="auto"/>
            </w:tcBorders>
            <w:noWrap/>
            <w:vAlign w:val="center"/>
            <w:hideMark/>
          </w:tcPr>
          <w:p w14:paraId="776849C7" w14:textId="77777777" w:rsidR="00FB6E1B" w:rsidRPr="00B50592" w:rsidRDefault="00FB6E1B" w:rsidP="00FF72A0">
            <w:pPr>
              <w:spacing w:after="0" w:line="240" w:lineRule="auto"/>
              <w:jc w:val="center"/>
              <w:rPr>
                <w:sz w:val="18"/>
                <w:szCs w:val="18"/>
                <w:lang w:val="sr-Cyrl-RS"/>
              </w:rPr>
            </w:pPr>
          </w:p>
        </w:tc>
        <w:tc>
          <w:tcPr>
            <w:tcW w:w="1350" w:type="dxa"/>
            <w:tcBorders>
              <w:top w:val="nil"/>
              <w:left w:val="nil"/>
              <w:bottom w:val="single" w:sz="4" w:space="0" w:color="auto"/>
              <w:right w:val="single" w:sz="4" w:space="0" w:color="auto"/>
            </w:tcBorders>
            <w:noWrap/>
            <w:vAlign w:val="center"/>
            <w:hideMark/>
          </w:tcPr>
          <w:p w14:paraId="76E34A01" w14:textId="77777777" w:rsidR="00FB6E1B" w:rsidRPr="00361F30" w:rsidRDefault="00FB6E1B" w:rsidP="00FF72A0">
            <w:pPr>
              <w:spacing w:after="0" w:line="240" w:lineRule="auto"/>
              <w:jc w:val="center"/>
              <w:rPr>
                <w:color w:val="000000"/>
                <w:sz w:val="18"/>
                <w:szCs w:val="18"/>
              </w:rPr>
            </w:pPr>
          </w:p>
        </w:tc>
      </w:tr>
      <w:tr w:rsidR="00FB6E1B" w:rsidRPr="00361F30" w14:paraId="73470E57" w14:textId="77777777" w:rsidTr="00FF72A0">
        <w:trPr>
          <w:trHeight w:val="300"/>
        </w:trPr>
        <w:tc>
          <w:tcPr>
            <w:tcW w:w="14310" w:type="dxa"/>
            <w:gridSpan w:val="10"/>
            <w:tcBorders>
              <w:top w:val="single" w:sz="4" w:space="0" w:color="auto"/>
              <w:left w:val="single" w:sz="4" w:space="0" w:color="auto"/>
              <w:bottom w:val="single" w:sz="4" w:space="0" w:color="auto"/>
              <w:right w:val="single" w:sz="4" w:space="0" w:color="000000"/>
            </w:tcBorders>
            <w:shd w:val="clear" w:color="000000" w:fill="D8D8D8"/>
            <w:vAlign w:val="center"/>
            <w:hideMark/>
          </w:tcPr>
          <w:p w14:paraId="3F2E6E37"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xml:space="preserve"> Контрола и управљање отпадним водама</w:t>
            </w:r>
          </w:p>
        </w:tc>
      </w:tr>
      <w:tr w:rsidR="00FB6E1B" w:rsidRPr="009969FD" w14:paraId="6359841F" w14:textId="77777777" w:rsidTr="00FF72A0">
        <w:trPr>
          <w:trHeight w:val="410"/>
        </w:trPr>
        <w:tc>
          <w:tcPr>
            <w:tcW w:w="1260" w:type="dxa"/>
            <w:tcBorders>
              <w:top w:val="nil"/>
              <w:left w:val="single" w:sz="4" w:space="0" w:color="auto"/>
              <w:bottom w:val="single" w:sz="4" w:space="0" w:color="auto"/>
              <w:right w:val="single" w:sz="4" w:space="0" w:color="auto"/>
            </w:tcBorders>
            <w:noWrap/>
            <w:vAlign w:val="center"/>
            <w:hideMark/>
          </w:tcPr>
          <w:p w14:paraId="07FE220F" w14:textId="77777777" w:rsidR="00FB6E1B" w:rsidRPr="00B50592" w:rsidRDefault="00FB6E1B" w:rsidP="00FF72A0">
            <w:pPr>
              <w:spacing w:after="0" w:line="240" w:lineRule="auto"/>
              <w:jc w:val="center"/>
              <w:rPr>
                <w:color w:val="000000"/>
                <w:sz w:val="16"/>
                <w:szCs w:val="16"/>
                <w:lang w:val="sr-Cyrl-RS"/>
              </w:rPr>
            </w:pPr>
          </w:p>
        </w:tc>
        <w:tc>
          <w:tcPr>
            <w:tcW w:w="1710" w:type="dxa"/>
            <w:tcBorders>
              <w:top w:val="nil"/>
              <w:left w:val="nil"/>
              <w:bottom w:val="single" w:sz="4" w:space="0" w:color="auto"/>
              <w:right w:val="single" w:sz="4" w:space="0" w:color="auto"/>
            </w:tcBorders>
            <w:vAlign w:val="center"/>
            <w:hideMark/>
          </w:tcPr>
          <w:p w14:paraId="3B6D5611" w14:textId="77777777" w:rsidR="00FB6E1B" w:rsidRPr="00616C2E" w:rsidRDefault="00FB6E1B" w:rsidP="00FF72A0">
            <w:pPr>
              <w:spacing w:after="0" w:line="240" w:lineRule="auto"/>
              <w:jc w:val="center"/>
              <w:rPr>
                <w:color w:val="000000"/>
                <w:sz w:val="18"/>
                <w:szCs w:val="18"/>
                <w:lang w:val="sr-Cyrl-RS"/>
              </w:rPr>
            </w:pPr>
            <w:r w:rsidRPr="00361F30">
              <w:rPr>
                <w:color w:val="000000"/>
                <w:sz w:val="18"/>
                <w:szCs w:val="18"/>
              </w:rPr>
              <w:t>Активност</w:t>
            </w:r>
          </w:p>
        </w:tc>
        <w:tc>
          <w:tcPr>
            <w:tcW w:w="1440" w:type="dxa"/>
            <w:tcBorders>
              <w:top w:val="nil"/>
              <w:left w:val="nil"/>
              <w:bottom w:val="single" w:sz="4" w:space="0" w:color="auto"/>
              <w:right w:val="single" w:sz="4" w:space="0" w:color="auto"/>
            </w:tcBorders>
            <w:noWrap/>
            <w:vAlign w:val="center"/>
            <w:hideMark/>
          </w:tcPr>
          <w:p w14:paraId="6C8BA1FD" w14:textId="77777777" w:rsidR="00FB6E1B" w:rsidRPr="00B50592" w:rsidRDefault="00FB6E1B" w:rsidP="00FF72A0">
            <w:pPr>
              <w:spacing w:after="0" w:line="240" w:lineRule="auto"/>
              <w:jc w:val="center"/>
              <w:rPr>
                <w:color w:val="000000"/>
                <w:sz w:val="18"/>
                <w:szCs w:val="18"/>
              </w:rPr>
            </w:pPr>
          </w:p>
        </w:tc>
        <w:tc>
          <w:tcPr>
            <w:tcW w:w="2520" w:type="dxa"/>
            <w:tcBorders>
              <w:top w:val="nil"/>
              <w:left w:val="nil"/>
              <w:bottom w:val="single" w:sz="4" w:space="0" w:color="auto"/>
              <w:right w:val="single" w:sz="4" w:space="0" w:color="auto"/>
            </w:tcBorders>
            <w:vAlign w:val="center"/>
            <w:hideMark/>
          </w:tcPr>
          <w:p w14:paraId="43D2629E" w14:textId="77777777" w:rsidR="00FB6E1B" w:rsidRPr="00B50592" w:rsidRDefault="00FB6E1B" w:rsidP="00FF72A0">
            <w:pPr>
              <w:spacing w:after="0" w:line="240" w:lineRule="auto"/>
              <w:jc w:val="center"/>
              <w:rPr>
                <w:color w:val="000000"/>
                <w:sz w:val="18"/>
                <w:szCs w:val="18"/>
              </w:rPr>
            </w:pPr>
          </w:p>
        </w:tc>
        <w:tc>
          <w:tcPr>
            <w:tcW w:w="1440" w:type="dxa"/>
            <w:gridSpan w:val="2"/>
            <w:tcBorders>
              <w:top w:val="nil"/>
              <w:left w:val="nil"/>
              <w:bottom w:val="single" w:sz="4" w:space="0" w:color="auto"/>
              <w:right w:val="single" w:sz="4" w:space="0" w:color="auto"/>
            </w:tcBorders>
            <w:vAlign w:val="center"/>
            <w:hideMark/>
          </w:tcPr>
          <w:p w14:paraId="791E1D0A" w14:textId="77777777" w:rsidR="00FB6E1B" w:rsidRPr="00B50592" w:rsidRDefault="00FB6E1B" w:rsidP="00FF72A0">
            <w:pPr>
              <w:spacing w:after="0" w:line="240" w:lineRule="auto"/>
              <w:jc w:val="center"/>
              <w:rPr>
                <w:color w:val="000000"/>
                <w:sz w:val="18"/>
                <w:szCs w:val="18"/>
              </w:rPr>
            </w:pPr>
          </w:p>
        </w:tc>
        <w:tc>
          <w:tcPr>
            <w:tcW w:w="1440" w:type="dxa"/>
            <w:tcBorders>
              <w:top w:val="nil"/>
              <w:left w:val="nil"/>
              <w:bottom w:val="single" w:sz="4" w:space="0" w:color="auto"/>
              <w:right w:val="single" w:sz="4" w:space="0" w:color="auto"/>
            </w:tcBorders>
            <w:vAlign w:val="center"/>
            <w:hideMark/>
          </w:tcPr>
          <w:p w14:paraId="134CFA14" w14:textId="77777777" w:rsidR="00FB6E1B" w:rsidRPr="00B50592" w:rsidRDefault="00FB6E1B" w:rsidP="00FF72A0">
            <w:pPr>
              <w:spacing w:after="0" w:line="240" w:lineRule="auto"/>
              <w:jc w:val="center"/>
              <w:rPr>
                <w:color w:val="000000"/>
                <w:sz w:val="18"/>
                <w:szCs w:val="18"/>
              </w:rPr>
            </w:pPr>
          </w:p>
        </w:tc>
        <w:tc>
          <w:tcPr>
            <w:tcW w:w="1530" w:type="dxa"/>
            <w:tcBorders>
              <w:top w:val="nil"/>
              <w:left w:val="nil"/>
              <w:bottom w:val="single" w:sz="4" w:space="0" w:color="auto"/>
              <w:right w:val="single" w:sz="4" w:space="0" w:color="auto"/>
            </w:tcBorders>
            <w:noWrap/>
            <w:vAlign w:val="center"/>
            <w:hideMark/>
          </w:tcPr>
          <w:p w14:paraId="0B22850B" w14:textId="77777777" w:rsidR="00FB6E1B" w:rsidRPr="00B50592" w:rsidRDefault="00FB6E1B" w:rsidP="00FF72A0">
            <w:pPr>
              <w:spacing w:after="0" w:line="240" w:lineRule="auto"/>
              <w:jc w:val="center"/>
              <w:rPr>
                <w:color w:val="000000"/>
                <w:sz w:val="18"/>
                <w:szCs w:val="18"/>
                <w:lang w:val="sr-Cyrl-RS"/>
              </w:rPr>
            </w:pPr>
          </w:p>
        </w:tc>
        <w:tc>
          <w:tcPr>
            <w:tcW w:w="1620" w:type="dxa"/>
            <w:tcBorders>
              <w:top w:val="nil"/>
              <w:left w:val="nil"/>
              <w:bottom w:val="single" w:sz="4" w:space="0" w:color="auto"/>
              <w:right w:val="single" w:sz="4" w:space="0" w:color="auto"/>
            </w:tcBorders>
            <w:vAlign w:val="center"/>
            <w:hideMark/>
          </w:tcPr>
          <w:p w14:paraId="4656BE2E" w14:textId="77777777" w:rsidR="00FB6E1B" w:rsidRPr="00A75CC0" w:rsidRDefault="00FB6E1B" w:rsidP="00FF72A0">
            <w:pPr>
              <w:spacing w:after="0" w:line="240" w:lineRule="auto"/>
              <w:jc w:val="center"/>
              <w:rPr>
                <w:sz w:val="18"/>
                <w:szCs w:val="18"/>
              </w:rPr>
            </w:pPr>
          </w:p>
        </w:tc>
        <w:tc>
          <w:tcPr>
            <w:tcW w:w="1350" w:type="dxa"/>
            <w:tcBorders>
              <w:top w:val="nil"/>
              <w:left w:val="nil"/>
              <w:bottom w:val="single" w:sz="4" w:space="0" w:color="auto"/>
              <w:right w:val="single" w:sz="4" w:space="0" w:color="auto"/>
            </w:tcBorders>
            <w:noWrap/>
            <w:vAlign w:val="center"/>
            <w:hideMark/>
          </w:tcPr>
          <w:p w14:paraId="08CAB39F" w14:textId="77777777" w:rsidR="00FB6E1B" w:rsidRPr="009969FD" w:rsidRDefault="00FB6E1B" w:rsidP="00FF72A0">
            <w:pPr>
              <w:spacing w:after="0" w:line="240" w:lineRule="auto"/>
              <w:jc w:val="center"/>
              <w:rPr>
                <w:sz w:val="18"/>
                <w:szCs w:val="18"/>
              </w:rPr>
            </w:pPr>
          </w:p>
        </w:tc>
      </w:tr>
      <w:tr w:rsidR="00FB6E1B" w:rsidRPr="00361F30" w14:paraId="17ABB29E" w14:textId="77777777" w:rsidTr="00FF72A0">
        <w:trPr>
          <w:trHeight w:val="300"/>
        </w:trPr>
        <w:tc>
          <w:tcPr>
            <w:tcW w:w="1260" w:type="dxa"/>
            <w:tcBorders>
              <w:top w:val="nil"/>
              <w:left w:val="single" w:sz="4" w:space="0" w:color="auto"/>
              <w:bottom w:val="single" w:sz="4" w:space="0" w:color="auto"/>
              <w:right w:val="single" w:sz="4" w:space="0" w:color="auto"/>
            </w:tcBorders>
            <w:noWrap/>
            <w:vAlign w:val="center"/>
            <w:hideMark/>
          </w:tcPr>
          <w:p w14:paraId="7C2E7D4A" w14:textId="77777777" w:rsidR="00FB6E1B" w:rsidRPr="00BF35B1" w:rsidRDefault="00FB6E1B" w:rsidP="00FF72A0">
            <w:pPr>
              <w:spacing w:after="0" w:line="240" w:lineRule="auto"/>
              <w:jc w:val="center"/>
              <w:rPr>
                <w:color w:val="000000"/>
                <w:sz w:val="16"/>
                <w:szCs w:val="16"/>
                <w:lang w:val="sr-Cyrl-RS"/>
              </w:rPr>
            </w:pPr>
          </w:p>
        </w:tc>
        <w:tc>
          <w:tcPr>
            <w:tcW w:w="1710" w:type="dxa"/>
            <w:tcBorders>
              <w:top w:val="nil"/>
              <w:left w:val="nil"/>
              <w:bottom w:val="single" w:sz="4" w:space="0" w:color="auto"/>
              <w:right w:val="single" w:sz="4" w:space="0" w:color="auto"/>
            </w:tcBorders>
            <w:noWrap/>
            <w:vAlign w:val="center"/>
            <w:hideMark/>
          </w:tcPr>
          <w:p w14:paraId="1E896C88"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Активност</w:t>
            </w:r>
          </w:p>
        </w:tc>
        <w:tc>
          <w:tcPr>
            <w:tcW w:w="1440" w:type="dxa"/>
            <w:tcBorders>
              <w:top w:val="nil"/>
              <w:left w:val="nil"/>
              <w:bottom w:val="single" w:sz="4" w:space="0" w:color="auto"/>
              <w:right w:val="single" w:sz="4" w:space="0" w:color="auto"/>
            </w:tcBorders>
            <w:noWrap/>
            <w:vAlign w:val="center"/>
            <w:hideMark/>
          </w:tcPr>
          <w:p w14:paraId="19155F92" w14:textId="77777777" w:rsidR="00FB6E1B" w:rsidRPr="00361F30" w:rsidRDefault="00FB6E1B" w:rsidP="00FF72A0">
            <w:pPr>
              <w:spacing w:after="0" w:line="240" w:lineRule="auto"/>
              <w:jc w:val="center"/>
              <w:rPr>
                <w:color w:val="000000"/>
                <w:sz w:val="18"/>
                <w:szCs w:val="18"/>
              </w:rPr>
            </w:pPr>
          </w:p>
        </w:tc>
        <w:tc>
          <w:tcPr>
            <w:tcW w:w="2520" w:type="dxa"/>
            <w:tcBorders>
              <w:top w:val="nil"/>
              <w:left w:val="nil"/>
              <w:bottom w:val="single" w:sz="4" w:space="0" w:color="auto"/>
              <w:right w:val="single" w:sz="4" w:space="0" w:color="auto"/>
            </w:tcBorders>
            <w:noWrap/>
            <w:vAlign w:val="center"/>
            <w:hideMark/>
          </w:tcPr>
          <w:p w14:paraId="6400266C" w14:textId="77777777" w:rsidR="00FB6E1B" w:rsidRPr="00361F30" w:rsidRDefault="00FB6E1B" w:rsidP="00FF72A0">
            <w:pPr>
              <w:spacing w:after="0" w:line="240" w:lineRule="auto"/>
              <w:jc w:val="center"/>
              <w:rPr>
                <w:color w:val="000000"/>
                <w:sz w:val="18"/>
                <w:szCs w:val="18"/>
              </w:rPr>
            </w:pPr>
          </w:p>
        </w:tc>
        <w:tc>
          <w:tcPr>
            <w:tcW w:w="1440" w:type="dxa"/>
            <w:gridSpan w:val="2"/>
            <w:tcBorders>
              <w:top w:val="nil"/>
              <w:left w:val="nil"/>
              <w:bottom w:val="single" w:sz="4" w:space="0" w:color="auto"/>
              <w:right w:val="single" w:sz="4" w:space="0" w:color="auto"/>
            </w:tcBorders>
            <w:noWrap/>
            <w:vAlign w:val="center"/>
            <w:hideMark/>
          </w:tcPr>
          <w:p w14:paraId="74CEFAE3" w14:textId="77777777" w:rsidR="00FB6E1B" w:rsidRPr="00361F30" w:rsidRDefault="00FB6E1B" w:rsidP="00FF72A0">
            <w:pPr>
              <w:spacing w:after="0" w:line="240" w:lineRule="auto"/>
              <w:jc w:val="center"/>
              <w:rPr>
                <w:color w:val="000000"/>
                <w:sz w:val="18"/>
                <w:szCs w:val="18"/>
              </w:rPr>
            </w:pPr>
          </w:p>
        </w:tc>
        <w:tc>
          <w:tcPr>
            <w:tcW w:w="1440" w:type="dxa"/>
            <w:tcBorders>
              <w:top w:val="nil"/>
              <w:left w:val="nil"/>
              <w:bottom w:val="single" w:sz="4" w:space="0" w:color="auto"/>
              <w:right w:val="single" w:sz="4" w:space="0" w:color="auto"/>
            </w:tcBorders>
            <w:noWrap/>
            <w:vAlign w:val="center"/>
            <w:hideMark/>
          </w:tcPr>
          <w:p w14:paraId="437BC7C2" w14:textId="77777777" w:rsidR="00FB6E1B" w:rsidRPr="00361F30" w:rsidRDefault="00FB6E1B" w:rsidP="00FF72A0">
            <w:pPr>
              <w:spacing w:after="0" w:line="240" w:lineRule="auto"/>
              <w:jc w:val="center"/>
              <w:rPr>
                <w:color w:val="000000"/>
                <w:sz w:val="18"/>
                <w:szCs w:val="18"/>
              </w:rPr>
            </w:pPr>
          </w:p>
        </w:tc>
        <w:tc>
          <w:tcPr>
            <w:tcW w:w="1530" w:type="dxa"/>
            <w:tcBorders>
              <w:top w:val="nil"/>
              <w:left w:val="nil"/>
              <w:bottom w:val="single" w:sz="4" w:space="0" w:color="auto"/>
              <w:right w:val="single" w:sz="4" w:space="0" w:color="auto"/>
            </w:tcBorders>
            <w:noWrap/>
            <w:vAlign w:val="center"/>
            <w:hideMark/>
          </w:tcPr>
          <w:p w14:paraId="7EAB2986" w14:textId="77777777" w:rsidR="00FB6E1B" w:rsidRPr="00361F30" w:rsidRDefault="00FB6E1B" w:rsidP="00FF72A0">
            <w:pPr>
              <w:spacing w:after="0" w:line="240" w:lineRule="auto"/>
              <w:jc w:val="center"/>
              <w:rPr>
                <w:color w:val="000000"/>
                <w:sz w:val="18"/>
                <w:szCs w:val="18"/>
              </w:rPr>
            </w:pPr>
          </w:p>
        </w:tc>
        <w:tc>
          <w:tcPr>
            <w:tcW w:w="1620" w:type="dxa"/>
            <w:tcBorders>
              <w:top w:val="nil"/>
              <w:left w:val="nil"/>
              <w:bottom w:val="single" w:sz="4" w:space="0" w:color="auto"/>
              <w:right w:val="single" w:sz="4" w:space="0" w:color="auto"/>
            </w:tcBorders>
            <w:noWrap/>
            <w:vAlign w:val="center"/>
            <w:hideMark/>
          </w:tcPr>
          <w:p w14:paraId="076507E6" w14:textId="77777777" w:rsidR="00FB6E1B" w:rsidRPr="00361F30" w:rsidRDefault="00FB6E1B" w:rsidP="00FF72A0">
            <w:pPr>
              <w:spacing w:after="0" w:line="240" w:lineRule="auto"/>
              <w:jc w:val="center"/>
              <w:rPr>
                <w:color w:val="000000"/>
                <w:sz w:val="18"/>
                <w:szCs w:val="18"/>
              </w:rPr>
            </w:pPr>
          </w:p>
        </w:tc>
        <w:tc>
          <w:tcPr>
            <w:tcW w:w="1350" w:type="dxa"/>
            <w:tcBorders>
              <w:top w:val="nil"/>
              <w:left w:val="nil"/>
              <w:bottom w:val="single" w:sz="4" w:space="0" w:color="auto"/>
              <w:right w:val="single" w:sz="4" w:space="0" w:color="auto"/>
            </w:tcBorders>
            <w:noWrap/>
            <w:vAlign w:val="center"/>
            <w:hideMark/>
          </w:tcPr>
          <w:p w14:paraId="49ECACBD"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r>
      <w:tr w:rsidR="00FB6E1B" w:rsidRPr="00361F30" w14:paraId="05A4309E" w14:textId="77777777" w:rsidTr="00FF72A0">
        <w:trPr>
          <w:trHeight w:val="300"/>
        </w:trPr>
        <w:tc>
          <w:tcPr>
            <w:tcW w:w="14310" w:type="dxa"/>
            <w:gridSpan w:val="10"/>
            <w:tcBorders>
              <w:top w:val="single" w:sz="4" w:space="0" w:color="auto"/>
              <w:left w:val="single" w:sz="4" w:space="0" w:color="auto"/>
              <w:bottom w:val="single" w:sz="4" w:space="0" w:color="auto"/>
              <w:right w:val="single" w:sz="4" w:space="0" w:color="000000"/>
            </w:tcBorders>
            <w:shd w:val="clear" w:color="000000" w:fill="D8D8D8"/>
            <w:vAlign w:val="center"/>
            <w:hideMark/>
          </w:tcPr>
          <w:p w14:paraId="30F016B7" w14:textId="77777777" w:rsidR="00FB6E1B" w:rsidRPr="00361F30" w:rsidRDefault="00FB6E1B" w:rsidP="00FF72A0">
            <w:pPr>
              <w:spacing w:after="0" w:line="240" w:lineRule="auto"/>
              <w:jc w:val="center"/>
              <w:rPr>
                <w:color w:val="000000"/>
                <w:sz w:val="18"/>
                <w:szCs w:val="18"/>
              </w:rPr>
            </w:pPr>
            <w:r w:rsidRPr="00361F30">
              <w:rPr>
                <w:color w:val="000000"/>
                <w:sz w:val="18"/>
                <w:szCs w:val="18"/>
              </w:rPr>
              <w:lastRenderedPageBreak/>
              <w:t xml:space="preserve"> Контрола и заштита површинских и подземних вода</w:t>
            </w:r>
          </w:p>
        </w:tc>
      </w:tr>
      <w:tr w:rsidR="00FB6E1B" w:rsidRPr="00361F30" w14:paraId="02CCB5DC" w14:textId="77777777" w:rsidTr="00FF72A0">
        <w:trPr>
          <w:trHeight w:val="300"/>
        </w:trPr>
        <w:tc>
          <w:tcPr>
            <w:tcW w:w="1260" w:type="dxa"/>
            <w:tcBorders>
              <w:top w:val="nil"/>
              <w:left w:val="single" w:sz="4" w:space="0" w:color="auto"/>
              <w:bottom w:val="single" w:sz="4" w:space="0" w:color="auto"/>
              <w:right w:val="single" w:sz="4" w:space="0" w:color="auto"/>
            </w:tcBorders>
            <w:noWrap/>
            <w:vAlign w:val="center"/>
            <w:hideMark/>
          </w:tcPr>
          <w:p w14:paraId="06E9D17A" w14:textId="77777777" w:rsidR="00FB6E1B" w:rsidRPr="00361F30" w:rsidRDefault="00FB6E1B" w:rsidP="00FF72A0">
            <w:pPr>
              <w:spacing w:after="0" w:line="240" w:lineRule="auto"/>
              <w:jc w:val="center"/>
              <w:rPr>
                <w:color w:val="000000"/>
                <w:sz w:val="16"/>
                <w:szCs w:val="16"/>
              </w:rPr>
            </w:pPr>
            <w:r w:rsidRPr="00361F30">
              <w:rPr>
                <w:color w:val="000000"/>
                <w:sz w:val="16"/>
                <w:szCs w:val="16"/>
              </w:rPr>
              <w:t> </w:t>
            </w:r>
          </w:p>
        </w:tc>
        <w:tc>
          <w:tcPr>
            <w:tcW w:w="1710" w:type="dxa"/>
            <w:tcBorders>
              <w:top w:val="nil"/>
              <w:left w:val="nil"/>
              <w:bottom w:val="single" w:sz="4" w:space="0" w:color="auto"/>
              <w:right w:val="single" w:sz="4" w:space="0" w:color="auto"/>
            </w:tcBorders>
            <w:noWrap/>
            <w:vAlign w:val="center"/>
            <w:hideMark/>
          </w:tcPr>
          <w:p w14:paraId="5315F203"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Активност</w:t>
            </w:r>
          </w:p>
        </w:tc>
        <w:tc>
          <w:tcPr>
            <w:tcW w:w="1440" w:type="dxa"/>
            <w:tcBorders>
              <w:top w:val="nil"/>
              <w:left w:val="nil"/>
              <w:bottom w:val="single" w:sz="4" w:space="0" w:color="auto"/>
              <w:right w:val="single" w:sz="4" w:space="0" w:color="auto"/>
            </w:tcBorders>
            <w:noWrap/>
            <w:vAlign w:val="center"/>
            <w:hideMark/>
          </w:tcPr>
          <w:p w14:paraId="0BF23BE1"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2636" w:type="dxa"/>
            <w:gridSpan w:val="2"/>
            <w:tcBorders>
              <w:top w:val="nil"/>
              <w:left w:val="nil"/>
              <w:bottom w:val="single" w:sz="4" w:space="0" w:color="auto"/>
              <w:right w:val="single" w:sz="4" w:space="0" w:color="auto"/>
            </w:tcBorders>
            <w:noWrap/>
            <w:vAlign w:val="center"/>
            <w:hideMark/>
          </w:tcPr>
          <w:p w14:paraId="66EFD198"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324" w:type="dxa"/>
            <w:tcBorders>
              <w:top w:val="nil"/>
              <w:left w:val="nil"/>
              <w:bottom w:val="single" w:sz="4" w:space="0" w:color="auto"/>
              <w:right w:val="single" w:sz="4" w:space="0" w:color="auto"/>
            </w:tcBorders>
            <w:noWrap/>
            <w:vAlign w:val="center"/>
            <w:hideMark/>
          </w:tcPr>
          <w:p w14:paraId="1948B087"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440" w:type="dxa"/>
            <w:tcBorders>
              <w:top w:val="nil"/>
              <w:left w:val="nil"/>
              <w:bottom w:val="single" w:sz="4" w:space="0" w:color="auto"/>
              <w:right w:val="single" w:sz="4" w:space="0" w:color="auto"/>
            </w:tcBorders>
            <w:noWrap/>
            <w:vAlign w:val="center"/>
            <w:hideMark/>
          </w:tcPr>
          <w:p w14:paraId="14A8EBA2"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530" w:type="dxa"/>
            <w:tcBorders>
              <w:top w:val="nil"/>
              <w:left w:val="nil"/>
              <w:bottom w:val="single" w:sz="4" w:space="0" w:color="auto"/>
              <w:right w:val="single" w:sz="4" w:space="0" w:color="auto"/>
            </w:tcBorders>
            <w:noWrap/>
            <w:vAlign w:val="center"/>
            <w:hideMark/>
          </w:tcPr>
          <w:p w14:paraId="2F646F5C"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620" w:type="dxa"/>
            <w:tcBorders>
              <w:top w:val="nil"/>
              <w:left w:val="nil"/>
              <w:bottom w:val="single" w:sz="4" w:space="0" w:color="auto"/>
              <w:right w:val="single" w:sz="4" w:space="0" w:color="auto"/>
            </w:tcBorders>
            <w:noWrap/>
            <w:vAlign w:val="center"/>
            <w:hideMark/>
          </w:tcPr>
          <w:p w14:paraId="3B10D72B"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350" w:type="dxa"/>
            <w:tcBorders>
              <w:top w:val="nil"/>
              <w:left w:val="nil"/>
              <w:bottom w:val="single" w:sz="4" w:space="0" w:color="auto"/>
              <w:right w:val="single" w:sz="4" w:space="0" w:color="auto"/>
            </w:tcBorders>
            <w:noWrap/>
            <w:vAlign w:val="center"/>
            <w:hideMark/>
          </w:tcPr>
          <w:p w14:paraId="101B4FAF"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r>
      <w:tr w:rsidR="00FB6E1B" w:rsidRPr="00361F30" w14:paraId="709AF482" w14:textId="77777777" w:rsidTr="00FF72A0">
        <w:trPr>
          <w:trHeight w:val="300"/>
        </w:trPr>
        <w:tc>
          <w:tcPr>
            <w:tcW w:w="1260" w:type="dxa"/>
            <w:tcBorders>
              <w:top w:val="nil"/>
              <w:left w:val="single" w:sz="4" w:space="0" w:color="auto"/>
              <w:bottom w:val="single" w:sz="4" w:space="0" w:color="auto"/>
              <w:right w:val="single" w:sz="4" w:space="0" w:color="auto"/>
            </w:tcBorders>
            <w:noWrap/>
            <w:vAlign w:val="center"/>
            <w:hideMark/>
          </w:tcPr>
          <w:p w14:paraId="02695EC4" w14:textId="77777777" w:rsidR="00FB6E1B" w:rsidRPr="00361F30" w:rsidRDefault="00FB6E1B" w:rsidP="00FF72A0">
            <w:pPr>
              <w:spacing w:after="0" w:line="240" w:lineRule="auto"/>
              <w:jc w:val="center"/>
              <w:rPr>
                <w:color w:val="000000"/>
                <w:sz w:val="16"/>
                <w:szCs w:val="16"/>
              </w:rPr>
            </w:pPr>
          </w:p>
        </w:tc>
        <w:tc>
          <w:tcPr>
            <w:tcW w:w="1710" w:type="dxa"/>
            <w:tcBorders>
              <w:top w:val="nil"/>
              <w:left w:val="nil"/>
              <w:bottom w:val="single" w:sz="4" w:space="0" w:color="auto"/>
              <w:right w:val="single" w:sz="4" w:space="0" w:color="auto"/>
            </w:tcBorders>
            <w:noWrap/>
            <w:vAlign w:val="center"/>
            <w:hideMark/>
          </w:tcPr>
          <w:p w14:paraId="1F652E45"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Активност</w:t>
            </w:r>
          </w:p>
        </w:tc>
        <w:tc>
          <w:tcPr>
            <w:tcW w:w="1440" w:type="dxa"/>
            <w:tcBorders>
              <w:top w:val="nil"/>
              <w:left w:val="nil"/>
              <w:bottom w:val="single" w:sz="4" w:space="0" w:color="auto"/>
              <w:right w:val="single" w:sz="4" w:space="0" w:color="auto"/>
            </w:tcBorders>
            <w:noWrap/>
            <w:vAlign w:val="center"/>
            <w:hideMark/>
          </w:tcPr>
          <w:p w14:paraId="07ACC5DC" w14:textId="77777777" w:rsidR="00FB6E1B" w:rsidRPr="00361F30" w:rsidRDefault="00FB6E1B" w:rsidP="00FF72A0">
            <w:pPr>
              <w:spacing w:after="0" w:line="240" w:lineRule="auto"/>
              <w:jc w:val="center"/>
              <w:rPr>
                <w:color w:val="000000"/>
                <w:sz w:val="18"/>
                <w:szCs w:val="18"/>
              </w:rPr>
            </w:pPr>
          </w:p>
        </w:tc>
        <w:tc>
          <w:tcPr>
            <w:tcW w:w="2636" w:type="dxa"/>
            <w:gridSpan w:val="2"/>
            <w:tcBorders>
              <w:top w:val="nil"/>
              <w:left w:val="nil"/>
              <w:bottom w:val="single" w:sz="4" w:space="0" w:color="auto"/>
              <w:right w:val="single" w:sz="4" w:space="0" w:color="auto"/>
            </w:tcBorders>
            <w:noWrap/>
            <w:vAlign w:val="center"/>
            <w:hideMark/>
          </w:tcPr>
          <w:p w14:paraId="0A2F4EFC" w14:textId="77777777" w:rsidR="00FB6E1B" w:rsidRPr="00361F30" w:rsidRDefault="00FB6E1B" w:rsidP="00FF72A0">
            <w:pPr>
              <w:spacing w:after="0" w:line="240" w:lineRule="auto"/>
              <w:jc w:val="center"/>
              <w:rPr>
                <w:color w:val="000000"/>
                <w:sz w:val="18"/>
                <w:szCs w:val="18"/>
              </w:rPr>
            </w:pPr>
          </w:p>
        </w:tc>
        <w:tc>
          <w:tcPr>
            <w:tcW w:w="1324" w:type="dxa"/>
            <w:tcBorders>
              <w:top w:val="nil"/>
              <w:left w:val="nil"/>
              <w:bottom w:val="single" w:sz="4" w:space="0" w:color="auto"/>
              <w:right w:val="single" w:sz="4" w:space="0" w:color="auto"/>
            </w:tcBorders>
            <w:noWrap/>
            <w:vAlign w:val="center"/>
            <w:hideMark/>
          </w:tcPr>
          <w:p w14:paraId="53F5C6A7" w14:textId="77777777" w:rsidR="00FB6E1B" w:rsidRPr="00361F30" w:rsidRDefault="00FB6E1B" w:rsidP="00FF72A0">
            <w:pPr>
              <w:spacing w:after="0" w:line="240" w:lineRule="auto"/>
              <w:jc w:val="center"/>
              <w:rPr>
                <w:color w:val="000000"/>
                <w:sz w:val="18"/>
                <w:szCs w:val="18"/>
              </w:rPr>
            </w:pPr>
          </w:p>
        </w:tc>
        <w:tc>
          <w:tcPr>
            <w:tcW w:w="1440" w:type="dxa"/>
            <w:tcBorders>
              <w:top w:val="nil"/>
              <w:left w:val="nil"/>
              <w:bottom w:val="single" w:sz="4" w:space="0" w:color="auto"/>
              <w:right w:val="single" w:sz="4" w:space="0" w:color="auto"/>
            </w:tcBorders>
            <w:noWrap/>
            <w:vAlign w:val="center"/>
            <w:hideMark/>
          </w:tcPr>
          <w:p w14:paraId="16D2DBD9" w14:textId="77777777" w:rsidR="00FB6E1B" w:rsidRPr="00361F30" w:rsidRDefault="00FB6E1B" w:rsidP="00FF72A0">
            <w:pPr>
              <w:spacing w:after="0" w:line="240" w:lineRule="auto"/>
              <w:jc w:val="center"/>
              <w:rPr>
                <w:color w:val="000000"/>
                <w:sz w:val="18"/>
                <w:szCs w:val="18"/>
              </w:rPr>
            </w:pPr>
          </w:p>
        </w:tc>
        <w:tc>
          <w:tcPr>
            <w:tcW w:w="1530" w:type="dxa"/>
            <w:tcBorders>
              <w:top w:val="nil"/>
              <w:left w:val="nil"/>
              <w:bottom w:val="single" w:sz="4" w:space="0" w:color="auto"/>
              <w:right w:val="single" w:sz="4" w:space="0" w:color="auto"/>
            </w:tcBorders>
            <w:noWrap/>
            <w:vAlign w:val="center"/>
            <w:hideMark/>
          </w:tcPr>
          <w:p w14:paraId="3248CBE1" w14:textId="77777777" w:rsidR="00FB6E1B" w:rsidRPr="00361F30" w:rsidRDefault="00FB6E1B" w:rsidP="00FF72A0">
            <w:pPr>
              <w:spacing w:after="0" w:line="240" w:lineRule="auto"/>
              <w:jc w:val="center"/>
              <w:rPr>
                <w:color w:val="000000"/>
                <w:sz w:val="18"/>
                <w:szCs w:val="18"/>
              </w:rPr>
            </w:pPr>
          </w:p>
        </w:tc>
        <w:tc>
          <w:tcPr>
            <w:tcW w:w="1620" w:type="dxa"/>
            <w:tcBorders>
              <w:top w:val="nil"/>
              <w:left w:val="nil"/>
              <w:bottom w:val="single" w:sz="4" w:space="0" w:color="auto"/>
              <w:right w:val="single" w:sz="4" w:space="0" w:color="auto"/>
            </w:tcBorders>
            <w:noWrap/>
            <w:vAlign w:val="center"/>
            <w:hideMark/>
          </w:tcPr>
          <w:p w14:paraId="2DC24B7C" w14:textId="77777777" w:rsidR="00FB6E1B" w:rsidRPr="00361F30" w:rsidRDefault="00FB6E1B" w:rsidP="00FF72A0">
            <w:pPr>
              <w:spacing w:after="0" w:line="240" w:lineRule="auto"/>
              <w:jc w:val="center"/>
              <w:rPr>
                <w:color w:val="000000"/>
                <w:sz w:val="18"/>
                <w:szCs w:val="18"/>
              </w:rPr>
            </w:pPr>
          </w:p>
        </w:tc>
        <w:tc>
          <w:tcPr>
            <w:tcW w:w="1350" w:type="dxa"/>
            <w:tcBorders>
              <w:top w:val="nil"/>
              <w:left w:val="nil"/>
              <w:bottom w:val="single" w:sz="4" w:space="0" w:color="auto"/>
              <w:right w:val="single" w:sz="4" w:space="0" w:color="auto"/>
            </w:tcBorders>
            <w:noWrap/>
            <w:vAlign w:val="center"/>
            <w:hideMark/>
          </w:tcPr>
          <w:p w14:paraId="11D6983C" w14:textId="77777777" w:rsidR="00FB6E1B" w:rsidRPr="00361F30" w:rsidRDefault="00FB6E1B" w:rsidP="00FF72A0">
            <w:pPr>
              <w:spacing w:after="0" w:line="240" w:lineRule="auto"/>
              <w:jc w:val="center"/>
              <w:rPr>
                <w:color w:val="000000"/>
                <w:sz w:val="18"/>
                <w:szCs w:val="18"/>
              </w:rPr>
            </w:pPr>
          </w:p>
        </w:tc>
      </w:tr>
      <w:tr w:rsidR="00FB6E1B" w:rsidRPr="00361F30" w14:paraId="242A6E70" w14:textId="77777777" w:rsidTr="00FF72A0">
        <w:trPr>
          <w:trHeight w:val="300"/>
        </w:trPr>
        <w:tc>
          <w:tcPr>
            <w:tcW w:w="14310" w:type="dxa"/>
            <w:gridSpan w:val="10"/>
            <w:tcBorders>
              <w:top w:val="single" w:sz="4" w:space="0" w:color="auto"/>
              <w:left w:val="single" w:sz="4" w:space="0" w:color="auto"/>
              <w:bottom w:val="single" w:sz="4" w:space="0" w:color="auto"/>
              <w:right w:val="single" w:sz="4" w:space="0" w:color="000000"/>
            </w:tcBorders>
            <w:shd w:val="clear" w:color="000000" w:fill="D8D8D8"/>
            <w:vAlign w:val="center"/>
            <w:hideMark/>
          </w:tcPr>
          <w:p w14:paraId="03A320B5"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xml:space="preserve"> Контрола и заштите природе, биодиверзитет, јавне зелене површине </w:t>
            </w:r>
          </w:p>
        </w:tc>
      </w:tr>
      <w:tr w:rsidR="00FB6E1B" w:rsidRPr="003A4164" w14:paraId="2298D793" w14:textId="77777777" w:rsidTr="00FF72A0">
        <w:trPr>
          <w:trHeight w:val="26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0ADB7863" w14:textId="77777777" w:rsidR="00FB6E1B" w:rsidRPr="00136583" w:rsidRDefault="00FB6E1B" w:rsidP="00FF72A0">
            <w:pPr>
              <w:spacing w:after="0" w:line="240" w:lineRule="auto"/>
              <w:jc w:val="center"/>
              <w:rPr>
                <w:sz w:val="16"/>
                <w:szCs w:val="16"/>
              </w:rPr>
            </w:pPr>
            <w:r>
              <w:rPr>
                <w:sz w:val="16"/>
                <w:szCs w:val="16"/>
                <w:lang w:val="sr-Cyrl-RS"/>
              </w:rPr>
              <w:t>4</w:t>
            </w:r>
            <w:r w:rsidRPr="00136583">
              <w:rPr>
                <w:sz w:val="16"/>
                <w:szCs w:val="16"/>
              </w:rPr>
              <w:t>.</w:t>
            </w:r>
          </w:p>
        </w:tc>
        <w:tc>
          <w:tcPr>
            <w:tcW w:w="1710" w:type="dxa"/>
            <w:tcBorders>
              <w:top w:val="single" w:sz="4" w:space="0" w:color="auto"/>
              <w:left w:val="nil"/>
              <w:bottom w:val="single" w:sz="4" w:space="0" w:color="auto"/>
              <w:right w:val="single" w:sz="4" w:space="0" w:color="auto"/>
            </w:tcBorders>
            <w:vAlign w:val="center"/>
            <w:hideMark/>
          </w:tcPr>
          <w:p w14:paraId="20A61C33" w14:textId="77777777" w:rsidR="00FB6E1B" w:rsidRPr="00136583" w:rsidRDefault="00FB6E1B" w:rsidP="00FF72A0">
            <w:pPr>
              <w:spacing w:after="0" w:line="240" w:lineRule="auto"/>
              <w:jc w:val="center"/>
              <w:rPr>
                <w:sz w:val="18"/>
                <w:szCs w:val="18"/>
                <w:lang w:val="sr-Cyrl-RS"/>
              </w:rPr>
            </w:pPr>
            <w:r>
              <w:rPr>
                <w:color w:val="000000"/>
                <w:sz w:val="18"/>
                <w:szCs w:val="18"/>
                <w:lang w:val="sr-Cyrl-RS"/>
              </w:rPr>
              <w:t xml:space="preserve">Праћење квалитета елемената животне средине, Смањење загађености – </w:t>
            </w:r>
            <w:r w:rsidRPr="00361F30">
              <w:rPr>
                <w:color w:val="000000"/>
                <w:sz w:val="18"/>
                <w:szCs w:val="18"/>
              </w:rPr>
              <w:t xml:space="preserve">Специјализоване услуге </w:t>
            </w:r>
            <w:r>
              <w:rPr>
                <w:color w:val="000000"/>
                <w:sz w:val="18"/>
                <w:szCs w:val="18"/>
              </w:rPr>
              <w:t>–</w:t>
            </w:r>
            <w:r w:rsidRPr="00361F30">
              <w:rPr>
                <w:color w:val="000000"/>
                <w:sz w:val="18"/>
                <w:szCs w:val="18"/>
              </w:rPr>
              <w:t xml:space="preserve"> Програмска активност </w:t>
            </w:r>
            <w:r>
              <w:rPr>
                <w:color w:val="000000"/>
                <w:sz w:val="18"/>
                <w:szCs w:val="18"/>
              </w:rPr>
              <w:t>–</w:t>
            </w:r>
            <w:r w:rsidRPr="00361F30">
              <w:rPr>
                <w:color w:val="000000"/>
                <w:sz w:val="18"/>
                <w:szCs w:val="18"/>
              </w:rPr>
              <w:t xml:space="preserve"> 0401 </w:t>
            </w:r>
            <w:r>
              <w:rPr>
                <w:color w:val="000000"/>
                <w:sz w:val="18"/>
                <w:szCs w:val="18"/>
              </w:rPr>
              <w:t>–</w:t>
            </w:r>
            <w:r w:rsidRPr="00361F30">
              <w:rPr>
                <w:color w:val="000000"/>
                <w:sz w:val="18"/>
                <w:szCs w:val="18"/>
              </w:rPr>
              <w:t xml:space="preserve"> 000</w:t>
            </w:r>
            <w:r>
              <w:rPr>
                <w:color w:val="000000"/>
                <w:sz w:val="18"/>
                <w:szCs w:val="18"/>
              </w:rPr>
              <w:t>1</w:t>
            </w:r>
            <w:r>
              <w:rPr>
                <w:color w:val="000000"/>
                <w:sz w:val="18"/>
                <w:szCs w:val="18"/>
                <w:lang w:val="sr-Cyrl-RS"/>
              </w:rPr>
              <w:t>,</w:t>
            </w:r>
            <w:r>
              <w:rPr>
                <w:sz w:val="18"/>
                <w:szCs w:val="18"/>
                <w:lang w:val="sr-Cyrl-RS"/>
              </w:rPr>
              <w:t xml:space="preserve"> функција 5</w:t>
            </w:r>
            <w:r>
              <w:rPr>
                <w:sz w:val="18"/>
                <w:szCs w:val="18"/>
              </w:rPr>
              <w:t>5</w:t>
            </w:r>
            <w:r>
              <w:rPr>
                <w:sz w:val="18"/>
                <w:szCs w:val="18"/>
                <w:lang w:val="sr-Cyrl-RS"/>
              </w:rPr>
              <w:t xml:space="preserve">0, позиција </w:t>
            </w:r>
            <w:r>
              <w:rPr>
                <w:sz w:val="18"/>
                <w:szCs w:val="18"/>
              </w:rPr>
              <w:t>4</w:t>
            </w:r>
            <w:r>
              <w:rPr>
                <w:sz w:val="18"/>
                <w:szCs w:val="18"/>
                <w:lang w:val="sr-Cyrl-RS"/>
              </w:rPr>
              <w:t>1, ек. класификација 514</w:t>
            </w:r>
          </w:p>
        </w:tc>
        <w:tc>
          <w:tcPr>
            <w:tcW w:w="1440" w:type="dxa"/>
            <w:tcBorders>
              <w:top w:val="single" w:sz="4" w:space="0" w:color="auto"/>
              <w:left w:val="nil"/>
              <w:bottom w:val="single" w:sz="4" w:space="0" w:color="auto"/>
              <w:right w:val="single" w:sz="4" w:space="0" w:color="auto"/>
            </w:tcBorders>
            <w:noWrap/>
            <w:vAlign w:val="center"/>
            <w:hideMark/>
          </w:tcPr>
          <w:p w14:paraId="1F9486C7" w14:textId="77777777" w:rsidR="00FB6E1B" w:rsidRPr="00136583" w:rsidRDefault="00FB6E1B" w:rsidP="00FF72A0">
            <w:pPr>
              <w:spacing w:after="0" w:line="240" w:lineRule="auto"/>
              <w:jc w:val="center"/>
              <w:rPr>
                <w:sz w:val="18"/>
                <w:szCs w:val="18"/>
              </w:rPr>
            </w:pPr>
          </w:p>
        </w:tc>
        <w:tc>
          <w:tcPr>
            <w:tcW w:w="2636" w:type="dxa"/>
            <w:gridSpan w:val="2"/>
            <w:tcBorders>
              <w:top w:val="single" w:sz="4" w:space="0" w:color="auto"/>
              <w:left w:val="nil"/>
              <w:bottom w:val="single" w:sz="4" w:space="0" w:color="auto"/>
              <w:right w:val="single" w:sz="4" w:space="0" w:color="auto"/>
            </w:tcBorders>
            <w:vAlign w:val="center"/>
            <w:hideMark/>
          </w:tcPr>
          <w:p w14:paraId="20034741" w14:textId="77777777" w:rsidR="00FB6E1B" w:rsidRPr="00136583" w:rsidRDefault="00FB6E1B" w:rsidP="00FF72A0">
            <w:pPr>
              <w:spacing w:after="0" w:line="240" w:lineRule="auto"/>
              <w:jc w:val="center"/>
              <w:rPr>
                <w:sz w:val="18"/>
                <w:szCs w:val="18"/>
              </w:rPr>
            </w:pPr>
            <w:r>
              <w:rPr>
                <w:color w:val="000000"/>
                <w:sz w:val="18"/>
                <w:szCs w:val="18"/>
                <w:lang w:val="sr-Cyrl-RS"/>
              </w:rPr>
              <w:t>Финансирање пројеката за реализацију пројеката пошумљавања у циљу заштите и очувања предеоног диверзитета</w:t>
            </w:r>
          </w:p>
        </w:tc>
        <w:tc>
          <w:tcPr>
            <w:tcW w:w="1324" w:type="dxa"/>
            <w:tcBorders>
              <w:top w:val="single" w:sz="4" w:space="0" w:color="auto"/>
              <w:left w:val="nil"/>
              <w:bottom w:val="single" w:sz="4" w:space="0" w:color="auto"/>
              <w:right w:val="single" w:sz="4" w:space="0" w:color="auto"/>
            </w:tcBorders>
            <w:vAlign w:val="center"/>
            <w:hideMark/>
          </w:tcPr>
          <w:p w14:paraId="38D13C9D" w14:textId="77777777" w:rsidR="00FB6E1B" w:rsidRPr="00136583" w:rsidRDefault="00FB6E1B" w:rsidP="00FF72A0">
            <w:pPr>
              <w:spacing w:after="0" w:line="240" w:lineRule="auto"/>
              <w:jc w:val="center"/>
              <w:rPr>
                <w:sz w:val="18"/>
                <w:szCs w:val="18"/>
              </w:rPr>
            </w:pPr>
            <w:r w:rsidRPr="00136583">
              <w:rPr>
                <w:sz w:val="18"/>
                <w:szCs w:val="18"/>
              </w:rPr>
              <w:t>Заштита и унапређење животне средине</w:t>
            </w:r>
          </w:p>
        </w:tc>
        <w:tc>
          <w:tcPr>
            <w:tcW w:w="1440" w:type="dxa"/>
            <w:tcBorders>
              <w:top w:val="single" w:sz="4" w:space="0" w:color="auto"/>
              <w:left w:val="nil"/>
              <w:bottom w:val="single" w:sz="4" w:space="0" w:color="auto"/>
              <w:right w:val="single" w:sz="4" w:space="0" w:color="auto"/>
            </w:tcBorders>
            <w:vAlign w:val="center"/>
            <w:hideMark/>
          </w:tcPr>
          <w:p w14:paraId="4E0F2F1F" w14:textId="77777777" w:rsidR="00FB6E1B" w:rsidRPr="00136583" w:rsidRDefault="00FB6E1B" w:rsidP="00FF72A0">
            <w:pPr>
              <w:spacing w:after="0" w:line="240" w:lineRule="auto"/>
              <w:jc w:val="center"/>
              <w:rPr>
                <w:sz w:val="18"/>
                <w:szCs w:val="18"/>
              </w:rPr>
            </w:pPr>
            <w:r w:rsidRPr="00136583">
              <w:rPr>
                <w:sz w:val="18"/>
                <w:szCs w:val="18"/>
              </w:rPr>
              <w:t>Град Врање</w:t>
            </w:r>
          </w:p>
        </w:tc>
        <w:tc>
          <w:tcPr>
            <w:tcW w:w="1530" w:type="dxa"/>
            <w:tcBorders>
              <w:top w:val="single" w:sz="4" w:space="0" w:color="auto"/>
              <w:left w:val="nil"/>
              <w:bottom w:val="single" w:sz="4" w:space="0" w:color="auto"/>
              <w:right w:val="single" w:sz="4" w:space="0" w:color="auto"/>
            </w:tcBorders>
            <w:vAlign w:val="center"/>
            <w:hideMark/>
          </w:tcPr>
          <w:p w14:paraId="378F9B2B" w14:textId="77777777" w:rsidR="00FB6E1B" w:rsidRPr="00136583" w:rsidRDefault="00FB6E1B" w:rsidP="00FF72A0">
            <w:pPr>
              <w:spacing w:after="0" w:line="240" w:lineRule="auto"/>
              <w:jc w:val="center"/>
              <w:rPr>
                <w:sz w:val="18"/>
                <w:szCs w:val="18"/>
                <w:lang w:val="sr-Cyrl-RS"/>
              </w:rPr>
            </w:pPr>
            <w:r>
              <w:rPr>
                <w:color w:val="000000"/>
                <w:sz w:val="18"/>
                <w:szCs w:val="18"/>
              </w:rPr>
              <w:t>1</w:t>
            </w:r>
            <w:r>
              <w:rPr>
                <w:color w:val="000000"/>
                <w:sz w:val="18"/>
                <w:szCs w:val="18"/>
                <w:lang w:val="sr-Cyrl-RS"/>
              </w:rPr>
              <w:t>.</w:t>
            </w:r>
            <w:r>
              <w:rPr>
                <w:color w:val="000000"/>
                <w:sz w:val="18"/>
                <w:szCs w:val="18"/>
              </w:rPr>
              <w:t>000</w:t>
            </w:r>
            <w:r>
              <w:rPr>
                <w:color w:val="000000"/>
                <w:sz w:val="18"/>
                <w:szCs w:val="18"/>
                <w:lang w:val="sr-Cyrl-RS"/>
              </w:rPr>
              <w:t>.</w:t>
            </w:r>
            <w:r>
              <w:rPr>
                <w:color w:val="000000"/>
                <w:sz w:val="18"/>
                <w:szCs w:val="18"/>
              </w:rPr>
              <w:t>0</w:t>
            </w:r>
            <w:r>
              <w:rPr>
                <w:color w:val="000000"/>
                <w:sz w:val="18"/>
                <w:szCs w:val="18"/>
                <w:lang w:val="sr-Cyrl-RS"/>
              </w:rPr>
              <w:t>00,00</w:t>
            </w:r>
          </w:p>
        </w:tc>
        <w:tc>
          <w:tcPr>
            <w:tcW w:w="1620" w:type="dxa"/>
            <w:tcBorders>
              <w:top w:val="single" w:sz="4" w:space="0" w:color="auto"/>
              <w:left w:val="nil"/>
              <w:bottom w:val="single" w:sz="4" w:space="0" w:color="auto"/>
              <w:right w:val="single" w:sz="4" w:space="0" w:color="auto"/>
            </w:tcBorders>
            <w:vAlign w:val="center"/>
            <w:hideMark/>
          </w:tcPr>
          <w:p w14:paraId="1B409179" w14:textId="77777777" w:rsidR="00FB6E1B" w:rsidRPr="00A75CC0" w:rsidRDefault="00FB6E1B" w:rsidP="00FF72A0">
            <w:pPr>
              <w:spacing w:after="0" w:line="240" w:lineRule="auto"/>
              <w:jc w:val="center"/>
              <w:rPr>
                <w:sz w:val="18"/>
                <w:szCs w:val="18"/>
              </w:rPr>
            </w:pPr>
            <w:r w:rsidRPr="00A75CC0">
              <w:rPr>
                <w:sz w:val="18"/>
                <w:szCs w:val="18"/>
              </w:rPr>
              <w:t>Средства из буџета града Врања</w:t>
            </w:r>
            <w:r w:rsidRPr="00A75CC0">
              <w:rPr>
                <w:sz w:val="18"/>
                <w:szCs w:val="18"/>
                <w:lang w:val="sr-Cyrl-RS"/>
              </w:rPr>
              <w:t xml:space="preserve"> </w:t>
            </w:r>
          </w:p>
          <w:p w14:paraId="17198210" w14:textId="77777777" w:rsidR="00FB6E1B" w:rsidRPr="00136583" w:rsidRDefault="00FB6E1B" w:rsidP="00FF72A0">
            <w:pPr>
              <w:spacing w:after="0" w:line="240" w:lineRule="auto"/>
              <w:jc w:val="center"/>
              <w:rPr>
                <w:sz w:val="18"/>
                <w:szCs w:val="18"/>
              </w:rPr>
            </w:pPr>
          </w:p>
        </w:tc>
        <w:tc>
          <w:tcPr>
            <w:tcW w:w="1350" w:type="dxa"/>
            <w:tcBorders>
              <w:top w:val="single" w:sz="4" w:space="0" w:color="auto"/>
              <w:left w:val="nil"/>
              <w:bottom w:val="single" w:sz="4" w:space="0" w:color="auto"/>
              <w:right w:val="single" w:sz="4" w:space="0" w:color="auto"/>
            </w:tcBorders>
            <w:noWrap/>
            <w:vAlign w:val="center"/>
            <w:hideMark/>
          </w:tcPr>
          <w:p w14:paraId="489F4EA4" w14:textId="77777777" w:rsidR="00FB6E1B" w:rsidRPr="003A4164" w:rsidRDefault="00FB6E1B" w:rsidP="00FF72A0">
            <w:pPr>
              <w:spacing w:after="0" w:line="240" w:lineRule="auto"/>
              <w:jc w:val="center"/>
              <w:rPr>
                <w:color w:val="FF0000"/>
                <w:sz w:val="18"/>
                <w:szCs w:val="18"/>
                <w:lang w:val="sr-Cyrl-RS"/>
              </w:rPr>
            </w:pPr>
            <w:r>
              <w:rPr>
                <w:color w:val="000000"/>
                <w:sz w:val="18"/>
                <w:szCs w:val="18"/>
                <w:lang w:val="sr-Cyrl-RS"/>
              </w:rPr>
              <w:t>2.994.500,00</w:t>
            </w:r>
            <w:r w:rsidRPr="003A4164">
              <w:rPr>
                <w:color w:val="FF0000"/>
                <w:sz w:val="18"/>
                <w:szCs w:val="18"/>
              </w:rPr>
              <w:t> </w:t>
            </w:r>
          </w:p>
        </w:tc>
      </w:tr>
      <w:tr w:rsidR="00FB6E1B" w:rsidRPr="00361F30" w14:paraId="4AE760BF" w14:textId="77777777" w:rsidTr="00FF72A0">
        <w:trPr>
          <w:trHeight w:val="300"/>
        </w:trPr>
        <w:tc>
          <w:tcPr>
            <w:tcW w:w="1260" w:type="dxa"/>
            <w:tcBorders>
              <w:top w:val="nil"/>
              <w:left w:val="single" w:sz="4" w:space="0" w:color="auto"/>
              <w:bottom w:val="single" w:sz="4" w:space="0" w:color="auto"/>
              <w:right w:val="single" w:sz="4" w:space="0" w:color="auto"/>
            </w:tcBorders>
            <w:noWrap/>
            <w:vAlign w:val="center"/>
            <w:hideMark/>
          </w:tcPr>
          <w:p w14:paraId="5C92EEC1" w14:textId="77777777" w:rsidR="00FB6E1B" w:rsidRPr="00361F30" w:rsidRDefault="00FB6E1B" w:rsidP="00FF72A0">
            <w:pPr>
              <w:spacing w:after="0" w:line="240" w:lineRule="auto"/>
              <w:jc w:val="center"/>
              <w:rPr>
                <w:color w:val="000000"/>
                <w:sz w:val="16"/>
                <w:szCs w:val="16"/>
              </w:rPr>
            </w:pPr>
          </w:p>
        </w:tc>
        <w:tc>
          <w:tcPr>
            <w:tcW w:w="1710" w:type="dxa"/>
            <w:tcBorders>
              <w:top w:val="nil"/>
              <w:left w:val="nil"/>
              <w:bottom w:val="single" w:sz="4" w:space="0" w:color="auto"/>
              <w:right w:val="single" w:sz="4" w:space="0" w:color="auto"/>
            </w:tcBorders>
            <w:noWrap/>
            <w:vAlign w:val="center"/>
            <w:hideMark/>
          </w:tcPr>
          <w:p w14:paraId="0BDE3F7A" w14:textId="77777777" w:rsidR="00FB6E1B" w:rsidRPr="00361F30" w:rsidRDefault="00FB6E1B" w:rsidP="00FF72A0">
            <w:pPr>
              <w:spacing w:after="0" w:line="240" w:lineRule="auto"/>
              <w:jc w:val="center"/>
              <w:rPr>
                <w:color w:val="000000"/>
                <w:sz w:val="18"/>
                <w:szCs w:val="18"/>
              </w:rPr>
            </w:pPr>
          </w:p>
        </w:tc>
        <w:tc>
          <w:tcPr>
            <w:tcW w:w="1440" w:type="dxa"/>
            <w:tcBorders>
              <w:top w:val="nil"/>
              <w:left w:val="nil"/>
              <w:bottom w:val="single" w:sz="4" w:space="0" w:color="auto"/>
              <w:right w:val="single" w:sz="4" w:space="0" w:color="auto"/>
            </w:tcBorders>
            <w:noWrap/>
            <w:vAlign w:val="center"/>
            <w:hideMark/>
          </w:tcPr>
          <w:p w14:paraId="6835EB3B" w14:textId="77777777" w:rsidR="00FB6E1B" w:rsidRPr="00361F30" w:rsidRDefault="00FB6E1B" w:rsidP="00FF72A0">
            <w:pPr>
              <w:spacing w:after="0" w:line="240" w:lineRule="auto"/>
              <w:jc w:val="center"/>
              <w:rPr>
                <w:color w:val="000000"/>
                <w:sz w:val="18"/>
                <w:szCs w:val="18"/>
              </w:rPr>
            </w:pPr>
          </w:p>
        </w:tc>
        <w:tc>
          <w:tcPr>
            <w:tcW w:w="2636" w:type="dxa"/>
            <w:gridSpan w:val="2"/>
            <w:tcBorders>
              <w:top w:val="nil"/>
              <w:left w:val="nil"/>
              <w:bottom w:val="single" w:sz="4" w:space="0" w:color="auto"/>
              <w:right w:val="single" w:sz="4" w:space="0" w:color="auto"/>
            </w:tcBorders>
            <w:noWrap/>
            <w:vAlign w:val="center"/>
            <w:hideMark/>
          </w:tcPr>
          <w:p w14:paraId="778E344F" w14:textId="77777777" w:rsidR="00FB6E1B" w:rsidRPr="00AE5DC4" w:rsidRDefault="00FB6E1B" w:rsidP="00FF72A0">
            <w:pPr>
              <w:spacing w:after="0" w:line="240" w:lineRule="auto"/>
              <w:jc w:val="center"/>
              <w:rPr>
                <w:color w:val="000000"/>
                <w:sz w:val="18"/>
                <w:szCs w:val="18"/>
                <w:lang w:val="sr-Cyrl-RS"/>
              </w:rPr>
            </w:pPr>
          </w:p>
        </w:tc>
        <w:tc>
          <w:tcPr>
            <w:tcW w:w="1324" w:type="dxa"/>
            <w:tcBorders>
              <w:top w:val="nil"/>
              <w:left w:val="nil"/>
              <w:bottom w:val="single" w:sz="4" w:space="0" w:color="auto"/>
              <w:right w:val="single" w:sz="4" w:space="0" w:color="auto"/>
            </w:tcBorders>
            <w:noWrap/>
            <w:vAlign w:val="center"/>
            <w:hideMark/>
          </w:tcPr>
          <w:p w14:paraId="2579C0E6" w14:textId="77777777" w:rsidR="00FB6E1B" w:rsidRPr="00136583" w:rsidRDefault="00FB6E1B" w:rsidP="00FF72A0">
            <w:pPr>
              <w:spacing w:after="0" w:line="240" w:lineRule="auto"/>
              <w:jc w:val="center"/>
              <w:rPr>
                <w:sz w:val="18"/>
                <w:szCs w:val="18"/>
              </w:rPr>
            </w:pPr>
          </w:p>
        </w:tc>
        <w:tc>
          <w:tcPr>
            <w:tcW w:w="1440" w:type="dxa"/>
            <w:tcBorders>
              <w:top w:val="nil"/>
              <w:left w:val="nil"/>
              <w:bottom w:val="single" w:sz="4" w:space="0" w:color="auto"/>
              <w:right w:val="single" w:sz="4" w:space="0" w:color="auto"/>
            </w:tcBorders>
            <w:noWrap/>
            <w:vAlign w:val="center"/>
            <w:hideMark/>
          </w:tcPr>
          <w:p w14:paraId="4AE9F751" w14:textId="77777777" w:rsidR="00FB6E1B" w:rsidRPr="00136583" w:rsidRDefault="00FB6E1B" w:rsidP="00FF72A0">
            <w:pPr>
              <w:spacing w:after="0" w:line="240" w:lineRule="auto"/>
              <w:jc w:val="center"/>
              <w:rPr>
                <w:sz w:val="18"/>
                <w:szCs w:val="18"/>
              </w:rPr>
            </w:pPr>
          </w:p>
        </w:tc>
        <w:tc>
          <w:tcPr>
            <w:tcW w:w="1530" w:type="dxa"/>
            <w:tcBorders>
              <w:top w:val="nil"/>
              <w:left w:val="nil"/>
              <w:bottom w:val="single" w:sz="4" w:space="0" w:color="auto"/>
              <w:right w:val="single" w:sz="4" w:space="0" w:color="auto"/>
            </w:tcBorders>
            <w:noWrap/>
            <w:vAlign w:val="center"/>
            <w:hideMark/>
          </w:tcPr>
          <w:p w14:paraId="0CC1CE5F" w14:textId="77777777" w:rsidR="00FB6E1B" w:rsidRPr="00AE5DC4" w:rsidRDefault="00FB6E1B" w:rsidP="00FF72A0">
            <w:pPr>
              <w:spacing w:after="0" w:line="240" w:lineRule="auto"/>
              <w:jc w:val="center"/>
              <w:rPr>
                <w:color w:val="000000"/>
                <w:sz w:val="18"/>
                <w:szCs w:val="18"/>
                <w:lang w:val="sr-Cyrl-RS"/>
              </w:rPr>
            </w:pPr>
          </w:p>
        </w:tc>
        <w:tc>
          <w:tcPr>
            <w:tcW w:w="1620" w:type="dxa"/>
            <w:tcBorders>
              <w:top w:val="nil"/>
              <w:left w:val="nil"/>
              <w:bottom w:val="single" w:sz="4" w:space="0" w:color="auto"/>
              <w:right w:val="single" w:sz="4" w:space="0" w:color="auto"/>
            </w:tcBorders>
            <w:noWrap/>
            <w:vAlign w:val="center"/>
            <w:hideMark/>
          </w:tcPr>
          <w:p w14:paraId="0216D43A" w14:textId="77777777" w:rsidR="00FB6E1B" w:rsidRPr="00361F30" w:rsidRDefault="00FB6E1B" w:rsidP="00FF72A0">
            <w:pPr>
              <w:spacing w:after="0" w:line="240" w:lineRule="auto"/>
              <w:jc w:val="center"/>
              <w:rPr>
                <w:color w:val="000000"/>
                <w:sz w:val="18"/>
                <w:szCs w:val="18"/>
              </w:rPr>
            </w:pPr>
          </w:p>
        </w:tc>
        <w:tc>
          <w:tcPr>
            <w:tcW w:w="1350" w:type="dxa"/>
            <w:tcBorders>
              <w:top w:val="nil"/>
              <w:left w:val="nil"/>
              <w:bottom w:val="single" w:sz="4" w:space="0" w:color="auto"/>
              <w:right w:val="single" w:sz="4" w:space="0" w:color="auto"/>
            </w:tcBorders>
            <w:noWrap/>
            <w:vAlign w:val="center"/>
            <w:hideMark/>
          </w:tcPr>
          <w:p w14:paraId="40D87403" w14:textId="77777777" w:rsidR="00FB6E1B" w:rsidRPr="00361F30" w:rsidRDefault="00FB6E1B" w:rsidP="00FF72A0">
            <w:pPr>
              <w:spacing w:after="0" w:line="240" w:lineRule="auto"/>
              <w:jc w:val="center"/>
              <w:rPr>
                <w:color w:val="000000"/>
                <w:sz w:val="18"/>
                <w:szCs w:val="18"/>
              </w:rPr>
            </w:pPr>
          </w:p>
        </w:tc>
      </w:tr>
      <w:tr w:rsidR="00FB6E1B" w:rsidRPr="00361F30" w14:paraId="63870DA7" w14:textId="77777777" w:rsidTr="00FF72A0">
        <w:trPr>
          <w:trHeight w:val="300"/>
        </w:trPr>
        <w:tc>
          <w:tcPr>
            <w:tcW w:w="14310" w:type="dxa"/>
            <w:gridSpan w:val="10"/>
            <w:tcBorders>
              <w:top w:val="single" w:sz="4" w:space="0" w:color="auto"/>
              <w:left w:val="single" w:sz="4" w:space="0" w:color="auto"/>
              <w:bottom w:val="single" w:sz="4" w:space="0" w:color="auto"/>
              <w:right w:val="single" w:sz="4" w:space="0" w:color="000000"/>
            </w:tcBorders>
            <w:shd w:val="clear" w:color="000000" w:fill="D8D8D8"/>
            <w:vAlign w:val="center"/>
            <w:hideMark/>
          </w:tcPr>
          <w:p w14:paraId="29775F12"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Мере адаптације на климатске промене</w:t>
            </w:r>
          </w:p>
        </w:tc>
      </w:tr>
      <w:tr w:rsidR="00FB6E1B" w:rsidRPr="00361F30" w14:paraId="559CAD7B" w14:textId="77777777" w:rsidTr="00FF72A0">
        <w:trPr>
          <w:trHeight w:val="300"/>
        </w:trPr>
        <w:tc>
          <w:tcPr>
            <w:tcW w:w="1260" w:type="dxa"/>
            <w:tcBorders>
              <w:top w:val="nil"/>
              <w:left w:val="single" w:sz="4" w:space="0" w:color="auto"/>
              <w:bottom w:val="single" w:sz="4" w:space="0" w:color="auto"/>
              <w:right w:val="single" w:sz="4" w:space="0" w:color="auto"/>
            </w:tcBorders>
            <w:vAlign w:val="center"/>
            <w:hideMark/>
          </w:tcPr>
          <w:p w14:paraId="4F23B0E2" w14:textId="77777777" w:rsidR="00FB6E1B" w:rsidRPr="00361F30" w:rsidRDefault="00FB6E1B" w:rsidP="00FF72A0">
            <w:pPr>
              <w:spacing w:after="0" w:line="240" w:lineRule="auto"/>
              <w:jc w:val="center"/>
              <w:rPr>
                <w:color w:val="000000"/>
                <w:sz w:val="16"/>
                <w:szCs w:val="16"/>
              </w:rPr>
            </w:pPr>
            <w:r w:rsidRPr="00361F30">
              <w:rPr>
                <w:color w:val="000000"/>
                <w:sz w:val="16"/>
                <w:szCs w:val="16"/>
              </w:rPr>
              <w:t> </w:t>
            </w:r>
          </w:p>
        </w:tc>
        <w:tc>
          <w:tcPr>
            <w:tcW w:w="1710" w:type="dxa"/>
            <w:tcBorders>
              <w:top w:val="nil"/>
              <w:left w:val="nil"/>
              <w:bottom w:val="single" w:sz="4" w:space="0" w:color="auto"/>
              <w:right w:val="single" w:sz="4" w:space="0" w:color="auto"/>
            </w:tcBorders>
            <w:noWrap/>
            <w:vAlign w:val="center"/>
            <w:hideMark/>
          </w:tcPr>
          <w:p w14:paraId="2745B98D"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Активност</w:t>
            </w:r>
          </w:p>
        </w:tc>
        <w:tc>
          <w:tcPr>
            <w:tcW w:w="1440" w:type="dxa"/>
            <w:tcBorders>
              <w:top w:val="nil"/>
              <w:left w:val="nil"/>
              <w:bottom w:val="single" w:sz="4" w:space="0" w:color="auto"/>
              <w:right w:val="single" w:sz="4" w:space="0" w:color="auto"/>
            </w:tcBorders>
            <w:noWrap/>
            <w:vAlign w:val="center"/>
            <w:hideMark/>
          </w:tcPr>
          <w:p w14:paraId="38EC1BD5"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2636" w:type="dxa"/>
            <w:gridSpan w:val="2"/>
            <w:tcBorders>
              <w:top w:val="nil"/>
              <w:left w:val="nil"/>
              <w:bottom w:val="single" w:sz="4" w:space="0" w:color="auto"/>
              <w:right w:val="single" w:sz="4" w:space="0" w:color="auto"/>
            </w:tcBorders>
            <w:noWrap/>
            <w:vAlign w:val="center"/>
            <w:hideMark/>
          </w:tcPr>
          <w:p w14:paraId="54F48A67"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324" w:type="dxa"/>
            <w:tcBorders>
              <w:top w:val="nil"/>
              <w:left w:val="nil"/>
              <w:bottom w:val="single" w:sz="4" w:space="0" w:color="auto"/>
              <w:right w:val="single" w:sz="4" w:space="0" w:color="auto"/>
            </w:tcBorders>
            <w:noWrap/>
            <w:vAlign w:val="center"/>
            <w:hideMark/>
          </w:tcPr>
          <w:p w14:paraId="446E6AF5"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440" w:type="dxa"/>
            <w:tcBorders>
              <w:top w:val="nil"/>
              <w:left w:val="nil"/>
              <w:bottom w:val="single" w:sz="4" w:space="0" w:color="auto"/>
              <w:right w:val="single" w:sz="4" w:space="0" w:color="auto"/>
            </w:tcBorders>
            <w:noWrap/>
            <w:vAlign w:val="center"/>
            <w:hideMark/>
          </w:tcPr>
          <w:p w14:paraId="5B0A152A"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530" w:type="dxa"/>
            <w:tcBorders>
              <w:top w:val="nil"/>
              <w:left w:val="nil"/>
              <w:bottom w:val="single" w:sz="4" w:space="0" w:color="auto"/>
              <w:right w:val="single" w:sz="4" w:space="0" w:color="auto"/>
            </w:tcBorders>
            <w:noWrap/>
            <w:vAlign w:val="center"/>
            <w:hideMark/>
          </w:tcPr>
          <w:p w14:paraId="2CDAD622"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620" w:type="dxa"/>
            <w:tcBorders>
              <w:top w:val="nil"/>
              <w:left w:val="nil"/>
              <w:bottom w:val="single" w:sz="4" w:space="0" w:color="auto"/>
              <w:right w:val="single" w:sz="4" w:space="0" w:color="auto"/>
            </w:tcBorders>
            <w:noWrap/>
            <w:vAlign w:val="center"/>
            <w:hideMark/>
          </w:tcPr>
          <w:p w14:paraId="6255A314"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350" w:type="dxa"/>
            <w:tcBorders>
              <w:top w:val="nil"/>
              <w:left w:val="nil"/>
              <w:bottom w:val="single" w:sz="4" w:space="0" w:color="auto"/>
              <w:right w:val="single" w:sz="4" w:space="0" w:color="auto"/>
            </w:tcBorders>
            <w:noWrap/>
            <w:vAlign w:val="center"/>
            <w:hideMark/>
          </w:tcPr>
          <w:p w14:paraId="0A5E101C"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r>
      <w:tr w:rsidR="00FB6E1B" w:rsidRPr="00361F30" w14:paraId="0E097842" w14:textId="77777777" w:rsidTr="00FF72A0">
        <w:trPr>
          <w:trHeight w:val="300"/>
        </w:trPr>
        <w:tc>
          <w:tcPr>
            <w:tcW w:w="1260" w:type="dxa"/>
            <w:tcBorders>
              <w:top w:val="nil"/>
              <w:left w:val="single" w:sz="4" w:space="0" w:color="auto"/>
              <w:bottom w:val="single" w:sz="4" w:space="0" w:color="auto"/>
              <w:right w:val="single" w:sz="4" w:space="0" w:color="auto"/>
            </w:tcBorders>
            <w:noWrap/>
            <w:vAlign w:val="center"/>
            <w:hideMark/>
          </w:tcPr>
          <w:p w14:paraId="76B82112" w14:textId="77777777" w:rsidR="00FB6E1B" w:rsidRPr="00361F30" w:rsidRDefault="00FB6E1B" w:rsidP="00FF72A0">
            <w:pPr>
              <w:spacing w:after="0" w:line="240" w:lineRule="auto"/>
              <w:jc w:val="center"/>
              <w:rPr>
                <w:color w:val="000000"/>
                <w:sz w:val="16"/>
                <w:szCs w:val="16"/>
              </w:rPr>
            </w:pPr>
            <w:r w:rsidRPr="00361F30">
              <w:rPr>
                <w:color w:val="000000"/>
                <w:sz w:val="16"/>
                <w:szCs w:val="16"/>
              </w:rPr>
              <w:t> </w:t>
            </w:r>
          </w:p>
        </w:tc>
        <w:tc>
          <w:tcPr>
            <w:tcW w:w="1710" w:type="dxa"/>
            <w:tcBorders>
              <w:top w:val="nil"/>
              <w:left w:val="nil"/>
              <w:bottom w:val="single" w:sz="4" w:space="0" w:color="auto"/>
              <w:right w:val="single" w:sz="4" w:space="0" w:color="auto"/>
            </w:tcBorders>
            <w:noWrap/>
            <w:vAlign w:val="center"/>
            <w:hideMark/>
          </w:tcPr>
          <w:p w14:paraId="10D9A421"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Активност</w:t>
            </w:r>
          </w:p>
        </w:tc>
        <w:tc>
          <w:tcPr>
            <w:tcW w:w="1440" w:type="dxa"/>
            <w:tcBorders>
              <w:top w:val="nil"/>
              <w:left w:val="nil"/>
              <w:bottom w:val="single" w:sz="4" w:space="0" w:color="auto"/>
              <w:right w:val="single" w:sz="4" w:space="0" w:color="auto"/>
            </w:tcBorders>
            <w:noWrap/>
            <w:vAlign w:val="center"/>
            <w:hideMark/>
          </w:tcPr>
          <w:p w14:paraId="087A51BF"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2636" w:type="dxa"/>
            <w:gridSpan w:val="2"/>
            <w:tcBorders>
              <w:top w:val="nil"/>
              <w:left w:val="nil"/>
              <w:bottom w:val="single" w:sz="4" w:space="0" w:color="auto"/>
              <w:right w:val="single" w:sz="4" w:space="0" w:color="auto"/>
            </w:tcBorders>
            <w:noWrap/>
            <w:vAlign w:val="center"/>
            <w:hideMark/>
          </w:tcPr>
          <w:p w14:paraId="579EB200"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324" w:type="dxa"/>
            <w:tcBorders>
              <w:top w:val="nil"/>
              <w:left w:val="nil"/>
              <w:bottom w:val="single" w:sz="4" w:space="0" w:color="auto"/>
              <w:right w:val="single" w:sz="4" w:space="0" w:color="auto"/>
            </w:tcBorders>
            <w:noWrap/>
            <w:vAlign w:val="center"/>
            <w:hideMark/>
          </w:tcPr>
          <w:p w14:paraId="7E1F8AE1"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440" w:type="dxa"/>
            <w:tcBorders>
              <w:top w:val="nil"/>
              <w:left w:val="nil"/>
              <w:bottom w:val="single" w:sz="4" w:space="0" w:color="auto"/>
              <w:right w:val="single" w:sz="4" w:space="0" w:color="auto"/>
            </w:tcBorders>
            <w:noWrap/>
            <w:vAlign w:val="center"/>
            <w:hideMark/>
          </w:tcPr>
          <w:p w14:paraId="1B1FD4A0"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530" w:type="dxa"/>
            <w:tcBorders>
              <w:top w:val="nil"/>
              <w:left w:val="nil"/>
              <w:bottom w:val="single" w:sz="4" w:space="0" w:color="auto"/>
              <w:right w:val="single" w:sz="4" w:space="0" w:color="auto"/>
            </w:tcBorders>
            <w:noWrap/>
            <w:vAlign w:val="center"/>
            <w:hideMark/>
          </w:tcPr>
          <w:p w14:paraId="2F2CAD68"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620" w:type="dxa"/>
            <w:tcBorders>
              <w:top w:val="nil"/>
              <w:left w:val="nil"/>
              <w:bottom w:val="single" w:sz="4" w:space="0" w:color="auto"/>
              <w:right w:val="single" w:sz="4" w:space="0" w:color="auto"/>
            </w:tcBorders>
            <w:noWrap/>
            <w:vAlign w:val="center"/>
            <w:hideMark/>
          </w:tcPr>
          <w:p w14:paraId="600539DC"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350" w:type="dxa"/>
            <w:tcBorders>
              <w:top w:val="nil"/>
              <w:left w:val="nil"/>
              <w:bottom w:val="single" w:sz="4" w:space="0" w:color="auto"/>
              <w:right w:val="single" w:sz="4" w:space="0" w:color="auto"/>
            </w:tcBorders>
            <w:noWrap/>
            <w:vAlign w:val="center"/>
            <w:hideMark/>
          </w:tcPr>
          <w:p w14:paraId="438986E9"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r>
      <w:tr w:rsidR="00FB6E1B" w:rsidRPr="00361F30" w14:paraId="5676D5D0" w14:textId="77777777" w:rsidTr="00FF72A0">
        <w:trPr>
          <w:trHeight w:val="300"/>
        </w:trPr>
        <w:tc>
          <w:tcPr>
            <w:tcW w:w="14310" w:type="dxa"/>
            <w:gridSpan w:val="10"/>
            <w:tcBorders>
              <w:top w:val="single" w:sz="4" w:space="0" w:color="auto"/>
              <w:left w:val="single" w:sz="4" w:space="0" w:color="auto"/>
              <w:bottom w:val="single" w:sz="4" w:space="0" w:color="auto"/>
              <w:right w:val="single" w:sz="4" w:space="0" w:color="000000"/>
            </w:tcBorders>
            <w:shd w:val="clear" w:color="000000" w:fill="D8D8D8"/>
            <w:vAlign w:val="center"/>
            <w:hideMark/>
          </w:tcPr>
          <w:p w14:paraId="1C5726C3"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Контрола и заштита земљишта</w:t>
            </w:r>
          </w:p>
        </w:tc>
      </w:tr>
      <w:tr w:rsidR="00FB6E1B" w:rsidRPr="00361F30" w14:paraId="3FE53263" w14:textId="77777777" w:rsidTr="00FF72A0">
        <w:trPr>
          <w:trHeight w:val="300"/>
        </w:trPr>
        <w:tc>
          <w:tcPr>
            <w:tcW w:w="1260" w:type="dxa"/>
            <w:tcBorders>
              <w:top w:val="nil"/>
              <w:left w:val="single" w:sz="4" w:space="0" w:color="auto"/>
              <w:bottom w:val="single" w:sz="4" w:space="0" w:color="auto"/>
              <w:right w:val="single" w:sz="4" w:space="0" w:color="auto"/>
            </w:tcBorders>
            <w:noWrap/>
            <w:vAlign w:val="center"/>
            <w:hideMark/>
          </w:tcPr>
          <w:p w14:paraId="27F577A3" w14:textId="77777777" w:rsidR="00FB6E1B" w:rsidRPr="00361F30" w:rsidRDefault="00FB6E1B" w:rsidP="00FF72A0">
            <w:pPr>
              <w:spacing w:after="0" w:line="240" w:lineRule="auto"/>
              <w:jc w:val="center"/>
              <w:rPr>
                <w:color w:val="000000"/>
                <w:sz w:val="16"/>
                <w:szCs w:val="16"/>
              </w:rPr>
            </w:pPr>
            <w:r w:rsidRPr="00361F30">
              <w:rPr>
                <w:color w:val="000000"/>
                <w:sz w:val="16"/>
                <w:szCs w:val="16"/>
              </w:rPr>
              <w:t> </w:t>
            </w:r>
          </w:p>
        </w:tc>
        <w:tc>
          <w:tcPr>
            <w:tcW w:w="1710" w:type="dxa"/>
            <w:tcBorders>
              <w:top w:val="nil"/>
              <w:left w:val="nil"/>
              <w:bottom w:val="single" w:sz="4" w:space="0" w:color="auto"/>
              <w:right w:val="single" w:sz="4" w:space="0" w:color="auto"/>
            </w:tcBorders>
            <w:noWrap/>
            <w:vAlign w:val="center"/>
            <w:hideMark/>
          </w:tcPr>
          <w:p w14:paraId="0EFB7159"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Активност</w:t>
            </w:r>
          </w:p>
        </w:tc>
        <w:tc>
          <w:tcPr>
            <w:tcW w:w="1440" w:type="dxa"/>
            <w:tcBorders>
              <w:top w:val="nil"/>
              <w:left w:val="nil"/>
              <w:bottom w:val="single" w:sz="4" w:space="0" w:color="auto"/>
              <w:right w:val="single" w:sz="4" w:space="0" w:color="auto"/>
            </w:tcBorders>
            <w:noWrap/>
            <w:vAlign w:val="center"/>
            <w:hideMark/>
          </w:tcPr>
          <w:p w14:paraId="5F382199"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2636" w:type="dxa"/>
            <w:gridSpan w:val="2"/>
            <w:tcBorders>
              <w:top w:val="nil"/>
              <w:left w:val="nil"/>
              <w:bottom w:val="single" w:sz="4" w:space="0" w:color="auto"/>
              <w:right w:val="single" w:sz="4" w:space="0" w:color="auto"/>
            </w:tcBorders>
            <w:noWrap/>
            <w:vAlign w:val="center"/>
            <w:hideMark/>
          </w:tcPr>
          <w:p w14:paraId="076DC240"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324" w:type="dxa"/>
            <w:tcBorders>
              <w:top w:val="nil"/>
              <w:left w:val="nil"/>
              <w:bottom w:val="single" w:sz="4" w:space="0" w:color="auto"/>
              <w:right w:val="single" w:sz="4" w:space="0" w:color="auto"/>
            </w:tcBorders>
            <w:noWrap/>
            <w:vAlign w:val="center"/>
            <w:hideMark/>
          </w:tcPr>
          <w:p w14:paraId="18C1D8A9"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440" w:type="dxa"/>
            <w:tcBorders>
              <w:top w:val="nil"/>
              <w:left w:val="nil"/>
              <w:bottom w:val="single" w:sz="4" w:space="0" w:color="auto"/>
              <w:right w:val="single" w:sz="4" w:space="0" w:color="auto"/>
            </w:tcBorders>
            <w:noWrap/>
            <w:vAlign w:val="center"/>
            <w:hideMark/>
          </w:tcPr>
          <w:p w14:paraId="5FA182D7"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530" w:type="dxa"/>
            <w:tcBorders>
              <w:top w:val="nil"/>
              <w:left w:val="nil"/>
              <w:bottom w:val="single" w:sz="4" w:space="0" w:color="auto"/>
              <w:right w:val="single" w:sz="4" w:space="0" w:color="auto"/>
            </w:tcBorders>
            <w:noWrap/>
            <w:vAlign w:val="center"/>
            <w:hideMark/>
          </w:tcPr>
          <w:p w14:paraId="52255BD4"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620" w:type="dxa"/>
            <w:tcBorders>
              <w:top w:val="nil"/>
              <w:left w:val="nil"/>
              <w:bottom w:val="single" w:sz="4" w:space="0" w:color="auto"/>
              <w:right w:val="single" w:sz="4" w:space="0" w:color="auto"/>
            </w:tcBorders>
            <w:noWrap/>
            <w:vAlign w:val="center"/>
            <w:hideMark/>
          </w:tcPr>
          <w:p w14:paraId="7E40B92A"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350" w:type="dxa"/>
            <w:tcBorders>
              <w:top w:val="nil"/>
              <w:left w:val="nil"/>
              <w:bottom w:val="single" w:sz="4" w:space="0" w:color="auto"/>
              <w:right w:val="single" w:sz="4" w:space="0" w:color="auto"/>
            </w:tcBorders>
            <w:noWrap/>
            <w:vAlign w:val="center"/>
            <w:hideMark/>
          </w:tcPr>
          <w:p w14:paraId="140C88B5"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r>
      <w:tr w:rsidR="00FB6E1B" w:rsidRPr="00361F30" w14:paraId="6F3E904F" w14:textId="77777777" w:rsidTr="00FF72A0">
        <w:trPr>
          <w:trHeight w:val="300"/>
        </w:trPr>
        <w:tc>
          <w:tcPr>
            <w:tcW w:w="1260" w:type="dxa"/>
            <w:tcBorders>
              <w:top w:val="nil"/>
              <w:left w:val="single" w:sz="4" w:space="0" w:color="auto"/>
              <w:bottom w:val="single" w:sz="4" w:space="0" w:color="auto"/>
              <w:right w:val="single" w:sz="4" w:space="0" w:color="auto"/>
            </w:tcBorders>
            <w:noWrap/>
            <w:vAlign w:val="center"/>
            <w:hideMark/>
          </w:tcPr>
          <w:p w14:paraId="56CAE75D" w14:textId="77777777" w:rsidR="00FB6E1B" w:rsidRPr="00361F30" w:rsidRDefault="00FB6E1B" w:rsidP="00FF72A0">
            <w:pPr>
              <w:spacing w:after="0" w:line="240" w:lineRule="auto"/>
              <w:jc w:val="center"/>
              <w:rPr>
                <w:color w:val="000000"/>
                <w:sz w:val="16"/>
                <w:szCs w:val="16"/>
              </w:rPr>
            </w:pPr>
            <w:r w:rsidRPr="00361F30">
              <w:rPr>
                <w:color w:val="000000"/>
                <w:sz w:val="16"/>
                <w:szCs w:val="16"/>
              </w:rPr>
              <w:t> </w:t>
            </w:r>
          </w:p>
        </w:tc>
        <w:tc>
          <w:tcPr>
            <w:tcW w:w="1710" w:type="dxa"/>
            <w:tcBorders>
              <w:top w:val="nil"/>
              <w:left w:val="nil"/>
              <w:bottom w:val="single" w:sz="4" w:space="0" w:color="auto"/>
              <w:right w:val="single" w:sz="4" w:space="0" w:color="auto"/>
            </w:tcBorders>
            <w:noWrap/>
            <w:vAlign w:val="center"/>
            <w:hideMark/>
          </w:tcPr>
          <w:p w14:paraId="411ACE1A"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Активност</w:t>
            </w:r>
          </w:p>
        </w:tc>
        <w:tc>
          <w:tcPr>
            <w:tcW w:w="1440" w:type="dxa"/>
            <w:tcBorders>
              <w:top w:val="nil"/>
              <w:left w:val="nil"/>
              <w:bottom w:val="single" w:sz="4" w:space="0" w:color="auto"/>
              <w:right w:val="single" w:sz="4" w:space="0" w:color="auto"/>
            </w:tcBorders>
            <w:noWrap/>
            <w:vAlign w:val="center"/>
            <w:hideMark/>
          </w:tcPr>
          <w:p w14:paraId="3C6183D4"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2636" w:type="dxa"/>
            <w:gridSpan w:val="2"/>
            <w:tcBorders>
              <w:top w:val="nil"/>
              <w:left w:val="nil"/>
              <w:bottom w:val="single" w:sz="4" w:space="0" w:color="auto"/>
              <w:right w:val="single" w:sz="4" w:space="0" w:color="auto"/>
            </w:tcBorders>
            <w:noWrap/>
            <w:vAlign w:val="center"/>
            <w:hideMark/>
          </w:tcPr>
          <w:p w14:paraId="040B2154"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324" w:type="dxa"/>
            <w:tcBorders>
              <w:top w:val="nil"/>
              <w:left w:val="nil"/>
              <w:bottom w:val="single" w:sz="4" w:space="0" w:color="auto"/>
              <w:right w:val="single" w:sz="4" w:space="0" w:color="auto"/>
            </w:tcBorders>
            <w:noWrap/>
            <w:vAlign w:val="center"/>
            <w:hideMark/>
          </w:tcPr>
          <w:p w14:paraId="3A0A47AB"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440" w:type="dxa"/>
            <w:tcBorders>
              <w:top w:val="nil"/>
              <w:left w:val="nil"/>
              <w:bottom w:val="single" w:sz="4" w:space="0" w:color="auto"/>
              <w:right w:val="single" w:sz="4" w:space="0" w:color="auto"/>
            </w:tcBorders>
            <w:noWrap/>
            <w:vAlign w:val="center"/>
            <w:hideMark/>
          </w:tcPr>
          <w:p w14:paraId="376C2EC8"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530" w:type="dxa"/>
            <w:tcBorders>
              <w:top w:val="nil"/>
              <w:left w:val="nil"/>
              <w:bottom w:val="single" w:sz="4" w:space="0" w:color="auto"/>
              <w:right w:val="single" w:sz="4" w:space="0" w:color="auto"/>
            </w:tcBorders>
            <w:noWrap/>
            <w:vAlign w:val="center"/>
            <w:hideMark/>
          </w:tcPr>
          <w:p w14:paraId="4C4B8952"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620" w:type="dxa"/>
            <w:tcBorders>
              <w:top w:val="nil"/>
              <w:left w:val="nil"/>
              <w:bottom w:val="single" w:sz="4" w:space="0" w:color="auto"/>
              <w:right w:val="single" w:sz="4" w:space="0" w:color="auto"/>
            </w:tcBorders>
            <w:noWrap/>
            <w:vAlign w:val="center"/>
            <w:hideMark/>
          </w:tcPr>
          <w:p w14:paraId="08DFE064"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c>
          <w:tcPr>
            <w:tcW w:w="1350" w:type="dxa"/>
            <w:tcBorders>
              <w:top w:val="nil"/>
              <w:left w:val="nil"/>
              <w:bottom w:val="single" w:sz="4" w:space="0" w:color="auto"/>
              <w:right w:val="single" w:sz="4" w:space="0" w:color="auto"/>
            </w:tcBorders>
            <w:noWrap/>
            <w:vAlign w:val="center"/>
            <w:hideMark/>
          </w:tcPr>
          <w:p w14:paraId="0FB00864"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w:t>
            </w:r>
          </w:p>
        </w:tc>
      </w:tr>
      <w:tr w:rsidR="00FB6E1B" w:rsidRPr="00361F30" w14:paraId="193D76B4" w14:textId="77777777" w:rsidTr="00FF72A0">
        <w:trPr>
          <w:trHeight w:val="300"/>
        </w:trPr>
        <w:tc>
          <w:tcPr>
            <w:tcW w:w="14310" w:type="dxa"/>
            <w:gridSpan w:val="10"/>
            <w:tcBorders>
              <w:top w:val="single" w:sz="4" w:space="0" w:color="auto"/>
              <w:left w:val="single" w:sz="4" w:space="0" w:color="auto"/>
              <w:bottom w:val="single" w:sz="4" w:space="0" w:color="auto"/>
              <w:right w:val="single" w:sz="4" w:space="0" w:color="000000"/>
            </w:tcBorders>
            <w:shd w:val="clear" w:color="000000" w:fill="D8D8D8"/>
            <w:vAlign w:val="center"/>
            <w:hideMark/>
          </w:tcPr>
          <w:p w14:paraId="4E331871"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Контрола и заштита од буке</w:t>
            </w:r>
          </w:p>
        </w:tc>
      </w:tr>
      <w:tr w:rsidR="00FB6E1B" w:rsidRPr="003A4164" w14:paraId="4B9A9BB8" w14:textId="77777777" w:rsidTr="00FF72A0">
        <w:trPr>
          <w:trHeight w:val="710"/>
        </w:trPr>
        <w:tc>
          <w:tcPr>
            <w:tcW w:w="1260" w:type="dxa"/>
            <w:tcBorders>
              <w:top w:val="nil"/>
              <w:left w:val="single" w:sz="4" w:space="0" w:color="auto"/>
              <w:bottom w:val="single" w:sz="4" w:space="0" w:color="auto"/>
              <w:right w:val="single" w:sz="4" w:space="0" w:color="auto"/>
            </w:tcBorders>
            <w:noWrap/>
            <w:vAlign w:val="center"/>
            <w:hideMark/>
          </w:tcPr>
          <w:p w14:paraId="65FF8E16" w14:textId="77777777" w:rsidR="00FB6E1B" w:rsidRPr="003D766D" w:rsidRDefault="00FB6E1B" w:rsidP="00FF72A0">
            <w:pPr>
              <w:spacing w:after="0" w:line="240" w:lineRule="auto"/>
              <w:jc w:val="center"/>
              <w:rPr>
                <w:color w:val="000000"/>
                <w:sz w:val="16"/>
                <w:szCs w:val="16"/>
                <w:lang w:val="sr-Cyrl-RS"/>
              </w:rPr>
            </w:pPr>
            <w:r>
              <w:rPr>
                <w:color w:val="000000"/>
                <w:sz w:val="16"/>
                <w:szCs w:val="16"/>
              </w:rPr>
              <w:t>5</w:t>
            </w:r>
            <w:r>
              <w:rPr>
                <w:color w:val="000000"/>
                <w:sz w:val="16"/>
                <w:szCs w:val="16"/>
                <w:lang w:val="sr-Cyrl-RS"/>
              </w:rPr>
              <w:t>.</w:t>
            </w:r>
          </w:p>
        </w:tc>
        <w:tc>
          <w:tcPr>
            <w:tcW w:w="1710" w:type="dxa"/>
            <w:tcBorders>
              <w:top w:val="nil"/>
              <w:left w:val="nil"/>
              <w:bottom w:val="single" w:sz="4" w:space="0" w:color="auto"/>
              <w:right w:val="single" w:sz="4" w:space="0" w:color="auto"/>
            </w:tcBorders>
            <w:vAlign w:val="center"/>
            <w:hideMark/>
          </w:tcPr>
          <w:p w14:paraId="17FAD2C3" w14:textId="77777777" w:rsidR="00FB6E1B" w:rsidRPr="00361F30" w:rsidRDefault="00FB6E1B" w:rsidP="00FF72A0">
            <w:pPr>
              <w:spacing w:after="0" w:line="240" w:lineRule="auto"/>
              <w:jc w:val="center"/>
              <w:rPr>
                <w:color w:val="000000"/>
                <w:sz w:val="18"/>
                <w:szCs w:val="18"/>
              </w:rPr>
            </w:pPr>
            <w:r>
              <w:rPr>
                <w:color w:val="000000"/>
                <w:sz w:val="18"/>
                <w:szCs w:val="18"/>
                <w:lang w:val="sr-Cyrl-RS"/>
              </w:rPr>
              <w:t xml:space="preserve">Праћење квалитета елемената животне средине, Смањење загађености – </w:t>
            </w:r>
            <w:r w:rsidRPr="00361F30">
              <w:rPr>
                <w:color w:val="000000"/>
                <w:sz w:val="18"/>
                <w:szCs w:val="18"/>
              </w:rPr>
              <w:t xml:space="preserve">Специјализоване услуге </w:t>
            </w:r>
            <w:r>
              <w:rPr>
                <w:color w:val="000000"/>
                <w:sz w:val="18"/>
                <w:szCs w:val="18"/>
              </w:rPr>
              <w:t>–</w:t>
            </w:r>
            <w:r w:rsidRPr="00361F30">
              <w:rPr>
                <w:color w:val="000000"/>
                <w:sz w:val="18"/>
                <w:szCs w:val="18"/>
              </w:rPr>
              <w:t xml:space="preserve"> Праћење нивоа буке у животној средини </w:t>
            </w:r>
            <w:r w:rsidRPr="00361F30">
              <w:rPr>
                <w:color w:val="000000"/>
                <w:sz w:val="18"/>
                <w:szCs w:val="18"/>
              </w:rPr>
              <w:lastRenderedPageBreak/>
              <w:t xml:space="preserve">на територији града - Програмска активност </w:t>
            </w:r>
            <w:r>
              <w:rPr>
                <w:color w:val="000000"/>
                <w:sz w:val="18"/>
                <w:szCs w:val="18"/>
              </w:rPr>
              <w:t>–</w:t>
            </w:r>
            <w:r w:rsidRPr="00361F30">
              <w:rPr>
                <w:color w:val="000000"/>
                <w:sz w:val="18"/>
                <w:szCs w:val="18"/>
              </w:rPr>
              <w:t xml:space="preserve"> 0401 </w:t>
            </w:r>
            <w:r>
              <w:rPr>
                <w:color w:val="000000"/>
                <w:sz w:val="18"/>
                <w:szCs w:val="18"/>
              </w:rPr>
              <w:t>–</w:t>
            </w:r>
            <w:r w:rsidRPr="00361F30">
              <w:rPr>
                <w:color w:val="000000"/>
                <w:sz w:val="18"/>
                <w:szCs w:val="18"/>
              </w:rPr>
              <w:t xml:space="preserve"> 0002</w:t>
            </w:r>
            <w:r>
              <w:rPr>
                <w:color w:val="000000"/>
                <w:sz w:val="18"/>
                <w:szCs w:val="18"/>
                <w:lang w:val="sr-Cyrl-RS"/>
              </w:rPr>
              <w:t>,</w:t>
            </w:r>
            <w:r>
              <w:rPr>
                <w:sz w:val="18"/>
                <w:szCs w:val="18"/>
                <w:lang w:val="sr-Cyrl-RS"/>
              </w:rPr>
              <w:t xml:space="preserve"> функција 530, позиција </w:t>
            </w:r>
            <w:r>
              <w:rPr>
                <w:sz w:val="18"/>
                <w:szCs w:val="18"/>
              </w:rPr>
              <w:t>42</w:t>
            </w:r>
            <w:r>
              <w:rPr>
                <w:sz w:val="18"/>
                <w:szCs w:val="18"/>
                <w:lang w:val="sr-Cyrl-RS"/>
              </w:rPr>
              <w:t>, ек. класификација 424</w:t>
            </w:r>
          </w:p>
        </w:tc>
        <w:tc>
          <w:tcPr>
            <w:tcW w:w="1440" w:type="dxa"/>
            <w:tcBorders>
              <w:top w:val="nil"/>
              <w:left w:val="nil"/>
              <w:bottom w:val="single" w:sz="4" w:space="0" w:color="auto"/>
              <w:right w:val="single" w:sz="4" w:space="0" w:color="auto"/>
            </w:tcBorders>
            <w:noWrap/>
            <w:vAlign w:val="center"/>
            <w:hideMark/>
          </w:tcPr>
          <w:p w14:paraId="0C74447B" w14:textId="77777777" w:rsidR="00FB6E1B" w:rsidRPr="00361F30" w:rsidRDefault="00FB6E1B" w:rsidP="00FF72A0">
            <w:pPr>
              <w:spacing w:after="0" w:line="240" w:lineRule="auto"/>
              <w:jc w:val="center"/>
              <w:rPr>
                <w:color w:val="000000"/>
                <w:sz w:val="18"/>
                <w:szCs w:val="18"/>
              </w:rPr>
            </w:pPr>
            <w:r w:rsidRPr="00361F30">
              <w:rPr>
                <w:color w:val="000000"/>
                <w:sz w:val="18"/>
                <w:szCs w:val="18"/>
              </w:rPr>
              <w:lastRenderedPageBreak/>
              <w:t> </w:t>
            </w:r>
          </w:p>
        </w:tc>
        <w:tc>
          <w:tcPr>
            <w:tcW w:w="2636" w:type="dxa"/>
            <w:gridSpan w:val="2"/>
            <w:tcBorders>
              <w:top w:val="nil"/>
              <w:left w:val="nil"/>
              <w:bottom w:val="single" w:sz="4" w:space="0" w:color="auto"/>
              <w:right w:val="single" w:sz="4" w:space="0" w:color="auto"/>
            </w:tcBorders>
            <w:vAlign w:val="center"/>
            <w:hideMark/>
          </w:tcPr>
          <w:p w14:paraId="6373DAA7"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xml:space="preserve"> Законом о заштити од буке у животној средини утврђена је обавеза ЈЛС као субјекта система заштите животне средине од буке, да на својој територији обезбеди и финансира мониторинг буке у животној средини.</w:t>
            </w:r>
          </w:p>
        </w:tc>
        <w:tc>
          <w:tcPr>
            <w:tcW w:w="1324" w:type="dxa"/>
            <w:tcBorders>
              <w:top w:val="nil"/>
              <w:left w:val="nil"/>
              <w:bottom w:val="single" w:sz="4" w:space="0" w:color="auto"/>
              <w:right w:val="single" w:sz="4" w:space="0" w:color="auto"/>
            </w:tcBorders>
            <w:vAlign w:val="center"/>
            <w:hideMark/>
          </w:tcPr>
          <w:p w14:paraId="6E982CCE" w14:textId="77777777" w:rsidR="00FB6E1B" w:rsidRPr="00361F30" w:rsidRDefault="00FB6E1B" w:rsidP="00FF72A0">
            <w:pPr>
              <w:spacing w:after="0" w:line="240" w:lineRule="auto"/>
              <w:jc w:val="center"/>
              <w:rPr>
                <w:color w:val="000000"/>
                <w:sz w:val="18"/>
                <w:szCs w:val="18"/>
              </w:rPr>
            </w:pPr>
            <w:r w:rsidRPr="00361F30">
              <w:rPr>
                <w:color w:val="000000"/>
                <w:sz w:val="18"/>
                <w:szCs w:val="18"/>
              </w:rPr>
              <w:t xml:space="preserve">Праћење стања, предлагање мера  за смањење нивоа буке у животној средини и праћење </w:t>
            </w:r>
            <w:r w:rsidRPr="00361F30">
              <w:rPr>
                <w:color w:val="000000"/>
                <w:sz w:val="18"/>
                <w:szCs w:val="18"/>
              </w:rPr>
              <w:lastRenderedPageBreak/>
              <w:t xml:space="preserve">предузетих мера </w:t>
            </w:r>
          </w:p>
        </w:tc>
        <w:tc>
          <w:tcPr>
            <w:tcW w:w="1440" w:type="dxa"/>
            <w:tcBorders>
              <w:top w:val="nil"/>
              <w:left w:val="nil"/>
              <w:bottom w:val="single" w:sz="4" w:space="0" w:color="auto"/>
              <w:right w:val="single" w:sz="4" w:space="0" w:color="auto"/>
            </w:tcBorders>
            <w:vAlign w:val="center"/>
            <w:hideMark/>
          </w:tcPr>
          <w:p w14:paraId="5EFBC981" w14:textId="77777777" w:rsidR="00FB6E1B" w:rsidRPr="00361F30" w:rsidRDefault="00FB6E1B" w:rsidP="00FF72A0">
            <w:pPr>
              <w:spacing w:after="0" w:line="240" w:lineRule="auto"/>
              <w:jc w:val="center"/>
              <w:rPr>
                <w:color w:val="000000"/>
                <w:sz w:val="18"/>
                <w:szCs w:val="18"/>
              </w:rPr>
            </w:pPr>
            <w:r w:rsidRPr="00361F30">
              <w:rPr>
                <w:color w:val="000000"/>
                <w:sz w:val="18"/>
                <w:szCs w:val="18"/>
              </w:rPr>
              <w:lastRenderedPageBreak/>
              <w:t>Град Врање и ЗЗЈЗ</w:t>
            </w:r>
          </w:p>
        </w:tc>
        <w:tc>
          <w:tcPr>
            <w:tcW w:w="1530" w:type="dxa"/>
            <w:tcBorders>
              <w:top w:val="nil"/>
              <w:left w:val="nil"/>
              <w:bottom w:val="single" w:sz="4" w:space="0" w:color="auto"/>
              <w:right w:val="single" w:sz="4" w:space="0" w:color="auto"/>
            </w:tcBorders>
            <w:noWrap/>
            <w:vAlign w:val="center"/>
            <w:hideMark/>
          </w:tcPr>
          <w:p w14:paraId="7C6E3EA3" w14:textId="77777777" w:rsidR="00FB6E1B" w:rsidRPr="002416C2" w:rsidRDefault="00FB6E1B" w:rsidP="00FF72A0">
            <w:pPr>
              <w:spacing w:after="0" w:line="240" w:lineRule="auto"/>
              <w:jc w:val="center"/>
              <w:rPr>
                <w:sz w:val="18"/>
                <w:szCs w:val="18"/>
              </w:rPr>
            </w:pPr>
            <w:r w:rsidRPr="002416C2">
              <w:rPr>
                <w:sz w:val="18"/>
                <w:szCs w:val="18"/>
              </w:rPr>
              <w:t>640.000,00 </w:t>
            </w:r>
          </w:p>
        </w:tc>
        <w:tc>
          <w:tcPr>
            <w:tcW w:w="1620" w:type="dxa"/>
            <w:tcBorders>
              <w:top w:val="nil"/>
              <w:left w:val="nil"/>
              <w:bottom w:val="single" w:sz="4" w:space="0" w:color="auto"/>
              <w:right w:val="single" w:sz="4" w:space="0" w:color="auto"/>
            </w:tcBorders>
            <w:vAlign w:val="center"/>
            <w:hideMark/>
          </w:tcPr>
          <w:p w14:paraId="2C65FF2F" w14:textId="77777777" w:rsidR="00FB6E1B" w:rsidRPr="00361F30" w:rsidRDefault="00FB6E1B" w:rsidP="00FF72A0">
            <w:pPr>
              <w:spacing w:after="0" w:line="240" w:lineRule="auto"/>
              <w:jc w:val="center"/>
              <w:rPr>
                <w:color w:val="000000"/>
                <w:sz w:val="18"/>
                <w:szCs w:val="18"/>
              </w:rPr>
            </w:pPr>
            <w:r w:rsidRPr="00361F30">
              <w:rPr>
                <w:color w:val="000000"/>
                <w:sz w:val="18"/>
                <w:szCs w:val="18"/>
              </w:rPr>
              <w:t>Средства из буџета  града Врања</w:t>
            </w:r>
          </w:p>
        </w:tc>
        <w:tc>
          <w:tcPr>
            <w:tcW w:w="1350" w:type="dxa"/>
            <w:tcBorders>
              <w:top w:val="nil"/>
              <w:left w:val="nil"/>
              <w:bottom w:val="single" w:sz="4" w:space="0" w:color="auto"/>
              <w:right w:val="single" w:sz="4" w:space="0" w:color="auto"/>
            </w:tcBorders>
            <w:noWrap/>
            <w:vAlign w:val="center"/>
            <w:hideMark/>
          </w:tcPr>
          <w:p w14:paraId="5FFB6D3D" w14:textId="77777777" w:rsidR="00FB6E1B" w:rsidRPr="003A4164" w:rsidRDefault="00FB6E1B" w:rsidP="00FF72A0">
            <w:pPr>
              <w:spacing w:after="0" w:line="240" w:lineRule="auto"/>
              <w:jc w:val="center"/>
              <w:rPr>
                <w:color w:val="FF0000"/>
                <w:sz w:val="18"/>
                <w:szCs w:val="18"/>
              </w:rPr>
            </w:pPr>
            <w:r w:rsidRPr="002416C2">
              <w:rPr>
                <w:sz w:val="18"/>
                <w:szCs w:val="18"/>
              </w:rPr>
              <w:t>640.000,00 </w:t>
            </w:r>
          </w:p>
        </w:tc>
      </w:tr>
      <w:tr w:rsidR="00FB6E1B" w:rsidRPr="00361F30" w14:paraId="20042AFD" w14:textId="77777777" w:rsidTr="00FF72A0">
        <w:trPr>
          <w:trHeight w:val="300"/>
        </w:trPr>
        <w:tc>
          <w:tcPr>
            <w:tcW w:w="14310" w:type="dxa"/>
            <w:gridSpan w:val="10"/>
            <w:tcBorders>
              <w:top w:val="single" w:sz="4" w:space="0" w:color="auto"/>
              <w:left w:val="single" w:sz="4" w:space="0" w:color="auto"/>
              <w:bottom w:val="single" w:sz="4" w:space="0" w:color="auto"/>
              <w:right w:val="single" w:sz="4" w:space="0" w:color="000000"/>
            </w:tcBorders>
            <w:shd w:val="clear" w:color="000000" w:fill="D8D8D8"/>
            <w:vAlign w:val="center"/>
            <w:hideMark/>
          </w:tcPr>
          <w:p w14:paraId="0554C487"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Контрола и заштита од нејонизујућег зрачења</w:t>
            </w:r>
          </w:p>
        </w:tc>
      </w:tr>
      <w:tr w:rsidR="00FB6E1B" w:rsidRPr="00361F30" w14:paraId="4ABBFC15" w14:textId="77777777" w:rsidTr="00FF72A0">
        <w:trPr>
          <w:trHeight w:val="300"/>
        </w:trPr>
        <w:tc>
          <w:tcPr>
            <w:tcW w:w="1260" w:type="dxa"/>
            <w:tcBorders>
              <w:top w:val="nil"/>
              <w:left w:val="single" w:sz="4" w:space="0" w:color="auto"/>
              <w:bottom w:val="single" w:sz="4" w:space="0" w:color="auto"/>
              <w:right w:val="single" w:sz="4" w:space="0" w:color="auto"/>
            </w:tcBorders>
            <w:noWrap/>
            <w:vAlign w:val="center"/>
            <w:hideMark/>
          </w:tcPr>
          <w:p w14:paraId="5AF1EB60" w14:textId="77777777" w:rsidR="00FB6E1B" w:rsidRPr="00361F30" w:rsidRDefault="00FB6E1B" w:rsidP="00FF72A0">
            <w:pPr>
              <w:spacing w:after="0" w:line="240" w:lineRule="auto"/>
              <w:jc w:val="center"/>
              <w:rPr>
                <w:color w:val="000000"/>
                <w:sz w:val="16"/>
                <w:szCs w:val="16"/>
              </w:rPr>
            </w:pPr>
          </w:p>
        </w:tc>
        <w:tc>
          <w:tcPr>
            <w:tcW w:w="1710" w:type="dxa"/>
            <w:tcBorders>
              <w:top w:val="nil"/>
              <w:left w:val="nil"/>
              <w:bottom w:val="single" w:sz="4" w:space="0" w:color="auto"/>
              <w:right w:val="single" w:sz="4" w:space="0" w:color="auto"/>
            </w:tcBorders>
            <w:noWrap/>
            <w:vAlign w:val="center"/>
            <w:hideMark/>
          </w:tcPr>
          <w:p w14:paraId="0DDF95F3"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Активност</w:t>
            </w:r>
          </w:p>
        </w:tc>
        <w:tc>
          <w:tcPr>
            <w:tcW w:w="1440" w:type="dxa"/>
            <w:tcBorders>
              <w:top w:val="nil"/>
              <w:left w:val="nil"/>
              <w:bottom w:val="single" w:sz="4" w:space="0" w:color="auto"/>
              <w:right w:val="single" w:sz="4" w:space="0" w:color="auto"/>
            </w:tcBorders>
            <w:noWrap/>
            <w:vAlign w:val="center"/>
            <w:hideMark/>
          </w:tcPr>
          <w:p w14:paraId="5588371C" w14:textId="77777777" w:rsidR="00FB6E1B" w:rsidRPr="00361F30" w:rsidRDefault="00FB6E1B" w:rsidP="00FF72A0">
            <w:pPr>
              <w:spacing w:after="0" w:line="240" w:lineRule="auto"/>
              <w:jc w:val="center"/>
              <w:rPr>
                <w:color w:val="000000"/>
                <w:sz w:val="18"/>
                <w:szCs w:val="18"/>
              </w:rPr>
            </w:pPr>
          </w:p>
        </w:tc>
        <w:tc>
          <w:tcPr>
            <w:tcW w:w="2636" w:type="dxa"/>
            <w:gridSpan w:val="2"/>
            <w:tcBorders>
              <w:top w:val="nil"/>
              <w:left w:val="nil"/>
              <w:bottom w:val="single" w:sz="4" w:space="0" w:color="auto"/>
              <w:right w:val="single" w:sz="4" w:space="0" w:color="auto"/>
            </w:tcBorders>
            <w:noWrap/>
            <w:vAlign w:val="center"/>
            <w:hideMark/>
          </w:tcPr>
          <w:p w14:paraId="65B710F9" w14:textId="77777777" w:rsidR="00FB6E1B" w:rsidRPr="00361F30" w:rsidRDefault="00FB6E1B" w:rsidP="00FF72A0">
            <w:pPr>
              <w:spacing w:after="0" w:line="240" w:lineRule="auto"/>
              <w:jc w:val="center"/>
              <w:rPr>
                <w:color w:val="000000"/>
                <w:sz w:val="18"/>
                <w:szCs w:val="18"/>
              </w:rPr>
            </w:pPr>
          </w:p>
        </w:tc>
        <w:tc>
          <w:tcPr>
            <w:tcW w:w="1324" w:type="dxa"/>
            <w:tcBorders>
              <w:top w:val="nil"/>
              <w:left w:val="nil"/>
              <w:bottom w:val="single" w:sz="4" w:space="0" w:color="auto"/>
              <w:right w:val="single" w:sz="4" w:space="0" w:color="auto"/>
            </w:tcBorders>
            <w:noWrap/>
            <w:vAlign w:val="center"/>
            <w:hideMark/>
          </w:tcPr>
          <w:p w14:paraId="3B131E90" w14:textId="77777777" w:rsidR="00FB6E1B" w:rsidRPr="00361F30" w:rsidRDefault="00FB6E1B" w:rsidP="00FF72A0">
            <w:pPr>
              <w:spacing w:after="0" w:line="240" w:lineRule="auto"/>
              <w:jc w:val="center"/>
              <w:rPr>
                <w:color w:val="000000"/>
                <w:sz w:val="18"/>
                <w:szCs w:val="18"/>
              </w:rPr>
            </w:pPr>
          </w:p>
        </w:tc>
        <w:tc>
          <w:tcPr>
            <w:tcW w:w="1440" w:type="dxa"/>
            <w:tcBorders>
              <w:top w:val="nil"/>
              <w:left w:val="nil"/>
              <w:bottom w:val="single" w:sz="4" w:space="0" w:color="auto"/>
              <w:right w:val="single" w:sz="4" w:space="0" w:color="auto"/>
            </w:tcBorders>
            <w:noWrap/>
            <w:vAlign w:val="center"/>
            <w:hideMark/>
          </w:tcPr>
          <w:p w14:paraId="678848AF" w14:textId="77777777" w:rsidR="00FB6E1B" w:rsidRPr="00361F30" w:rsidRDefault="00FB6E1B" w:rsidP="00FF72A0">
            <w:pPr>
              <w:spacing w:after="0" w:line="240" w:lineRule="auto"/>
              <w:jc w:val="center"/>
              <w:rPr>
                <w:color w:val="000000"/>
                <w:sz w:val="18"/>
                <w:szCs w:val="18"/>
              </w:rPr>
            </w:pPr>
          </w:p>
        </w:tc>
        <w:tc>
          <w:tcPr>
            <w:tcW w:w="1530" w:type="dxa"/>
            <w:tcBorders>
              <w:top w:val="nil"/>
              <w:left w:val="nil"/>
              <w:bottom w:val="single" w:sz="4" w:space="0" w:color="auto"/>
              <w:right w:val="single" w:sz="4" w:space="0" w:color="auto"/>
            </w:tcBorders>
            <w:noWrap/>
            <w:vAlign w:val="center"/>
            <w:hideMark/>
          </w:tcPr>
          <w:p w14:paraId="725961A0" w14:textId="77777777" w:rsidR="00FB6E1B" w:rsidRPr="00361F30" w:rsidRDefault="00FB6E1B" w:rsidP="00FF72A0">
            <w:pPr>
              <w:spacing w:after="0" w:line="240" w:lineRule="auto"/>
              <w:jc w:val="center"/>
              <w:rPr>
                <w:color w:val="000000"/>
                <w:sz w:val="18"/>
                <w:szCs w:val="18"/>
              </w:rPr>
            </w:pPr>
          </w:p>
        </w:tc>
        <w:tc>
          <w:tcPr>
            <w:tcW w:w="1620" w:type="dxa"/>
            <w:tcBorders>
              <w:top w:val="nil"/>
              <w:left w:val="nil"/>
              <w:bottom w:val="single" w:sz="4" w:space="0" w:color="auto"/>
              <w:right w:val="single" w:sz="4" w:space="0" w:color="auto"/>
            </w:tcBorders>
            <w:noWrap/>
            <w:vAlign w:val="center"/>
            <w:hideMark/>
          </w:tcPr>
          <w:p w14:paraId="6A032139" w14:textId="77777777" w:rsidR="00FB6E1B" w:rsidRPr="00361F30" w:rsidRDefault="00FB6E1B" w:rsidP="00FF72A0">
            <w:pPr>
              <w:spacing w:after="0" w:line="240" w:lineRule="auto"/>
              <w:jc w:val="center"/>
              <w:rPr>
                <w:color w:val="000000"/>
                <w:sz w:val="18"/>
                <w:szCs w:val="18"/>
              </w:rPr>
            </w:pPr>
          </w:p>
        </w:tc>
        <w:tc>
          <w:tcPr>
            <w:tcW w:w="1350" w:type="dxa"/>
            <w:tcBorders>
              <w:top w:val="nil"/>
              <w:left w:val="nil"/>
              <w:bottom w:val="single" w:sz="4" w:space="0" w:color="auto"/>
              <w:right w:val="single" w:sz="4" w:space="0" w:color="auto"/>
            </w:tcBorders>
            <w:noWrap/>
            <w:vAlign w:val="center"/>
            <w:hideMark/>
          </w:tcPr>
          <w:p w14:paraId="151E6957" w14:textId="77777777" w:rsidR="00FB6E1B" w:rsidRPr="00361F30" w:rsidRDefault="00FB6E1B" w:rsidP="00FF72A0">
            <w:pPr>
              <w:spacing w:after="0" w:line="240" w:lineRule="auto"/>
              <w:jc w:val="center"/>
              <w:rPr>
                <w:color w:val="000000"/>
                <w:sz w:val="18"/>
                <w:szCs w:val="18"/>
              </w:rPr>
            </w:pPr>
          </w:p>
        </w:tc>
      </w:tr>
      <w:tr w:rsidR="00FB6E1B" w:rsidRPr="00361F30" w14:paraId="495F186C" w14:textId="77777777" w:rsidTr="00FF72A0">
        <w:trPr>
          <w:trHeight w:val="300"/>
        </w:trPr>
        <w:tc>
          <w:tcPr>
            <w:tcW w:w="14310" w:type="dxa"/>
            <w:gridSpan w:val="10"/>
            <w:tcBorders>
              <w:top w:val="single" w:sz="4" w:space="0" w:color="auto"/>
              <w:left w:val="single" w:sz="4" w:space="0" w:color="auto"/>
              <w:bottom w:val="single" w:sz="4" w:space="0" w:color="auto"/>
              <w:right w:val="single" w:sz="4" w:space="0" w:color="000000"/>
            </w:tcBorders>
            <w:shd w:val="clear" w:color="000000" w:fill="D8D8D8"/>
            <w:vAlign w:val="center"/>
            <w:hideMark/>
          </w:tcPr>
          <w:p w14:paraId="28C2846D"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Информисање, едукација, промоција и популаризација заштите животне средине</w:t>
            </w:r>
          </w:p>
        </w:tc>
      </w:tr>
      <w:tr w:rsidR="00FB6E1B" w:rsidRPr="00F74CCA" w14:paraId="5664C806" w14:textId="77777777" w:rsidTr="00FF72A0">
        <w:trPr>
          <w:trHeight w:val="281"/>
        </w:trPr>
        <w:tc>
          <w:tcPr>
            <w:tcW w:w="1260" w:type="dxa"/>
            <w:tcBorders>
              <w:top w:val="nil"/>
              <w:left w:val="single" w:sz="4" w:space="0" w:color="auto"/>
              <w:bottom w:val="single" w:sz="4" w:space="0" w:color="auto"/>
              <w:right w:val="single" w:sz="4" w:space="0" w:color="auto"/>
            </w:tcBorders>
            <w:noWrap/>
            <w:vAlign w:val="center"/>
            <w:hideMark/>
          </w:tcPr>
          <w:p w14:paraId="6038C45E" w14:textId="77777777" w:rsidR="00FB6E1B" w:rsidRPr="00361F30" w:rsidRDefault="00FB6E1B" w:rsidP="00FF72A0">
            <w:pPr>
              <w:spacing w:after="0" w:line="240" w:lineRule="auto"/>
              <w:jc w:val="center"/>
              <w:rPr>
                <w:color w:val="FF0000"/>
                <w:sz w:val="16"/>
                <w:szCs w:val="16"/>
              </w:rPr>
            </w:pPr>
          </w:p>
        </w:tc>
        <w:tc>
          <w:tcPr>
            <w:tcW w:w="1710" w:type="dxa"/>
            <w:tcBorders>
              <w:top w:val="nil"/>
              <w:left w:val="nil"/>
              <w:bottom w:val="single" w:sz="4" w:space="0" w:color="auto"/>
              <w:right w:val="single" w:sz="4" w:space="0" w:color="auto"/>
            </w:tcBorders>
            <w:vAlign w:val="center"/>
            <w:hideMark/>
          </w:tcPr>
          <w:p w14:paraId="7CD241E1" w14:textId="77777777" w:rsidR="00FB6E1B" w:rsidRDefault="00FB6E1B" w:rsidP="00FF72A0">
            <w:pPr>
              <w:spacing w:after="0" w:line="240" w:lineRule="auto"/>
              <w:jc w:val="center"/>
            </w:pPr>
            <w:r w:rsidRPr="004E1213">
              <w:rPr>
                <w:color w:val="000000"/>
                <w:sz w:val="18"/>
                <w:szCs w:val="18"/>
              </w:rPr>
              <w:t>Активност</w:t>
            </w:r>
          </w:p>
        </w:tc>
        <w:tc>
          <w:tcPr>
            <w:tcW w:w="1440" w:type="dxa"/>
            <w:tcBorders>
              <w:top w:val="nil"/>
              <w:left w:val="nil"/>
              <w:bottom w:val="single" w:sz="4" w:space="0" w:color="auto"/>
              <w:right w:val="single" w:sz="4" w:space="0" w:color="auto"/>
            </w:tcBorders>
            <w:noWrap/>
            <w:vAlign w:val="center"/>
            <w:hideMark/>
          </w:tcPr>
          <w:p w14:paraId="29365EFC" w14:textId="77777777" w:rsidR="00FB6E1B" w:rsidRPr="00F74CCA" w:rsidRDefault="00FB6E1B" w:rsidP="00FF72A0">
            <w:pPr>
              <w:spacing w:after="0" w:line="240" w:lineRule="auto"/>
              <w:jc w:val="center"/>
              <w:rPr>
                <w:sz w:val="18"/>
                <w:szCs w:val="18"/>
              </w:rPr>
            </w:pPr>
          </w:p>
        </w:tc>
        <w:tc>
          <w:tcPr>
            <w:tcW w:w="2636" w:type="dxa"/>
            <w:gridSpan w:val="2"/>
            <w:tcBorders>
              <w:top w:val="nil"/>
              <w:left w:val="nil"/>
              <w:bottom w:val="single" w:sz="4" w:space="0" w:color="auto"/>
              <w:right w:val="single" w:sz="4" w:space="0" w:color="auto"/>
            </w:tcBorders>
            <w:vAlign w:val="center"/>
            <w:hideMark/>
          </w:tcPr>
          <w:p w14:paraId="25E6A1F8" w14:textId="77777777" w:rsidR="00FB6E1B" w:rsidRPr="00F74CCA" w:rsidRDefault="00FB6E1B" w:rsidP="00FF72A0">
            <w:pPr>
              <w:spacing w:after="0" w:line="240" w:lineRule="auto"/>
              <w:jc w:val="center"/>
              <w:rPr>
                <w:sz w:val="18"/>
                <w:szCs w:val="18"/>
              </w:rPr>
            </w:pPr>
          </w:p>
        </w:tc>
        <w:tc>
          <w:tcPr>
            <w:tcW w:w="1324" w:type="dxa"/>
            <w:tcBorders>
              <w:top w:val="nil"/>
              <w:left w:val="nil"/>
              <w:bottom w:val="single" w:sz="4" w:space="0" w:color="auto"/>
              <w:right w:val="single" w:sz="4" w:space="0" w:color="auto"/>
            </w:tcBorders>
            <w:vAlign w:val="center"/>
            <w:hideMark/>
          </w:tcPr>
          <w:p w14:paraId="1BE07852" w14:textId="77777777" w:rsidR="00FB6E1B" w:rsidRPr="00F74CCA" w:rsidRDefault="00FB6E1B" w:rsidP="00FF72A0">
            <w:pPr>
              <w:spacing w:after="0" w:line="240" w:lineRule="auto"/>
              <w:jc w:val="center"/>
              <w:rPr>
                <w:sz w:val="18"/>
                <w:szCs w:val="18"/>
              </w:rPr>
            </w:pPr>
          </w:p>
        </w:tc>
        <w:tc>
          <w:tcPr>
            <w:tcW w:w="1440" w:type="dxa"/>
            <w:tcBorders>
              <w:top w:val="nil"/>
              <w:left w:val="nil"/>
              <w:bottom w:val="single" w:sz="4" w:space="0" w:color="auto"/>
              <w:right w:val="single" w:sz="4" w:space="0" w:color="auto"/>
            </w:tcBorders>
            <w:vAlign w:val="center"/>
            <w:hideMark/>
          </w:tcPr>
          <w:p w14:paraId="0D74915F" w14:textId="77777777" w:rsidR="00FB6E1B" w:rsidRPr="00F74CCA" w:rsidRDefault="00FB6E1B" w:rsidP="00FF72A0">
            <w:pPr>
              <w:spacing w:after="0" w:line="240" w:lineRule="auto"/>
              <w:jc w:val="center"/>
              <w:rPr>
                <w:sz w:val="18"/>
                <w:szCs w:val="18"/>
              </w:rPr>
            </w:pPr>
          </w:p>
        </w:tc>
        <w:tc>
          <w:tcPr>
            <w:tcW w:w="1530" w:type="dxa"/>
            <w:tcBorders>
              <w:top w:val="nil"/>
              <w:left w:val="nil"/>
              <w:bottom w:val="single" w:sz="4" w:space="0" w:color="auto"/>
              <w:right w:val="single" w:sz="4" w:space="0" w:color="auto"/>
            </w:tcBorders>
            <w:noWrap/>
            <w:vAlign w:val="center"/>
            <w:hideMark/>
          </w:tcPr>
          <w:p w14:paraId="4BF9AA19" w14:textId="77777777" w:rsidR="00FB6E1B" w:rsidRPr="00F74CCA" w:rsidRDefault="00FB6E1B" w:rsidP="00FF72A0">
            <w:pPr>
              <w:spacing w:after="0" w:line="240" w:lineRule="auto"/>
              <w:jc w:val="center"/>
              <w:rPr>
                <w:sz w:val="18"/>
                <w:szCs w:val="18"/>
              </w:rPr>
            </w:pPr>
          </w:p>
        </w:tc>
        <w:tc>
          <w:tcPr>
            <w:tcW w:w="1620" w:type="dxa"/>
            <w:tcBorders>
              <w:top w:val="nil"/>
              <w:left w:val="nil"/>
              <w:bottom w:val="single" w:sz="4" w:space="0" w:color="auto"/>
              <w:right w:val="single" w:sz="4" w:space="0" w:color="auto"/>
            </w:tcBorders>
            <w:vAlign w:val="center"/>
            <w:hideMark/>
          </w:tcPr>
          <w:p w14:paraId="43FF70F3" w14:textId="77777777" w:rsidR="00FB6E1B" w:rsidRPr="00F74CCA" w:rsidRDefault="00FB6E1B" w:rsidP="00FF72A0">
            <w:pPr>
              <w:spacing w:after="0" w:line="240" w:lineRule="auto"/>
              <w:jc w:val="center"/>
              <w:rPr>
                <w:sz w:val="18"/>
                <w:szCs w:val="18"/>
              </w:rPr>
            </w:pPr>
          </w:p>
        </w:tc>
        <w:tc>
          <w:tcPr>
            <w:tcW w:w="1350" w:type="dxa"/>
            <w:tcBorders>
              <w:top w:val="nil"/>
              <w:left w:val="nil"/>
              <w:bottom w:val="single" w:sz="4" w:space="0" w:color="auto"/>
              <w:right w:val="single" w:sz="4" w:space="0" w:color="auto"/>
            </w:tcBorders>
            <w:noWrap/>
            <w:vAlign w:val="center"/>
            <w:hideMark/>
          </w:tcPr>
          <w:p w14:paraId="399CFB63" w14:textId="77777777" w:rsidR="00FB6E1B" w:rsidRPr="00F74CCA" w:rsidRDefault="00FB6E1B" w:rsidP="00FF72A0">
            <w:pPr>
              <w:spacing w:after="0" w:line="240" w:lineRule="auto"/>
              <w:jc w:val="center"/>
              <w:rPr>
                <w:sz w:val="18"/>
                <w:szCs w:val="18"/>
              </w:rPr>
            </w:pPr>
          </w:p>
        </w:tc>
      </w:tr>
      <w:tr w:rsidR="00FB6E1B" w:rsidRPr="00361F30" w14:paraId="7199D3DA" w14:textId="77777777" w:rsidTr="00FF72A0">
        <w:trPr>
          <w:trHeight w:val="300"/>
        </w:trPr>
        <w:tc>
          <w:tcPr>
            <w:tcW w:w="14310" w:type="dxa"/>
            <w:gridSpan w:val="10"/>
            <w:tcBorders>
              <w:top w:val="single" w:sz="4" w:space="0" w:color="auto"/>
              <w:left w:val="single" w:sz="4" w:space="0" w:color="auto"/>
              <w:bottom w:val="single" w:sz="4" w:space="0" w:color="auto"/>
              <w:right w:val="single" w:sz="4" w:space="0" w:color="000000"/>
            </w:tcBorders>
            <w:shd w:val="clear" w:color="000000" w:fill="D8D8D8"/>
            <w:vAlign w:val="center"/>
            <w:hideMark/>
          </w:tcPr>
          <w:p w14:paraId="735A7DD2" w14:textId="77777777" w:rsidR="00FB6E1B" w:rsidRPr="00361F30" w:rsidRDefault="00FB6E1B" w:rsidP="00FF72A0">
            <w:pPr>
              <w:spacing w:after="0" w:line="240" w:lineRule="auto"/>
              <w:jc w:val="center"/>
              <w:rPr>
                <w:color w:val="000000"/>
                <w:sz w:val="18"/>
                <w:szCs w:val="18"/>
              </w:rPr>
            </w:pPr>
            <w:r w:rsidRPr="00361F30">
              <w:rPr>
                <w:color w:val="000000"/>
                <w:sz w:val="18"/>
                <w:szCs w:val="18"/>
              </w:rPr>
              <w:t>Остало</w:t>
            </w:r>
          </w:p>
        </w:tc>
      </w:tr>
      <w:tr w:rsidR="00FB6E1B" w:rsidRPr="00DA37D9" w14:paraId="5855AC8B" w14:textId="77777777" w:rsidTr="00FF72A0">
        <w:trPr>
          <w:trHeight w:val="388"/>
        </w:trPr>
        <w:tc>
          <w:tcPr>
            <w:tcW w:w="1260" w:type="dxa"/>
            <w:tcBorders>
              <w:top w:val="nil"/>
              <w:left w:val="single" w:sz="4" w:space="0" w:color="auto"/>
              <w:bottom w:val="single" w:sz="4" w:space="0" w:color="auto"/>
              <w:right w:val="single" w:sz="4" w:space="0" w:color="auto"/>
            </w:tcBorders>
            <w:noWrap/>
            <w:vAlign w:val="center"/>
            <w:hideMark/>
          </w:tcPr>
          <w:p w14:paraId="3561480F" w14:textId="77777777" w:rsidR="00FB6E1B" w:rsidRPr="00A30E48" w:rsidRDefault="00FB6E1B" w:rsidP="00FF72A0">
            <w:pPr>
              <w:spacing w:after="0" w:line="240" w:lineRule="auto"/>
              <w:jc w:val="center"/>
              <w:rPr>
                <w:sz w:val="16"/>
                <w:szCs w:val="16"/>
              </w:rPr>
            </w:pPr>
          </w:p>
        </w:tc>
        <w:tc>
          <w:tcPr>
            <w:tcW w:w="1710" w:type="dxa"/>
            <w:tcBorders>
              <w:top w:val="nil"/>
              <w:left w:val="nil"/>
              <w:bottom w:val="single" w:sz="4" w:space="0" w:color="auto"/>
              <w:right w:val="single" w:sz="4" w:space="0" w:color="auto"/>
            </w:tcBorders>
            <w:vAlign w:val="center"/>
            <w:hideMark/>
          </w:tcPr>
          <w:p w14:paraId="701636A5" w14:textId="77777777" w:rsidR="00FB6E1B" w:rsidRPr="00A30E48" w:rsidRDefault="00FB6E1B" w:rsidP="00FF72A0">
            <w:pPr>
              <w:spacing w:after="0" w:line="240" w:lineRule="auto"/>
              <w:jc w:val="center"/>
              <w:rPr>
                <w:sz w:val="18"/>
                <w:szCs w:val="18"/>
              </w:rPr>
            </w:pPr>
            <w:r w:rsidRPr="004E1213">
              <w:rPr>
                <w:color w:val="000000"/>
                <w:sz w:val="18"/>
                <w:szCs w:val="18"/>
              </w:rPr>
              <w:t>Активност</w:t>
            </w:r>
          </w:p>
        </w:tc>
        <w:tc>
          <w:tcPr>
            <w:tcW w:w="1440" w:type="dxa"/>
            <w:tcBorders>
              <w:top w:val="nil"/>
              <w:left w:val="nil"/>
              <w:bottom w:val="single" w:sz="4" w:space="0" w:color="auto"/>
              <w:right w:val="single" w:sz="4" w:space="0" w:color="auto"/>
            </w:tcBorders>
            <w:noWrap/>
            <w:vAlign w:val="center"/>
            <w:hideMark/>
          </w:tcPr>
          <w:p w14:paraId="1F3B57EC" w14:textId="77777777" w:rsidR="00FB6E1B" w:rsidRPr="003A5EC8" w:rsidRDefault="00FB6E1B" w:rsidP="00FF72A0">
            <w:pPr>
              <w:spacing w:after="0" w:line="240" w:lineRule="auto"/>
              <w:jc w:val="center"/>
              <w:rPr>
                <w:sz w:val="18"/>
                <w:szCs w:val="18"/>
                <w:lang w:val="sr-Cyrl-RS"/>
              </w:rPr>
            </w:pPr>
          </w:p>
        </w:tc>
        <w:tc>
          <w:tcPr>
            <w:tcW w:w="2636" w:type="dxa"/>
            <w:gridSpan w:val="2"/>
            <w:tcBorders>
              <w:top w:val="nil"/>
              <w:left w:val="nil"/>
              <w:bottom w:val="single" w:sz="4" w:space="0" w:color="auto"/>
              <w:right w:val="single" w:sz="4" w:space="0" w:color="auto"/>
            </w:tcBorders>
            <w:vAlign w:val="center"/>
            <w:hideMark/>
          </w:tcPr>
          <w:p w14:paraId="42A8B580" w14:textId="77777777" w:rsidR="00FB6E1B" w:rsidRPr="00EC5FC6" w:rsidRDefault="00FB6E1B" w:rsidP="00FF72A0">
            <w:pPr>
              <w:spacing w:after="0" w:line="240" w:lineRule="auto"/>
              <w:jc w:val="center"/>
              <w:rPr>
                <w:color w:val="000000"/>
                <w:sz w:val="18"/>
                <w:szCs w:val="18"/>
                <w:lang w:val="sr-Cyrl-RS"/>
              </w:rPr>
            </w:pPr>
          </w:p>
        </w:tc>
        <w:tc>
          <w:tcPr>
            <w:tcW w:w="1324" w:type="dxa"/>
            <w:tcBorders>
              <w:top w:val="nil"/>
              <w:left w:val="nil"/>
              <w:bottom w:val="single" w:sz="4" w:space="0" w:color="auto"/>
              <w:right w:val="single" w:sz="4" w:space="0" w:color="auto"/>
            </w:tcBorders>
            <w:vAlign w:val="center"/>
            <w:hideMark/>
          </w:tcPr>
          <w:p w14:paraId="5D47D540" w14:textId="77777777" w:rsidR="00FB6E1B" w:rsidRPr="00361F30" w:rsidRDefault="00FB6E1B" w:rsidP="00FF72A0">
            <w:pPr>
              <w:spacing w:after="0" w:line="240" w:lineRule="auto"/>
              <w:jc w:val="center"/>
              <w:rPr>
                <w:color w:val="000000"/>
                <w:sz w:val="18"/>
                <w:szCs w:val="18"/>
              </w:rPr>
            </w:pPr>
          </w:p>
        </w:tc>
        <w:tc>
          <w:tcPr>
            <w:tcW w:w="1440" w:type="dxa"/>
            <w:tcBorders>
              <w:top w:val="nil"/>
              <w:left w:val="nil"/>
              <w:bottom w:val="single" w:sz="4" w:space="0" w:color="auto"/>
              <w:right w:val="single" w:sz="4" w:space="0" w:color="auto"/>
            </w:tcBorders>
            <w:vAlign w:val="center"/>
            <w:hideMark/>
          </w:tcPr>
          <w:p w14:paraId="27CCEBB7" w14:textId="77777777" w:rsidR="00FB6E1B" w:rsidRPr="00361F30" w:rsidRDefault="00FB6E1B" w:rsidP="00FF72A0">
            <w:pPr>
              <w:spacing w:after="0" w:line="240" w:lineRule="auto"/>
              <w:jc w:val="center"/>
              <w:rPr>
                <w:color w:val="000000"/>
                <w:sz w:val="18"/>
                <w:szCs w:val="18"/>
              </w:rPr>
            </w:pPr>
          </w:p>
        </w:tc>
        <w:tc>
          <w:tcPr>
            <w:tcW w:w="1530" w:type="dxa"/>
            <w:tcBorders>
              <w:top w:val="nil"/>
              <w:left w:val="nil"/>
              <w:bottom w:val="single" w:sz="4" w:space="0" w:color="auto"/>
              <w:right w:val="single" w:sz="4" w:space="0" w:color="auto"/>
            </w:tcBorders>
            <w:vAlign w:val="center"/>
            <w:hideMark/>
          </w:tcPr>
          <w:p w14:paraId="7B7BA1CB" w14:textId="77777777" w:rsidR="00FB6E1B" w:rsidRPr="00DA37D9" w:rsidRDefault="00FB6E1B" w:rsidP="00FF72A0">
            <w:pPr>
              <w:spacing w:after="0" w:line="240" w:lineRule="auto"/>
              <w:jc w:val="center"/>
              <w:rPr>
                <w:sz w:val="18"/>
                <w:szCs w:val="18"/>
              </w:rPr>
            </w:pPr>
          </w:p>
        </w:tc>
        <w:tc>
          <w:tcPr>
            <w:tcW w:w="1620" w:type="dxa"/>
            <w:tcBorders>
              <w:top w:val="nil"/>
              <w:left w:val="nil"/>
              <w:bottom w:val="single" w:sz="4" w:space="0" w:color="auto"/>
              <w:right w:val="single" w:sz="4" w:space="0" w:color="auto"/>
            </w:tcBorders>
            <w:vAlign w:val="center"/>
            <w:hideMark/>
          </w:tcPr>
          <w:p w14:paraId="50FAF28A" w14:textId="77777777" w:rsidR="00FB6E1B" w:rsidRPr="00361F30" w:rsidRDefault="00FB6E1B" w:rsidP="00FF72A0">
            <w:pPr>
              <w:spacing w:after="0" w:line="240" w:lineRule="auto"/>
              <w:jc w:val="center"/>
              <w:rPr>
                <w:color w:val="000000"/>
                <w:sz w:val="18"/>
                <w:szCs w:val="18"/>
              </w:rPr>
            </w:pPr>
          </w:p>
        </w:tc>
        <w:tc>
          <w:tcPr>
            <w:tcW w:w="1350" w:type="dxa"/>
            <w:tcBorders>
              <w:top w:val="nil"/>
              <w:left w:val="nil"/>
              <w:bottom w:val="single" w:sz="4" w:space="0" w:color="auto"/>
              <w:right w:val="single" w:sz="4" w:space="0" w:color="auto"/>
            </w:tcBorders>
            <w:noWrap/>
            <w:vAlign w:val="center"/>
            <w:hideMark/>
          </w:tcPr>
          <w:p w14:paraId="46377378" w14:textId="77777777" w:rsidR="00FB6E1B" w:rsidRPr="00DA37D9" w:rsidRDefault="00FB6E1B" w:rsidP="00FF72A0">
            <w:pPr>
              <w:spacing w:after="0" w:line="240" w:lineRule="auto"/>
              <w:jc w:val="center"/>
              <w:rPr>
                <w:sz w:val="18"/>
                <w:szCs w:val="18"/>
              </w:rPr>
            </w:pPr>
          </w:p>
        </w:tc>
      </w:tr>
      <w:tr w:rsidR="00FB6E1B" w:rsidRPr="003A4164" w14:paraId="08E66935" w14:textId="77777777" w:rsidTr="00FF72A0">
        <w:trPr>
          <w:trHeight w:val="30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69C92430" w14:textId="77777777" w:rsidR="00FB6E1B" w:rsidRPr="00361F30" w:rsidRDefault="00FB6E1B" w:rsidP="00FF72A0">
            <w:pPr>
              <w:spacing w:after="0" w:line="240" w:lineRule="auto"/>
              <w:jc w:val="center"/>
              <w:rPr>
                <w:sz w:val="18"/>
                <w:szCs w:val="18"/>
                <w:lang w:val="sr-Cyrl-RS"/>
              </w:rPr>
            </w:pPr>
            <w:r>
              <w:rPr>
                <w:sz w:val="18"/>
                <w:szCs w:val="18"/>
              </w:rPr>
              <w:t>6</w:t>
            </w:r>
            <w:r>
              <w:rPr>
                <w:sz w:val="18"/>
                <w:szCs w:val="18"/>
                <w:lang w:val="sr-Cyrl-RS"/>
              </w:rPr>
              <w:t>.</w:t>
            </w:r>
          </w:p>
        </w:tc>
        <w:tc>
          <w:tcPr>
            <w:tcW w:w="1710" w:type="dxa"/>
            <w:tcBorders>
              <w:top w:val="single" w:sz="4" w:space="0" w:color="auto"/>
              <w:left w:val="nil"/>
              <w:bottom w:val="single" w:sz="4" w:space="0" w:color="auto"/>
              <w:right w:val="single" w:sz="4" w:space="0" w:color="auto"/>
            </w:tcBorders>
            <w:noWrap/>
            <w:vAlign w:val="center"/>
            <w:hideMark/>
          </w:tcPr>
          <w:p w14:paraId="647E4184" w14:textId="77777777" w:rsidR="00FB6E1B" w:rsidRPr="00384FBB" w:rsidRDefault="00FB6E1B" w:rsidP="00FF72A0">
            <w:pPr>
              <w:spacing w:after="0" w:line="240" w:lineRule="auto"/>
              <w:jc w:val="center"/>
              <w:rPr>
                <w:sz w:val="18"/>
                <w:szCs w:val="18"/>
              </w:rPr>
            </w:pPr>
            <w:r w:rsidRPr="00B50592">
              <w:rPr>
                <w:sz w:val="18"/>
                <w:szCs w:val="18"/>
                <w:lang w:val="sr-Cyrl-RS"/>
              </w:rPr>
              <w:t>Управљање заштитом животне средине – заштита животне средине, зграде и грађевинске објекти, Програмска активност – 0</w:t>
            </w:r>
            <w:r>
              <w:rPr>
                <w:sz w:val="18"/>
                <w:szCs w:val="18"/>
              </w:rPr>
              <w:t>401</w:t>
            </w:r>
            <w:r w:rsidRPr="00B50592">
              <w:rPr>
                <w:sz w:val="18"/>
                <w:szCs w:val="18"/>
                <w:lang w:val="sr-Cyrl-RS"/>
              </w:rPr>
              <w:t xml:space="preserve"> – 0001, функција </w:t>
            </w:r>
            <w:r>
              <w:rPr>
                <w:sz w:val="18"/>
                <w:szCs w:val="18"/>
              </w:rPr>
              <w:t>55</w:t>
            </w:r>
            <w:r w:rsidRPr="00B50592">
              <w:rPr>
                <w:sz w:val="18"/>
                <w:szCs w:val="18"/>
                <w:lang w:val="sr-Cyrl-RS"/>
              </w:rPr>
              <w:t xml:space="preserve">0, позиција </w:t>
            </w:r>
            <w:r>
              <w:rPr>
                <w:sz w:val="18"/>
                <w:szCs w:val="18"/>
              </w:rPr>
              <w:t>40</w:t>
            </w:r>
            <w:r w:rsidRPr="00B50592">
              <w:rPr>
                <w:sz w:val="18"/>
                <w:szCs w:val="18"/>
                <w:lang w:val="sr-Cyrl-RS"/>
              </w:rPr>
              <w:t>, ек. класификација 511</w:t>
            </w:r>
          </w:p>
        </w:tc>
        <w:tc>
          <w:tcPr>
            <w:tcW w:w="1440" w:type="dxa"/>
            <w:tcBorders>
              <w:top w:val="single" w:sz="4" w:space="0" w:color="auto"/>
              <w:left w:val="nil"/>
              <w:bottom w:val="single" w:sz="4" w:space="0" w:color="auto"/>
              <w:right w:val="single" w:sz="4" w:space="0" w:color="auto"/>
            </w:tcBorders>
            <w:noWrap/>
            <w:vAlign w:val="center"/>
            <w:hideMark/>
          </w:tcPr>
          <w:p w14:paraId="5AA45D5D" w14:textId="77777777" w:rsidR="00FB6E1B" w:rsidRPr="00B50592" w:rsidRDefault="00FB6E1B" w:rsidP="00FF72A0">
            <w:pPr>
              <w:spacing w:after="0" w:line="240" w:lineRule="auto"/>
              <w:jc w:val="center"/>
              <w:rPr>
                <w:sz w:val="18"/>
                <w:szCs w:val="18"/>
              </w:rPr>
            </w:pPr>
          </w:p>
        </w:tc>
        <w:tc>
          <w:tcPr>
            <w:tcW w:w="2636" w:type="dxa"/>
            <w:gridSpan w:val="2"/>
            <w:tcBorders>
              <w:top w:val="single" w:sz="4" w:space="0" w:color="auto"/>
              <w:left w:val="nil"/>
              <w:bottom w:val="single" w:sz="4" w:space="0" w:color="auto"/>
              <w:right w:val="single" w:sz="4" w:space="0" w:color="auto"/>
            </w:tcBorders>
            <w:noWrap/>
            <w:vAlign w:val="center"/>
            <w:hideMark/>
          </w:tcPr>
          <w:p w14:paraId="6E9E8EA7" w14:textId="77777777" w:rsidR="00FB6E1B" w:rsidRPr="00B50592" w:rsidRDefault="00FB6E1B" w:rsidP="00FF72A0">
            <w:pPr>
              <w:spacing w:after="0" w:line="240" w:lineRule="auto"/>
              <w:jc w:val="center"/>
              <w:rPr>
                <w:sz w:val="18"/>
                <w:szCs w:val="18"/>
                <w:lang w:val="sr-Cyrl-RS"/>
              </w:rPr>
            </w:pPr>
            <w:r>
              <w:rPr>
                <w:sz w:val="18"/>
                <w:szCs w:val="18"/>
                <w:lang w:val="sr-Cyrl-RS"/>
              </w:rPr>
              <w:t>Израда стратешких докумената у области заштите животне средине</w:t>
            </w:r>
          </w:p>
        </w:tc>
        <w:tc>
          <w:tcPr>
            <w:tcW w:w="1324" w:type="dxa"/>
            <w:tcBorders>
              <w:top w:val="single" w:sz="4" w:space="0" w:color="auto"/>
              <w:left w:val="nil"/>
              <w:bottom w:val="single" w:sz="4" w:space="0" w:color="auto"/>
              <w:right w:val="single" w:sz="4" w:space="0" w:color="auto"/>
            </w:tcBorders>
            <w:noWrap/>
            <w:vAlign w:val="center"/>
            <w:hideMark/>
          </w:tcPr>
          <w:p w14:paraId="53D37CA6" w14:textId="77777777" w:rsidR="00FB6E1B" w:rsidRPr="00B50592" w:rsidRDefault="00FB6E1B" w:rsidP="00FF72A0">
            <w:pPr>
              <w:spacing w:after="0" w:line="240" w:lineRule="auto"/>
              <w:jc w:val="center"/>
              <w:rPr>
                <w:sz w:val="18"/>
                <w:szCs w:val="18"/>
                <w:lang w:val="sr-Cyrl-RS"/>
              </w:rPr>
            </w:pPr>
            <w:r w:rsidRPr="00B50592">
              <w:rPr>
                <w:sz w:val="18"/>
                <w:szCs w:val="18"/>
              </w:rPr>
              <w:t>Праћење стања</w:t>
            </w:r>
            <w:r w:rsidRPr="00B50592">
              <w:rPr>
                <w:sz w:val="18"/>
                <w:szCs w:val="18"/>
                <w:lang w:val="sr-Cyrl-RS"/>
              </w:rPr>
              <w:t xml:space="preserve"> и </w:t>
            </w:r>
            <w:r w:rsidRPr="00B50592">
              <w:rPr>
                <w:sz w:val="18"/>
                <w:szCs w:val="18"/>
              </w:rPr>
              <w:t>предлагање мера</w:t>
            </w:r>
            <w:r w:rsidRPr="00B50592">
              <w:rPr>
                <w:sz w:val="18"/>
                <w:szCs w:val="18"/>
                <w:lang w:val="sr-Cyrl-RS"/>
              </w:rPr>
              <w:t xml:space="preserve"> и д</w:t>
            </w:r>
            <w:r w:rsidRPr="00B50592">
              <w:rPr>
                <w:sz w:val="18"/>
                <w:szCs w:val="18"/>
              </w:rPr>
              <w:t>обијање резултата који доприносе заштити и унапређењу стања животне средине</w:t>
            </w:r>
          </w:p>
        </w:tc>
        <w:tc>
          <w:tcPr>
            <w:tcW w:w="1440" w:type="dxa"/>
            <w:tcBorders>
              <w:top w:val="single" w:sz="4" w:space="0" w:color="auto"/>
              <w:left w:val="nil"/>
              <w:bottom w:val="single" w:sz="4" w:space="0" w:color="auto"/>
              <w:right w:val="single" w:sz="4" w:space="0" w:color="auto"/>
            </w:tcBorders>
            <w:noWrap/>
            <w:vAlign w:val="center"/>
            <w:hideMark/>
          </w:tcPr>
          <w:p w14:paraId="7361E05E" w14:textId="77777777" w:rsidR="00FB6E1B" w:rsidRPr="00B50592" w:rsidRDefault="00FB6E1B" w:rsidP="00FF72A0">
            <w:pPr>
              <w:spacing w:after="0" w:line="240" w:lineRule="auto"/>
              <w:jc w:val="center"/>
              <w:rPr>
                <w:sz w:val="18"/>
                <w:szCs w:val="18"/>
                <w:lang w:val="sr-Cyrl-RS"/>
              </w:rPr>
            </w:pPr>
            <w:r w:rsidRPr="00136583">
              <w:rPr>
                <w:sz w:val="18"/>
                <w:szCs w:val="18"/>
              </w:rPr>
              <w:t>Град Врање</w:t>
            </w:r>
          </w:p>
        </w:tc>
        <w:tc>
          <w:tcPr>
            <w:tcW w:w="1530" w:type="dxa"/>
            <w:tcBorders>
              <w:top w:val="single" w:sz="4" w:space="0" w:color="auto"/>
              <w:left w:val="nil"/>
              <w:bottom w:val="single" w:sz="4" w:space="0" w:color="auto"/>
              <w:right w:val="single" w:sz="4" w:space="0" w:color="auto"/>
            </w:tcBorders>
            <w:noWrap/>
            <w:vAlign w:val="center"/>
            <w:hideMark/>
          </w:tcPr>
          <w:p w14:paraId="0CE95DDA" w14:textId="77777777" w:rsidR="00FB6E1B" w:rsidRPr="00EC5FC6" w:rsidRDefault="00FB6E1B" w:rsidP="00FF72A0">
            <w:pPr>
              <w:spacing w:after="0" w:line="240" w:lineRule="auto"/>
              <w:jc w:val="center"/>
              <w:rPr>
                <w:sz w:val="18"/>
                <w:szCs w:val="18"/>
                <w:lang w:val="sr-Cyrl-RS"/>
              </w:rPr>
            </w:pPr>
            <w:r>
              <w:rPr>
                <w:sz w:val="18"/>
                <w:szCs w:val="18"/>
              </w:rPr>
              <w:t>400</w:t>
            </w:r>
            <w:r>
              <w:rPr>
                <w:sz w:val="18"/>
                <w:szCs w:val="18"/>
                <w:lang w:val="sr-Cyrl-RS"/>
              </w:rPr>
              <w:t>.000,00</w:t>
            </w:r>
          </w:p>
        </w:tc>
        <w:tc>
          <w:tcPr>
            <w:tcW w:w="1620" w:type="dxa"/>
            <w:tcBorders>
              <w:top w:val="single" w:sz="4" w:space="0" w:color="auto"/>
              <w:left w:val="nil"/>
              <w:bottom w:val="single" w:sz="4" w:space="0" w:color="auto"/>
              <w:right w:val="single" w:sz="4" w:space="0" w:color="auto"/>
            </w:tcBorders>
            <w:noWrap/>
            <w:vAlign w:val="center"/>
            <w:hideMark/>
          </w:tcPr>
          <w:p w14:paraId="6FC236A7" w14:textId="77777777" w:rsidR="00FB6E1B" w:rsidRPr="00B50592" w:rsidRDefault="00FB6E1B" w:rsidP="00FF72A0">
            <w:pPr>
              <w:spacing w:after="0" w:line="240" w:lineRule="auto"/>
              <w:jc w:val="center"/>
              <w:rPr>
                <w:sz w:val="18"/>
                <w:szCs w:val="18"/>
                <w:lang w:val="sr-Cyrl-RS"/>
              </w:rPr>
            </w:pPr>
            <w:r w:rsidRPr="00361F30">
              <w:rPr>
                <w:color w:val="000000"/>
                <w:sz w:val="18"/>
                <w:szCs w:val="18"/>
              </w:rPr>
              <w:t>Средства из буџета  града Врања</w:t>
            </w:r>
            <w:r>
              <w:rPr>
                <w:color w:val="000000"/>
                <w:sz w:val="18"/>
                <w:szCs w:val="18"/>
              </w:rPr>
              <w:t xml:space="preserve">                                                                                                                                                                                                                                                                                                                                                                                                                                                                                                                                                                                                                                                                                                                                                                                                                                                                                                                                                                                                                                                                                                                                                                                                                                                                                                                                                                                                                                                                                                                                                                                                                                                                                                                                                                                                                                                                                                                                                                                                                                                                                                                                                                                                                                                                                                                                                                                                                                                                                                                                                                                                                                                                                                                                                                                                                                                                                                                                                                                                                                                                                                                                                                                                                                                                                                                                                                                                                                                                                                                                                                                                                                                                                                                                                                                                                                                                                                                                                                                                                                                                                                                                                                                                                                                                                                                                                                                                                                                                                                                                                                                                                                                                                                                                                                                                                                                                                                                                                                                                                                                                                                                                                                                                                                                                                                                                                                                                                                                                                                                                                                                                                                                                                                                                                                                                                                                                                                                                                                                                                                                                                                                                                                                                                                                                                                                                                                                                                                                                                                                                                                                                                                                                                                                                                                                                                                                                                                                                                                                                                                                                                                                                                                                                                                                                                                                                                                                                                                                                                                                                                                                                                                                                                                                                                                                                                                                                                                                                                                                                                                                                                                                                                                                                                                                                                                                                                                                                                                                                                                                                                                                                                                                                                                                                                                                                                                                                                                                                                                                                                                                                                                                                                                                                                                                                                                                                                                                                                                                                                                                                                                                                                                                                                                                                                                                                                                                                                                                                                                                                                                                                                                                                                                                                                                                                                                                                                                                                                                                                                                                                                                                                                                                                                                                                                                                                                                                                                                                                                                                                                                                                                                                                                                                                                                                                                                                                                                                                                                                                                                                                                                                                                                                                                                                                                                                                                                                                                                                                                                                                                                                                                                                                                                                                                                                                                                                                                                                                                                                                                                                                                                                                                                                                                                                                                                                                                                                                                                                                                                                                                                                                                                                                                                                                                                                                                                                                                                                                                                                                                                                                                                                                                                                                                                                                                                                                                                                                                                                                                                                                                                                                                                                                                                                                                                                                                                                                                                                                                                                                                                                                                                                                                                                                                                                                                                                                                                                                                                                                                                                                                                                                                                                                                                                                                                                                                                                                                                                                                                                                                                                                                                                                                                                                                                                                                                                                                                                                                                                                                                                                                                                                                                                                                                                                                                                                                                                                                                                                                                                                                                                                                                                                                                                                                                                                                                                                                                                                                                                                                                                                                                                                                                                                                                                                                                                                                                                                                                                                                                                                                                                                                                                                                                                                                                                                                                                                                                                                                                                                                                                                                                                                                                                                                                                                                                                                                                                                                                                                                                                                                                                                                                                                                                                                                                                                                                                                                                                                                                                                                                                                                                                                                                                                                                                                                                                                                                                                                                                                                                                                                                                                                                                                                                                                                                                                                                                                                                                                                                                                                                                                                                                                                                                                                                                                                                                                                                                                                                                                                                                                                                                                                                                                                                                                                                                                                                                                                                                                                                                                                                                                                                                                                                                                                                                                                                                                                                                                                                                                                                                                                                                                                                                                                                                                                                                                                                                                                                                                                                                                                                                                                                                                                                                                                                                                                                                                                                                                                                                                                                                                                                                                                                                                                                                                                                                                                                                                                                                                                                                                                                                                                                                                                                                                                                                                                                                                                                                                                                                                                                                                                                                                                                                                                                                                                                                                                                                                                                                                                                                                                                                                                                                                                                                                                                                                                                                                                                                                                                                                                                                                                                                                                                                                                                                                                                                                                                                                                                                                                                                                                                                                                                                                                                                                                                                                                                                                                                                                                                                                                                                                                                                                                                                                                                                                                                                                                                                                                                                                                                                                                                                                                                                                                                                                                                                                                                                                                                                                                                                                                                                                                                                                                                                                                                                                                                                                                                                                                                                                                                                                                                                                                                                                                                                                                                                                                                                                                                                                                                                                                                                                                                                                                                                                                                                                                                                                                                                                                                                                                                                                                                                                                                                                                                                                                                                                                                                                                                                                                                                                                                                                                                                                                                                                                                                                                                                                                                                                                                                                                                                                                                                                                                                                                                                                                                                                                                                                                                                                                                                                                                                                                                                                                                                                                                                                                                                                                                                                                                                                                                                                                                                                                                                                                                                                                                                                                                                                                                                                                                                                                                                                                                                                                                                                                                                                                                                                                                                                                                                                                                                                                                                                                                                                                                                                                                                                                                                                                                                                                                                                                                                                                                                                                                                                                                                                                                                                                                                                                                                                                                                                                                                                                                                                                                                                                                                                                                                                                                                                                                                                                                                                                                                                                                                                                                                                                                                                                                                                                                                                                                                                                                                                                                                                                                                                                                                                                                                                                                                                                                                                                                                                                                                                                                                                                                                                                                                                                                                                                                                                                                                                                                                                                                                                                                                                                                                                                                                                                                                                                                                                                                                                                                                                                                                                                                                                                                                                                                                                                                                                                                                                                                                                                                                                                                                                                                                                                                                                                                                                                                                                                                                                                                                                                                                                                                                                                                                                                                                                                                                                                                                                                                                                                                                                                                                                                                                                                                                                                                                                                                                                                                                                                                                                                                                                                                                                                                                                                                                                                                                                                                                                                                                                                                                                                                                                                                                                                                                                                                                                                                                                                                                                                                                                                                                                                                                                                                                                                                                                                                                                                                                                                                                                                                                                                                                                                                                                                                                                                                                                                                                                                                                                                                                                                                                                                                                                                                                                                                                                                                                                                                                                                                                                                                                                                                                                                                                                                                                                                                                                                                                                                                                                                                                                                                                                                                                                                                                                                                                                                                                                                                                                                                                                                                                                                                                                                                                                                                                                                                                                                                                                                                                                                                                                                                                                                                                                                                                                                                                                                                                                                                                                                                                                                                                                                                                                                                                                                                                                                                                                                                                                                                                                                                                                                                                                                                                                                                                                                                                                                                                                                                                                                                                                                                                                                                                                                                                                                                                                                                                                                                                                                                                                                                                                                                                                                                                                                                                                                                                                                                                                                                                                                                                                                                                                                                                                                                                                                                                                                                                                                                                                                                                                                                                                                                                                                                                                                                                                                                                                                                                                                                                                                                                                                                                                                                                                                                                                                                                                                                                                                                                                                                                                                                                                                                                                                                                                                                                                                                                                                                                                                                                                                                                                                                                                                                                                                                                                                                                                                                                                                                                                                                                                                                                                                                                                                                                                                                                                                                                                                                                                                                                                                                                                                                                                                                                                                                                                                                                                                                                                                                                                                                                               </w:t>
            </w:r>
          </w:p>
        </w:tc>
        <w:tc>
          <w:tcPr>
            <w:tcW w:w="1350" w:type="dxa"/>
            <w:tcBorders>
              <w:top w:val="single" w:sz="4" w:space="0" w:color="auto"/>
              <w:left w:val="nil"/>
              <w:bottom w:val="single" w:sz="4" w:space="0" w:color="auto"/>
              <w:right w:val="single" w:sz="4" w:space="0" w:color="auto"/>
            </w:tcBorders>
            <w:noWrap/>
            <w:vAlign w:val="center"/>
            <w:hideMark/>
          </w:tcPr>
          <w:p w14:paraId="08B7A94B" w14:textId="77777777" w:rsidR="00FB6E1B" w:rsidRPr="003A4164" w:rsidRDefault="00FB6E1B" w:rsidP="00FF72A0">
            <w:pPr>
              <w:spacing w:after="0" w:line="240" w:lineRule="auto"/>
              <w:jc w:val="center"/>
              <w:rPr>
                <w:color w:val="FF0000"/>
                <w:sz w:val="18"/>
                <w:szCs w:val="18"/>
              </w:rPr>
            </w:pPr>
            <w:r w:rsidRPr="00A75CC0">
              <w:rPr>
                <w:sz w:val="18"/>
                <w:szCs w:val="18"/>
                <w:lang w:val="sr-Cyrl-RS"/>
              </w:rPr>
              <w:t>405.500,00</w:t>
            </w:r>
          </w:p>
        </w:tc>
      </w:tr>
      <w:tr w:rsidR="00FB6E1B" w:rsidRPr="00240C8E" w14:paraId="6BA02599" w14:textId="77777777" w:rsidTr="00FF72A0">
        <w:trPr>
          <w:trHeight w:val="30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0A5ECA42" w14:textId="77777777" w:rsidR="00FB6E1B" w:rsidRPr="00461B79" w:rsidRDefault="00FB6E1B" w:rsidP="00FF72A0">
            <w:pPr>
              <w:spacing w:after="0" w:line="240" w:lineRule="auto"/>
              <w:jc w:val="center"/>
              <w:rPr>
                <w:sz w:val="18"/>
                <w:szCs w:val="18"/>
              </w:rPr>
            </w:pPr>
            <w:r>
              <w:rPr>
                <w:sz w:val="18"/>
                <w:szCs w:val="18"/>
              </w:rPr>
              <w:t>7.</w:t>
            </w:r>
          </w:p>
        </w:tc>
        <w:tc>
          <w:tcPr>
            <w:tcW w:w="1710" w:type="dxa"/>
            <w:tcBorders>
              <w:top w:val="single" w:sz="4" w:space="0" w:color="auto"/>
              <w:left w:val="nil"/>
              <w:bottom w:val="single" w:sz="4" w:space="0" w:color="auto"/>
              <w:right w:val="single" w:sz="4" w:space="0" w:color="auto"/>
            </w:tcBorders>
            <w:noWrap/>
            <w:vAlign w:val="center"/>
            <w:hideMark/>
          </w:tcPr>
          <w:p w14:paraId="7181FBB3" w14:textId="77777777" w:rsidR="00FB6E1B" w:rsidRPr="00461B79" w:rsidRDefault="00FB6E1B" w:rsidP="00FF72A0">
            <w:pPr>
              <w:spacing w:after="0" w:line="240" w:lineRule="auto"/>
              <w:jc w:val="center"/>
              <w:rPr>
                <w:color w:val="000000"/>
                <w:sz w:val="18"/>
                <w:szCs w:val="18"/>
              </w:rPr>
            </w:pPr>
            <w:r>
              <w:rPr>
                <w:color w:val="000000"/>
                <w:sz w:val="18"/>
                <w:szCs w:val="18"/>
                <w:lang w:val="sr-Cyrl-RS"/>
              </w:rPr>
              <w:t xml:space="preserve">Праћење квалитета елемената животне средине, Смањење загађености – </w:t>
            </w:r>
            <w:r w:rsidRPr="00361F30">
              <w:rPr>
                <w:color w:val="000000"/>
                <w:sz w:val="18"/>
                <w:szCs w:val="18"/>
              </w:rPr>
              <w:t xml:space="preserve">Специјализоване услуге </w:t>
            </w:r>
            <w:r>
              <w:rPr>
                <w:color w:val="000000"/>
                <w:sz w:val="18"/>
                <w:szCs w:val="18"/>
              </w:rPr>
              <w:t>–</w:t>
            </w:r>
            <w:r w:rsidRPr="00361F30">
              <w:rPr>
                <w:color w:val="000000"/>
                <w:sz w:val="18"/>
                <w:szCs w:val="18"/>
              </w:rPr>
              <w:t xml:space="preserve"> Програмска активност </w:t>
            </w:r>
            <w:r>
              <w:rPr>
                <w:color w:val="000000"/>
                <w:sz w:val="18"/>
                <w:szCs w:val="18"/>
              </w:rPr>
              <w:t>–</w:t>
            </w:r>
            <w:r w:rsidRPr="00361F30">
              <w:rPr>
                <w:color w:val="000000"/>
                <w:sz w:val="18"/>
                <w:szCs w:val="18"/>
              </w:rPr>
              <w:t xml:space="preserve"> 0401 </w:t>
            </w:r>
            <w:r>
              <w:rPr>
                <w:color w:val="000000"/>
                <w:sz w:val="18"/>
                <w:szCs w:val="18"/>
              </w:rPr>
              <w:t>–</w:t>
            </w:r>
            <w:r w:rsidRPr="00361F30">
              <w:rPr>
                <w:color w:val="000000"/>
                <w:sz w:val="18"/>
                <w:szCs w:val="18"/>
              </w:rPr>
              <w:t xml:space="preserve"> 000</w:t>
            </w:r>
            <w:r>
              <w:rPr>
                <w:color w:val="000000"/>
                <w:sz w:val="18"/>
                <w:szCs w:val="18"/>
              </w:rPr>
              <w:t>1</w:t>
            </w:r>
            <w:r>
              <w:rPr>
                <w:color w:val="000000"/>
                <w:sz w:val="18"/>
                <w:szCs w:val="18"/>
                <w:lang w:val="sr-Cyrl-RS"/>
              </w:rPr>
              <w:t>,</w:t>
            </w:r>
            <w:r>
              <w:rPr>
                <w:sz w:val="18"/>
                <w:szCs w:val="18"/>
                <w:lang w:val="sr-Cyrl-RS"/>
              </w:rPr>
              <w:t xml:space="preserve"> функција 5</w:t>
            </w:r>
            <w:r>
              <w:rPr>
                <w:sz w:val="18"/>
                <w:szCs w:val="18"/>
              </w:rPr>
              <w:t>5</w:t>
            </w:r>
            <w:r>
              <w:rPr>
                <w:sz w:val="18"/>
                <w:szCs w:val="18"/>
                <w:lang w:val="sr-Cyrl-RS"/>
              </w:rPr>
              <w:t xml:space="preserve">0, позиција </w:t>
            </w:r>
            <w:r>
              <w:rPr>
                <w:sz w:val="18"/>
                <w:szCs w:val="18"/>
              </w:rPr>
              <w:t>40</w:t>
            </w:r>
            <w:r>
              <w:rPr>
                <w:sz w:val="18"/>
                <w:szCs w:val="18"/>
                <w:lang w:val="sr-Cyrl-RS"/>
              </w:rPr>
              <w:t xml:space="preserve">, </w:t>
            </w:r>
            <w:r>
              <w:rPr>
                <w:sz w:val="18"/>
                <w:szCs w:val="18"/>
                <w:lang w:val="sr-Cyrl-RS"/>
              </w:rPr>
              <w:lastRenderedPageBreak/>
              <w:t xml:space="preserve">ек. класификација </w:t>
            </w:r>
            <w:r>
              <w:rPr>
                <w:sz w:val="18"/>
                <w:szCs w:val="18"/>
              </w:rPr>
              <w:t>511</w:t>
            </w:r>
          </w:p>
        </w:tc>
        <w:tc>
          <w:tcPr>
            <w:tcW w:w="1440" w:type="dxa"/>
            <w:tcBorders>
              <w:top w:val="single" w:sz="4" w:space="0" w:color="auto"/>
              <w:left w:val="nil"/>
              <w:bottom w:val="single" w:sz="4" w:space="0" w:color="auto"/>
              <w:right w:val="single" w:sz="4" w:space="0" w:color="auto"/>
            </w:tcBorders>
            <w:noWrap/>
            <w:vAlign w:val="center"/>
            <w:hideMark/>
          </w:tcPr>
          <w:p w14:paraId="22A1E4EF" w14:textId="77777777" w:rsidR="00FB6E1B" w:rsidRPr="00B50592" w:rsidRDefault="00FB6E1B" w:rsidP="00FF72A0">
            <w:pPr>
              <w:spacing w:after="0" w:line="240" w:lineRule="auto"/>
              <w:jc w:val="center"/>
              <w:rPr>
                <w:sz w:val="18"/>
                <w:szCs w:val="18"/>
              </w:rPr>
            </w:pPr>
          </w:p>
        </w:tc>
        <w:tc>
          <w:tcPr>
            <w:tcW w:w="2636" w:type="dxa"/>
            <w:gridSpan w:val="2"/>
            <w:tcBorders>
              <w:top w:val="single" w:sz="4" w:space="0" w:color="auto"/>
              <w:left w:val="nil"/>
              <w:bottom w:val="single" w:sz="4" w:space="0" w:color="auto"/>
              <w:right w:val="single" w:sz="4" w:space="0" w:color="auto"/>
            </w:tcBorders>
            <w:noWrap/>
            <w:vAlign w:val="center"/>
            <w:hideMark/>
          </w:tcPr>
          <w:p w14:paraId="37D875AC" w14:textId="77777777" w:rsidR="00FB6E1B" w:rsidRPr="00461B79" w:rsidRDefault="00FB6E1B" w:rsidP="00FF72A0">
            <w:pPr>
              <w:spacing w:after="0" w:line="240" w:lineRule="auto"/>
              <w:jc w:val="center"/>
              <w:rPr>
                <w:sz w:val="18"/>
                <w:szCs w:val="18"/>
                <w:lang w:val="sr-Cyrl-RS"/>
              </w:rPr>
            </w:pPr>
            <w:r>
              <w:rPr>
                <w:color w:val="000000"/>
                <w:sz w:val="18"/>
                <w:szCs w:val="18"/>
                <w:lang w:val="sr-Cyrl-RS"/>
              </w:rPr>
              <w:t xml:space="preserve">Суфинансирање/финансирање пројеката на основу јавног позива за реализацију пројеката </w:t>
            </w:r>
            <w:r>
              <w:rPr>
                <w:color w:val="000000"/>
                <w:sz w:val="18"/>
                <w:szCs w:val="18"/>
              </w:rPr>
              <w:t>набавке, замене, реконс</w:t>
            </w:r>
            <w:r>
              <w:rPr>
                <w:color w:val="000000"/>
                <w:sz w:val="18"/>
                <w:szCs w:val="18"/>
                <w:lang w:val="sr-Cyrl-RS"/>
              </w:rPr>
              <w:t>т</w:t>
            </w:r>
            <w:r>
              <w:rPr>
                <w:color w:val="000000"/>
                <w:sz w:val="18"/>
                <w:szCs w:val="18"/>
              </w:rPr>
              <w:t>рукције</w:t>
            </w:r>
            <w:r>
              <w:rPr>
                <w:color w:val="000000"/>
                <w:sz w:val="18"/>
                <w:szCs w:val="18"/>
                <w:lang w:val="sr-Cyrl-RS"/>
              </w:rPr>
              <w:t xml:space="preserve"> и санације котларница за грејање</w:t>
            </w:r>
          </w:p>
        </w:tc>
        <w:tc>
          <w:tcPr>
            <w:tcW w:w="1324" w:type="dxa"/>
            <w:tcBorders>
              <w:top w:val="single" w:sz="4" w:space="0" w:color="auto"/>
              <w:left w:val="nil"/>
              <w:bottom w:val="single" w:sz="4" w:space="0" w:color="auto"/>
              <w:right w:val="single" w:sz="4" w:space="0" w:color="auto"/>
            </w:tcBorders>
            <w:noWrap/>
            <w:vAlign w:val="center"/>
            <w:hideMark/>
          </w:tcPr>
          <w:p w14:paraId="062720F4" w14:textId="77777777" w:rsidR="00FB6E1B" w:rsidRPr="00B50592" w:rsidRDefault="00FB6E1B" w:rsidP="00FF72A0">
            <w:pPr>
              <w:spacing w:after="0" w:line="240" w:lineRule="auto"/>
              <w:jc w:val="center"/>
              <w:rPr>
                <w:sz w:val="18"/>
                <w:szCs w:val="18"/>
                <w:lang w:val="sr-Cyrl-RS"/>
              </w:rPr>
            </w:pPr>
            <w:r w:rsidRPr="00136583">
              <w:rPr>
                <w:sz w:val="18"/>
                <w:szCs w:val="18"/>
              </w:rPr>
              <w:t>Заштита и унапређење животне средине</w:t>
            </w:r>
          </w:p>
        </w:tc>
        <w:tc>
          <w:tcPr>
            <w:tcW w:w="1440" w:type="dxa"/>
            <w:tcBorders>
              <w:top w:val="single" w:sz="4" w:space="0" w:color="auto"/>
              <w:left w:val="nil"/>
              <w:bottom w:val="single" w:sz="4" w:space="0" w:color="auto"/>
              <w:right w:val="single" w:sz="4" w:space="0" w:color="auto"/>
            </w:tcBorders>
            <w:noWrap/>
            <w:vAlign w:val="center"/>
            <w:hideMark/>
          </w:tcPr>
          <w:p w14:paraId="2627DF79" w14:textId="77777777" w:rsidR="00FB6E1B" w:rsidRPr="00B50592" w:rsidRDefault="00FB6E1B" w:rsidP="00FF72A0">
            <w:pPr>
              <w:spacing w:after="0" w:line="240" w:lineRule="auto"/>
              <w:jc w:val="center"/>
              <w:rPr>
                <w:sz w:val="18"/>
                <w:szCs w:val="18"/>
                <w:lang w:val="sr-Cyrl-RS"/>
              </w:rPr>
            </w:pPr>
            <w:r w:rsidRPr="00136583">
              <w:rPr>
                <w:sz w:val="18"/>
                <w:szCs w:val="18"/>
              </w:rPr>
              <w:t>Град Врање</w:t>
            </w:r>
          </w:p>
        </w:tc>
        <w:tc>
          <w:tcPr>
            <w:tcW w:w="1530" w:type="dxa"/>
            <w:tcBorders>
              <w:top w:val="single" w:sz="4" w:space="0" w:color="auto"/>
              <w:left w:val="nil"/>
              <w:bottom w:val="single" w:sz="4" w:space="0" w:color="auto"/>
              <w:right w:val="single" w:sz="4" w:space="0" w:color="auto"/>
            </w:tcBorders>
            <w:noWrap/>
            <w:vAlign w:val="center"/>
            <w:hideMark/>
          </w:tcPr>
          <w:p w14:paraId="62B4EC96" w14:textId="77777777" w:rsidR="00FB6E1B" w:rsidRPr="00461B79" w:rsidRDefault="00FB6E1B" w:rsidP="00FF72A0">
            <w:pPr>
              <w:spacing w:after="0" w:line="240" w:lineRule="auto"/>
              <w:jc w:val="center"/>
              <w:rPr>
                <w:sz w:val="18"/>
                <w:szCs w:val="18"/>
                <w:lang w:val="sr-Cyrl-RS"/>
              </w:rPr>
            </w:pPr>
            <w:r>
              <w:rPr>
                <w:sz w:val="18"/>
                <w:szCs w:val="18"/>
                <w:lang w:val="sr-Cyrl-RS"/>
              </w:rPr>
              <w:t>12.768.762,00</w:t>
            </w:r>
          </w:p>
        </w:tc>
        <w:tc>
          <w:tcPr>
            <w:tcW w:w="1620" w:type="dxa"/>
            <w:tcBorders>
              <w:top w:val="single" w:sz="4" w:space="0" w:color="auto"/>
              <w:left w:val="nil"/>
              <w:bottom w:val="single" w:sz="4" w:space="0" w:color="auto"/>
              <w:right w:val="single" w:sz="4" w:space="0" w:color="auto"/>
            </w:tcBorders>
            <w:noWrap/>
            <w:vAlign w:val="center"/>
            <w:hideMark/>
          </w:tcPr>
          <w:p w14:paraId="51E52935" w14:textId="77777777" w:rsidR="00FB6E1B" w:rsidRPr="00B50592" w:rsidRDefault="00FB6E1B" w:rsidP="00FF72A0">
            <w:pPr>
              <w:spacing w:after="0" w:line="240" w:lineRule="auto"/>
              <w:jc w:val="center"/>
              <w:rPr>
                <w:sz w:val="18"/>
                <w:szCs w:val="18"/>
                <w:lang w:val="sr-Cyrl-RS"/>
              </w:rPr>
            </w:pPr>
            <w:r>
              <w:rPr>
                <w:sz w:val="18"/>
                <w:szCs w:val="18"/>
                <w:lang w:val="sr-Cyrl-RS"/>
              </w:rPr>
              <w:t>2.</w:t>
            </w:r>
            <w:r w:rsidRPr="00B50592">
              <w:rPr>
                <w:sz w:val="18"/>
                <w:szCs w:val="18"/>
              </w:rPr>
              <w:t>8</w:t>
            </w:r>
            <w:r>
              <w:rPr>
                <w:sz w:val="18"/>
                <w:szCs w:val="18"/>
                <w:lang w:val="sr-Cyrl-RS"/>
              </w:rPr>
              <w:t>0</w:t>
            </w:r>
            <w:r w:rsidRPr="00B50592">
              <w:rPr>
                <w:sz w:val="18"/>
                <w:szCs w:val="18"/>
              </w:rPr>
              <w:t>9</w:t>
            </w:r>
            <w:r w:rsidRPr="00B50592">
              <w:rPr>
                <w:sz w:val="18"/>
                <w:szCs w:val="18"/>
                <w:lang w:val="sr-Cyrl-RS"/>
              </w:rPr>
              <w:t>.</w:t>
            </w:r>
            <w:r>
              <w:rPr>
                <w:sz w:val="18"/>
                <w:szCs w:val="18"/>
                <w:lang w:val="sr-Cyrl-RS"/>
              </w:rPr>
              <w:t>127</w:t>
            </w:r>
            <w:r w:rsidRPr="00B50592">
              <w:rPr>
                <w:sz w:val="18"/>
                <w:szCs w:val="18"/>
                <w:lang w:val="sr-Cyrl-RS"/>
              </w:rPr>
              <w:t>,</w:t>
            </w:r>
            <w:r>
              <w:rPr>
                <w:sz w:val="18"/>
                <w:szCs w:val="18"/>
                <w:lang w:val="sr-Cyrl-RS"/>
              </w:rPr>
              <w:t>64</w:t>
            </w:r>
          </w:p>
          <w:p w14:paraId="5F6AB39D" w14:textId="77777777" w:rsidR="00FB6E1B" w:rsidRPr="00B50592" w:rsidRDefault="00FB6E1B" w:rsidP="00FF72A0">
            <w:pPr>
              <w:spacing w:after="0" w:line="240" w:lineRule="auto"/>
              <w:jc w:val="center"/>
              <w:rPr>
                <w:sz w:val="18"/>
                <w:szCs w:val="18"/>
              </w:rPr>
            </w:pPr>
            <w:r w:rsidRPr="00B50592">
              <w:rPr>
                <w:sz w:val="18"/>
                <w:szCs w:val="18"/>
              </w:rPr>
              <w:t>Средства из буџета града Врања</w:t>
            </w:r>
            <w:r w:rsidRPr="00B50592">
              <w:rPr>
                <w:sz w:val="18"/>
                <w:szCs w:val="18"/>
                <w:lang w:val="sr-Cyrl-RS"/>
              </w:rPr>
              <w:t xml:space="preserve"> и </w:t>
            </w:r>
            <w:r>
              <w:rPr>
                <w:sz w:val="18"/>
                <w:szCs w:val="18"/>
                <w:lang w:val="sr-Cyrl-RS"/>
              </w:rPr>
              <w:t>9.959.634,22</w:t>
            </w:r>
          </w:p>
          <w:p w14:paraId="1B797451" w14:textId="77777777" w:rsidR="00FB6E1B" w:rsidRPr="00B50592" w:rsidRDefault="00FB6E1B" w:rsidP="00FF72A0">
            <w:pPr>
              <w:spacing w:after="0" w:line="240" w:lineRule="auto"/>
              <w:jc w:val="center"/>
              <w:rPr>
                <w:sz w:val="18"/>
                <w:szCs w:val="18"/>
                <w:lang w:val="sr-Cyrl-RS"/>
              </w:rPr>
            </w:pPr>
            <w:r w:rsidRPr="00B50592">
              <w:rPr>
                <w:sz w:val="18"/>
                <w:szCs w:val="18"/>
              </w:rPr>
              <w:t>средства из осталих извора финансирања буџетских корисника</w:t>
            </w:r>
          </w:p>
        </w:tc>
        <w:tc>
          <w:tcPr>
            <w:tcW w:w="1350" w:type="dxa"/>
            <w:tcBorders>
              <w:top w:val="single" w:sz="4" w:space="0" w:color="auto"/>
              <w:left w:val="nil"/>
              <w:bottom w:val="single" w:sz="4" w:space="0" w:color="auto"/>
              <w:right w:val="single" w:sz="4" w:space="0" w:color="auto"/>
            </w:tcBorders>
            <w:noWrap/>
            <w:vAlign w:val="center"/>
            <w:hideMark/>
          </w:tcPr>
          <w:p w14:paraId="1D6FF895" w14:textId="77777777" w:rsidR="00FB6E1B" w:rsidRPr="00240C8E" w:rsidRDefault="00FB6E1B" w:rsidP="00FF72A0">
            <w:pPr>
              <w:spacing w:after="0" w:line="240" w:lineRule="auto"/>
              <w:jc w:val="center"/>
              <w:rPr>
                <w:sz w:val="18"/>
                <w:szCs w:val="18"/>
                <w:lang w:val="sr-Cyrl-CS"/>
              </w:rPr>
            </w:pPr>
            <w:r>
              <w:rPr>
                <w:sz w:val="18"/>
                <w:szCs w:val="18"/>
                <w:lang w:val="sr-Cyrl-CS"/>
              </w:rPr>
              <w:t>/</w:t>
            </w:r>
          </w:p>
        </w:tc>
      </w:tr>
      <w:tr w:rsidR="00FB6E1B" w:rsidRPr="00240C8E" w14:paraId="0A9EA7DC" w14:textId="77777777" w:rsidTr="00FF72A0">
        <w:trPr>
          <w:trHeight w:val="30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79CF44A2" w14:textId="77777777" w:rsidR="00FB6E1B" w:rsidRPr="00361F30" w:rsidRDefault="00FB6E1B" w:rsidP="00FF72A0">
            <w:pPr>
              <w:spacing w:after="0" w:line="240" w:lineRule="auto"/>
              <w:jc w:val="center"/>
              <w:rPr>
                <w:sz w:val="18"/>
                <w:szCs w:val="18"/>
                <w:lang w:val="sr-Cyrl-RS"/>
              </w:rPr>
            </w:pPr>
          </w:p>
        </w:tc>
        <w:tc>
          <w:tcPr>
            <w:tcW w:w="1710" w:type="dxa"/>
            <w:tcBorders>
              <w:top w:val="single" w:sz="4" w:space="0" w:color="auto"/>
              <w:left w:val="nil"/>
              <w:bottom w:val="single" w:sz="4" w:space="0" w:color="auto"/>
              <w:right w:val="single" w:sz="4" w:space="0" w:color="auto"/>
            </w:tcBorders>
            <w:noWrap/>
            <w:vAlign w:val="center"/>
            <w:hideMark/>
          </w:tcPr>
          <w:p w14:paraId="1F88E3FA" w14:textId="77777777" w:rsidR="00FB6E1B" w:rsidRPr="004E1213" w:rsidRDefault="00FB6E1B" w:rsidP="00FF72A0">
            <w:pPr>
              <w:spacing w:after="0" w:line="240" w:lineRule="auto"/>
              <w:jc w:val="center"/>
              <w:rPr>
                <w:color w:val="000000"/>
                <w:sz w:val="18"/>
                <w:szCs w:val="18"/>
              </w:rPr>
            </w:pPr>
            <w:r w:rsidRPr="004E1213">
              <w:rPr>
                <w:color w:val="000000"/>
                <w:sz w:val="18"/>
                <w:szCs w:val="18"/>
              </w:rPr>
              <w:t>Активност</w:t>
            </w:r>
          </w:p>
        </w:tc>
        <w:tc>
          <w:tcPr>
            <w:tcW w:w="1440" w:type="dxa"/>
            <w:tcBorders>
              <w:top w:val="single" w:sz="4" w:space="0" w:color="auto"/>
              <w:left w:val="nil"/>
              <w:bottom w:val="single" w:sz="4" w:space="0" w:color="auto"/>
              <w:right w:val="single" w:sz="4" w:space="0" w:color="auto"/>
            </w:tcBorders>
            <w:noWrap/>
            <w:vAlign w:val="center"/>
            <w:hideMark/>
          </w:tcPr>
          <w:p w14:paraId="619EC1AA" w14:textId="77777777" w:rsidR="00FB6E1B" w:rsidRPr="00B50592" w:rsidRDefault="00FB6E1B" w:rsidP="00FF72A0">
            <w:pPr>
              <w:spacing w:after="0" w:line="240" w:lineRule="auto"/>
              <w:jc w:val="center"/>
              <w:rPr>
                <w:sz w:val="18"/>
                <w:szCs w:val="18"/>
              </w:rPr>
            </w:pPr>
          </w:p>
        </w:tc>
        <w:tc>
          <w:tcPr>
            <w:tcW w:w="2636" w:type="dxa"/>
            <w:gridSpan w:val="2"/>
            <w:tcBorders>
              <w:top w:val="single" w:sz="4" w:space="0" w:color="auto"/>
              <w:left w:val="nil"/>
              <w:bottom w:val="single" w:sz="4" w:space="0" w:color="auto"/>
              <w:right w:val="single" w:sz="4" w:space="0" w:color="auto"/>
            </w:tcBorders>
            <w:noWrap/>
            <w:vAlign w:val="center"/>
            <w:hideMark/>
          </w:tcPr>
          <w:p w14:paraId="22787A6A" w14:textId="77777777" w:rsidR="00FB6E1B" w:rsidRPr="00B50592" w:rsidRDefault="00FB6E1B" w:rsidP="00FF72A0">
            <w:pPr>
              <w:spacing w:after="0" w:line="240" w:lineRule="auto"/>
              <w:jc w:val="center"/>
              <w:rPr>
                <w:sz w:val="18"/>
                <w:szCs w:val="18"/>
                <w:lang w:val="sr-Cyrl-RS"/>
              </w:rPr>
            </w:pPr>
          </w:p>
        </w:tc>
        <w:tc>
          <w:tcPr>
            <w:tcW w:w="1324" w:type="dxa"/>
            <w:tcBorders>
              <w:top w:val="single" w:sz="4" w:space="0" w:color="auto"/>
              <w:left w:val="nil"/>
              <w:bottom w:val="single" w:sz="4" w:space="0" w:color="auto"/>
              <w:right w:val="single" w:sz="4" w:space="0" w:color="auto"/>
            </w:tcBorders>
            <w:noWrap/>
            <w:vAlign w:val="center"/>
            <w:hideMark/>
          </w:tcPr>
          <w:p w14:paraId="02FCFE51" w14:textId="77777777" w:rsidR="00FB6E1B" w:rsidRPr="00B50592" w:rsidRDefault="00FB6E1B" w:rsidP="00FF72A0">
            <w:pPr>
              <w:spacing w:after="0" w:line="240" w:lineRule="auto"/>
              <w:jc w:val="center"/>
              <w:rPr>
                <w:sz w:val="18"/>
                <w:szCs w:val="18"/>
                <w:lang w:val="sr-Cyrl-RS"/>
              </w:rPr>
            </w:pPr>
          </w:p>
        </w:tc>
        <w:tc>
          <w:tcPr>
            <w:tcW w:w="1440" w:type="dxa"/>
            <w:tcBorders>
              <w:top w:val="single" w:sz="4" w:space="0" w:color="auto"/>
              <w:left w:val="nil"/>
              <w:bottom w:val="single" w:sz="4" w:space="0" w:color="auto"/>
              <w:right w:val="single" w:sz="4" w:space="0" w:color="auto"/>
            </w:tcBorders>
            <w:noWrap/>
            <w:vAlign w:val="center"/>
            <w:hideMark/>
          </w:tcPr>
          <w:p w14:paraId="3EB519AE" w14:textId="77777777" w:rsidR="00FB6E1B" w:rsidRPr="00B50592" w:rsidRDefault="00FB6E1B" w:rsidP="00FF72A0">
            <w:pPr>
              <w:spacing w:after="0" w:line="240" w:lineRule="auto"/>
              <w:jc w:val="center"/>
              <w:rPr>
                <w:sz w:val="18"/>
                <w:szCs w:val="18"/>
                <w:lang w:val="sr-Cyrl-RS"/>
              </w:rPr>
            </w:pPr>
          </w:p>
        </w:tc>
        <w:tc>
          <w:tcPr>
            <w:tcW w:w="1530" w:type="dxa"/>
            <w:tcBorders>
              <w:top w:val="single" w:sz="4" w:space="0" w:color="auto"/>
              <w:left w:val="nil"/>
              <w:bottom w:val="single" w:sz="4" w:space="0" w:color="auto"/>
              <w:right w:val="single" w:sz="4" w:space="0" w:color="auto"/>
            </w:tcBorders>
            <w:noWrap/>
            <w:vAlign w:val="center"/>
            <w:hideMark/>
          </w:tcPr>
          <w:p w14:paraId="44A70127" w14:textId="77777777" w:rsidR="00FB6E1B" w:rsidRPr="00B50592" w:rsidRDefault="00FB6E1B" w:rsidP="00FF72A0">
            <w:pPr>
              <w:spacing w:after="0" w:line="240" w:lineRule="auto"/>
              <w:jc w:val="center"/>
              <w:rPr>
                <w:sz w:val="18"/>
                <w:szCs w:val="18"/>
              </w:rPr>
            </w:pPr>
          </w:p>
        </w:tc>
        <w:tc>
          <w:tcPr>
            <w:tcW w:w="1620" w:type="dxa"/>
            <w:tcBorders>
              <w:top w:val="single" w:sz="4" w:space="0" w:color="auto"/>
              <w:left w:val="nil"/>
              <w:bottom w:val="single" w:sz="4" w:space="0" w:color="auto"/>
              <w:right w:val="single" w:sz="4" w:space="0" w:color="auto"/>
            </w:tcBorders>
            <w:noWrap/>
            <w:vAlign w:val="center"/>
            <w:hideMark/>
          </w:tcPr>
          <w:p w14:paraId="55E416F3" w14:textId="77777777" w:rsidR="00FB6E1B" w:rsidRPr="00B50592" w:rsidRDefault="00FB6E1B" w:rsidP="00FF72A0">
            <w:pPr>
              <w:spacing w:after="0" w:line="240" w:lineRule="auto"/>
              <w:jc w:val="center"/>
              <w:rPr>
                <w:sz w:val="18"/>
                <w:szCs w:val="18"/>
                <w:lang w:val="sr-Cyrl-RS"/>
              </w:rPr>
            </w:pPr>
          </w:p>
        </w:tc>
        <w:tc>
          <w:tcPr>
            <w:tcW w:w="1350" w:type="dxa"/>
            <w:tcBorders>
              <w:top w:val="single" w:sz="4" w:space="0" w:color="auto"/>
              <w:left w:val="nil"/>
              <w:bottom w:val="single" w:sz="4" w:space="0" w:color="auto"/>
              <w:right w:val="single" w:sz="4" w:space="0" w:color="auto"/>
            </w:tcBorders>
            <w:noWrap/>
            <w:vAlign w:val="center"/>
            <w:hideMark/>
          </w:tcPr>
          <w:p w14:paraId="2A5143B1" w14:textId="77777777" w:rsidR="00FB6E1B" w:rsidRPr="00240C8E" w:rsidRDefault="00FB6E1B" w:rsidP="00FF72A0">
            <w:pPr>
              <w:spacing w:after="0" w:line="240" w:lineRule="auto"/>
              <w:jc w:val="center"/>
              <w:rPr>
                <w:sz w:val="18"/>
                <w:szCs w:val="18"/>
                <w:lang w:val="sr-Cyrl-CS"/>
              </w:rPr>
            </w:pPr>
          </w:p>
        </w:tc>
      </w:tr>
      <w:tr w:rsidR="00FB6E1B" w:rsidRPr="00240C8E" w14:paraId="6B4B0B40" w14:textId="77777777" w:rsidTr="00FF72A0">
        <w:trPr>
          <w:trHeight w:val="30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039A4C23" w14:textId="77777777" w:rsidR="00FB6E1B" w:rsidRDefault="00FB6E1B" w:rsidP="00FF72A0">
            <w:pPr>
              <w:spacing w:after="0" w:line="240" w:lineRule="auto"/>
              <w:jc w:val="center"/>
              <w:rPr>
                <w:sz w:val="16"/>
                <w:szCs w:val="16"/>
              </w:rPr>
            </w:pPr>
          </w:p>
        </w:tc>
        <w:tc>
          <w:tcPr>
            <w:tcW w:w="8550" w:type="dxa"/>
            <w:gridSpan w:val="6"/>
            <w:tcBorders>
              <w:top w:val="single" w:sz="4" w:space="0" w:color="auto"/>
              <w:left w:val="nil"/>
              <w:bottom w:val="single" w:sz="4" w:space="0" w:color="auto"/>
              <w:right w:val="single" w:sz="4" w:space="0" w:color="auto"/>
            </w:tcBorders>
            <w:noWrap/>
            <w:vAlign w:val="center"/>
            <w:hideMark/>
          </w:tcPr>
          <w:p w14:paraId="51678A72" w14:textId="77777777" w:rsidR="00FB6E1B" w:rsidRPr="00240C8E" w:rsidRDefault="00FB6E1B" w:rsidP="00FF72A0">
            <w:pPr>
              <w:spacing w:after="0" w:line="240" w:lineRule="auto"/>
              <w:jc w:val="center"/>
              <w:rPr>
                <w:sz w:val="18"/>
                <w:szCs w:val="18"/>
                <w:lang w:val="sr-Cyrl-RS"/>
              </w:rPr>
            </w:pPr>
            <w:r>
              <w:rPr>
                <w:sz w:val="18"/>
                <w:szCs w:val="18"/>
              </w:rPr>
              <w:t>Укупно</w:t>
            </w:r>
          </w:p>
        </w:tc>
        <w:tc>
          <w:tcPr>
            <w:tcW w:w="1530" w:type="dxa"/>
            <w:tcBorders>
              <w:top w:val="single" w:sz="4" w:space="0" w:color="auto"/>
              <w:left w:val="nil"/>
              <w:bottom w:val="single" w:sz="4" w:space="0" w:color="auto"/>
              <w:right w:val="single" w:sz="4" w:space="0" w:color="auto"/>
            </w:tcBorders>
            <w:noWrap/>
            <w:vAlign w:val="center"/>
            <w:hideMark/>
          </w:tcPr>
          <w:p w14:paraId="0C3705F1" w14:textId="77777777" w:rsidR="00FB6E1B" w:rsidRPr="00A977DD" w:rsidRDefault="00FB6E1B" w:rsidP="00FF72A0">
            <w:pPr>
              <w:spacing w:after="0" w:line="240" w:lineRule="auto"/>
              <w:jc w:val="center"/>
              <w:rPr>
                <w:sz w:val="18"/>
                <w:szCs w:val="18"/>
                <w:lang w:val="sr-Cyrl-RS"/>
              </w:rPr>
            </w:pPr>
            <w:r w:rsidRPr="00A977DD">
              <w:rPr>
                <w:sz w:val="18"/>
                <w:szCs w:val="18"/>
              </w:rPr>
              <w:t>1</w:t>
            </w:r>
            <w:r w:rsidRPr="00A977DD">
              <w:rPr>
                <w:sz w:val="18"/>
                <w:szCs w:val="18"/>
                <w:lang w:val="sr-Cyrl-RS"/>
              </w:rPr>
              <w:t>9</w:t>
            </w:r>
            <w:r w:rsidRPr="00A977DD">
              <w:rPr>
                <w:sz w:val="18"/>
                <w:szCs w:val="18"/>
              </w:rPr>
              <w:t>.</w:t>
            </w:r>
            <w:r w:rsidRPr="00A977DD">
              <w:rPr>
                <w:sz w:val="18"/>
                <w:szCs w:val="18"/>
                <w:lang w:val="sr-Cyrl-RS"/>
              </w:rPr>
              <w:t>860.762,00</w:t>
            </w:r>
          </w:p>
        </w:tc>
        <w:tc>
          <w:tcPr>
            <w:tcW w:w="1620" w:type="dxa"/>
            <w:tcBorders>
              <w:top w:val="single" w:sz="4" w:space="0" w:color="auto"/>
              <w:left w:val="nil"/>
              <w:bottom w:val="single" w:sz="4" w:space="0" w:color="auto"/>
              <w:right w:val="single" w:sz="4" w:space="0" w:color="auto"/>
            </w:tcBorders>
            <w:noWrap/>
            <w:vAlign w:val="center"/>
            <w:hideMark/>
          </w:tcPr>
          <w:p w14:paraId="35EBAFD0" w14:textId="77777777" w:rsidR="00FB6E1B" w:rsidRPr="005A5CEB" w:rsidRDefault="00FB6E1B" w:rsidP="00FF72A0">
            <w:pPr>
              <w:spacing w:after="0" w:line="240" w:lineRule="auto"/>
              <w:jc w:val="center"/>
              <w:rPr>
                <w:color w:val="FF0000"/>
                <w:sz w:val="18"/>
                <w:szCs w:val="18"/>
              </w:rPr>
            </w:pPr>
          </w:p>
        </w:tc>
        <w:tc>
          <w:tcPr>
            <w:tcW w:w="1350" w:type="dxa"/>
            <w:tcBorders>
              <w:top w:val="single" w:sz="4" w:space="0" w:color="auto"/>
              <w:left w:val="nil"/>
              <w:bottom w:val="single" w:sz="4" w:space="0" w:color="auto"/>
              <w:right w:val="single" w:sz="4" w:space="0" w:color="auto"/>
            </w:tcBorders>
            <w:noWrap/>
            <w:vAlign w:val="center"/>
            <w:hideMark/>
          </w:tcPr>
          <w:p w14:paraId="2DC4A06C" w14:textId="77777777" w:rsidR="00FB6E1B" w:rsidRPr="00240C8E" w:rsidRDefault="00FB6E1B" w:rsidP="00FF72A0">
            <w:pPr>
              <w:spacing w:after="0" w:line="240" w:lineRule="auto"/>
              <w:jc w:val="center"/>
              <w:rPr>
                <w:sz w:val="18"/>
                <w:szCs w:val="18"/>
                <w:lang w:val="sr-Cyrl-CS"/>
              </w:rPr>
            </w:pPr>
          </w:p>
        </w:tc>
      </w:tr>
    </w:tbl>
    <w:p w14:paraId="38FB830C" w14:textId="77777777" w:rsidR="00FB6E1B" w:rsidRPr="00A501D1" w:rsidRDefault="00FB6E1B" w:rsidP="00FB6E1B">
      <w:pPr>
        <w:spacing w:after="0" w:line="240" w:lineRule="auto"/>
        <w:rPr>
          <w:rFonts w:ascii="Times New Roman" w:hAnsi="Times New Roman"/>
          <w:sz w:val="24"/>
          <w:szCs w:val="24"/>
          <w:lang w:val="sr-Cyrl-CS"/>
        </w:rPr>
      </w:pPr>
    </w:p>
    <w:p w14:paraId="23DF334F" w14:textId="77777777" w:rsidR="00FB6E1B" w:rsidRPr="00A501D1" w:rsidRDefault="00FB6E1B" w:rsidP="00FB6E1B">
      <w:pPr>
        <w:pStyle w:val="ListParagraph"/>
        <w:spacing w:after="0" w:line="240" w:lineRule="auto"/>
        <w:rPr>
          <w:rFonts w:ascii="Times New Roman" w:hAnsi="Times New Roman"/>
          <w:bCs/>
          <w:sz w:val="26"/>
          <w:szCs w:val="26"/>
          <w:lang w:val="ru-RU"/>
        </w:rPr>
      </w:pPr>
      <w:r w:rsidRPr="00A501D1">
        <w:rPr>
          <w:rFonts w:ascii="Times New Roman" w:hAnsi="Times New Roman"/>
          <w:bCs/>
          <w:sz w:val="26"/>
          <w:szCs w:val="26"/>
          <w:lang w:val="ru-RU"/>
        </w:rPr>
        <w:t>Програм ступа на снагу даном доношења.</w:t>
      </w:r>
    </w:p>
    <w:p w14:paraId="44C03045" w14:textId="77777777" w:rsidR="00FB6E1B" w:rsidRPr="00A501D1" w:rsidRDefault="00FB6E1B" w:rsidP="00FB6E1B">
      <w:pPr>
        <w:pStyle w:val="ListParagraph"/>
        <w:spacing w:after="0" w:line="240" w:lineRule="auto"/>
        <w:rPr>
          <w:rFonts w:ascii="Times New Roman" w:hAnsi="Times New Roman"/>
          <w:bCs/>
          <w:sz w:val="26"/>
          <w:szCs w:val="26"/>
          <w:lang w:val="ru-RU"/>
        </w:rPr>
      </w:pPr>
      <w:r w:rsidRPr="00A501D1">
        <w:rPr>
          <w:rFonts w:ascii="Times New Roman" w:hAnsi="Times New Roman"/>
          <w:bCs/>
          <w:sz w:val="26"/>
          <w:szCs w:val="26"/>
          <w:lang w:val="ru-RU"/>
        </w:rPr>
        <w:t xml:space="preserve">Програм ће бити објављен у </w:t>
      </w:r>
      <w:r w:rsidRPr="00A501D1">
        <w:rPr>
          <w:rFonts w:ascii="Times New Roman" w:hAnsi="Times New Roman"/>
          <w:bCs/>
          <w:sz w:val="26"/>
          <w:szCs w:val="26"/>
        </w:rPr>
        <w:t>„</w:t>
      </w:r>
      <w:r w:rsidRPr="00A501D1">
        <w:rPr>
          <w:rFonts w:ascii="Times New Roman" w:hAnsi="Times New Roman"/>
          <w:bCs/>
          <w:sz w:val="26"/>
          <w:szCs w:val="26"/>
          <w:lang w:val="ru-RU"/>
        </w:rPr>
        <w:t>Службеном гласнику  града Врањ</w:t>
      </w:r>
      <w:r w:rsidRPr="00A501D1">
        <w:rPr>
          <w:rFonts w:ascii="Times New Roman" w:hAnsi="Times New Roman"/>
          <w:bCs/>
          <w:sz w:val="26"/>
          <w:szCs w:val="26"/>
        </w:rPr>
        <w:t xml:space="preserve">a“  и </w:t>
      </w:r>
      <w:proofErr w:type="spellStart"/>
      <w:r w:rsidRPr="00A501D1">
        <w:rPr>
          <w:rFonts w:ascii="Times New Roman" w:hAnsi="Times New Roman"/>
          <w:bCs/>
          <w:sz w:val="26"/>
          <w:szCs w:val="26"/>
        </w:rPr>
        <w:t>званичном</w:t>
      </w:r>
      <w:proofErr w:type="spellEnd"/>
      <w:r w:rsidRPr="00A501D1">
        <w:rPr>
          <w:rFonts w:ascii="Times New Roman" w:hAnsi="Times New Roman"/>
          <w:bCs/>
          <w:sz w:val="26"/>
          <w:szCs w:val="26"/>
        </w:rPr>
        <w:t xml:space="preserve"> </w:t>
      </w:r>
      <w:proofErr w:type="spellStart"/>
      <w:r w:rsidRPr="00A501D1">
        <w:rPr>
          <w:rFonts w:ascii="Times New Roman" w:hAnsi="Times New Roman"/>
          <w:bCs/>
          <w:sz w:val="26"/>
          <w:szCs w:val="26"/>
        </w:rPr>
        <w:t>сајту</w:t>
      </w:r>
      <w:proofErr w:type="spellEnd"/>
      <w:r w:rsidRPr="00A501D1">
        <w:rPr>
          <w:rFonts w:ascii="Times New Roman" w:hAnsi="Times New Roman"/>
          <w:bCs/>
          <w:sz w:val="26"/>
          <w:szCs w:val="26"/>
        </w:rPr>
        <w:t xml:space="preserve"> </w:t>
      </w:r>
      <w:proofErr w:type="spellStart"/>
      <w:r w:rsidRPr="00A501D1">
        <w:rPr>
          <w:rFonts w:ascii="Times New Roman" w:hAnsi="Times New Roman"/>
          <w:bCs/>
          <w:sz w:val="26"/>
          <w:szCs w:val="26"/>
        </w:rPr>
        <w:t>града</w:t>
      </w:r>
      <w:proofErr w:type="spellEnd"/>
      <w:r w:rsidRPr="00A501D1">
        <w:rPr>
          <w:rFonts w:ascii="Times New Roman" w:hAnsi="Times New Roman"/>
          <w:bCs/>
          <w:sz w:val="26"/>
          <w:szCs w:val="26"/>
        </w:rPr>
        <w:t xml:space="preserve"> </w:t>
      </w:r>
      <w:proofErr w:type="spellStart"/>
      <w:r w:rsidRPr="00A501D1">
        <w:rPr>
          <w:rFonts w:ascii="Times New Roman" w:hAnsi="Times New Roman"/>
          <w:bCs/>
          <w:sz w:val="26"/>
          <w:szCs w:val="26"/>
        </w:rPr>
        <w:t>Врања</w:t>
      </w:r>
      <w:proofErr w:type="spellEnd"/>
      <w:r w:rsidRPr="00A501D1">
        <w:rPr>
          <w:rFonts w:ascii="Times New Roman" w:hAnsi="Times New Roman"/>
          <w:bCs/>
          <w:sz w:val="26"/>
          <w:szCs w:val="26"/>
          <w:lang w:val="ru-RU"/>
        </w:rPr>
        <w:t>.</w:t>
      </w:r>
    </w:p>
    <w:p w14:paraId="1C08A75A" w14:textId="77777777" w:rsidR="00FB6E1B" w:rsidRPr="00A501D1" w:rsidRDefault="00FB6E1B" w:rsidP="00FB6E1B">
      <w:pPr>
        <w:spacing w:after="0" w:line="240" w:lineRule="auto"/>
        <w:rPr>
          <w:rFonts w:ascii="Times New Roman" w:hAnsi="Times New Roman"/>
          <w:b/>
          <w:sz w:val="26"/>
          <w:szCs w:val="26"/>
          <w:lang w:val="ru-RU"/>
        </w:rPr>
      </w:pPr>
    </w:p>
    <w:p w14:paraId="1308EAD6" w14:textId="77777777" w:rsidR="00FB6E1B" w:rsidRPr="00A501D1" w:rsidRDefault="00FB6E1B" w:rsidP="00FB6E1B">
      <w:pPr>
        <w:spacing w:after="0" w:line="240" w:lineRule="auto"/>
        <w:jc w:val="center"/>
        <w:rPr>
          <w:rFonts w:ascii="Times New Roman" w:hAnsi="Times New Roman"/>
          <w:b/>
          <w:sz w:val="26"/>
          <w:szCs w:val="26"/>
        </w:rPr>
      </w:pPr>
    </w:p>
    <w:p w14:paraId="5825BDA0" w14:textId="77777777" w:rsidR="00FB6E1B" w:rsidRPr="00A501D1" w:rsidRDefault="00FB6E1B" w:rsidP="00FB6E1B">
      <w:pPr>
        <w:spacing w:after="0" w:line="240" w:lineRule="auto"/>
        <w:jc w:val="center"/>
        <w:rPr>
          <w:rFonts w:ascii="Times New Roman" w:hAnsi="Times New Roman"/>
          <w:b/>
          <w:sz w:val="26"/>
          <w:szCs w:val="26"/>
        </w:rPr>
      </w:pPr>
    </w:p>
    <w:p w14:paraId="3AE89192" w14:textId="77777777" w:rsidR="00FB6E1B" w:rsidRPr="00A501D1" w:rsidRDefault="00FB6E1B" w:rsidP="00FB6E1B">
      <w:pPr>
        <w:spacing w:after="0" w:line="240" w:lineRule="auto"/>
        <w:rPr>
          <w:rFonts w:ascii="Times New Roman" w:hAnsi="Times New Roman"/>
          <w:b/>
          <w:sz w:val="26"/>
          <w:szCs w:val="26"/>
        </w:rPr>
      </w:pPr>
      <w:r w:rsidRPr="00A501D1">
        <w:rPr>
          <w:rFonts w:ascii="Times New Roman" w:hAnsi="Times New Roman"/>
          <w:sz w:val="26"/>
          <w:szCs w:val="26"/>
        </w:rPr>
        <w:tab/>
      </w:r>
      <w:r w:rsidRPr="00A501D1">
        <w:rPr>
          <w:rFonts w:ascii="Times New Roman" w:hAnsi="Times New Roman"/>
          <w:sz w:val="26"/>
          <w:szCs w:val="26"/>
        </w:rPr>
        <w:tab/>
      </w:r>
      <w:r w:rsidRPr="00A501D1">
        <w:rPr>
          <w:rFonts w:ascii="Times New Roman" w:hAnsi="Times New Roman"/>
          <w:sz w:val="26"/>
          <w:szCs w:val="26"/>
        </w:rPr>
        <w:tab/>
      </w:r>
      <w:r w:rsidRPr="00A501D1">
        <w:rPr>
          <w:rFonts w:ascii="Times New Roman" w:hAnsi="Times New Roman"/>
          <w:sz w:val="26"/>
          <w:szCs w:val="26"/>
        </w:rPr>
        <w:tab/>
      </w:r>
      <w:r w:rsidRPr="00A501D1">
        <w:rPr>
          <w:rFonts w:ascii="Times New Roman" w:hAnsi="Times New Roman"/>
          <w:sz w:val="26"/>
          <w:szCs w:val="26"/>
        </w:rPr>
        <w:tab/>
      </w:r>
      <w:r w:rsidRPr="00A501D1">
        <w:rPr>
          <w:rFonts w:ascii="Times New Roman" w:hAnsi="Times New Roman"/>
          <w:sz w:val="26"/>
          <w:szCs w:val="26"/>
        </w:rPr>
        <w:tab/>
      </w:r>
      <w:r w:rsidRPr="00A501D1">
        <w:rPr>
          <w:rFonts w:ascii="Times New Roman" w:hAnsi="Times New Roman"/>
          <w:sz w:val="26"/>
          <w:szCs w:val="26"/>
        </w:rPr>
        <w:tab/>
      </w:r>
      <w:r w:rsidRPr="00A501D1">
        <w:rPr>
          <w:rFonts w:ascii="Times New Roman" w:hAnsi="Times New Roman"/>
          <w:sz w:val="26"/>
          <w:szCs w:val="26"/>
        </w:rPr>
        <w:tab/>
      </w:r>
      <w:r w:rsidRPr="00A501D1">
        <w:rPr>
          <w:rFonts w:ascii="Times New Roman" w:hAnsi="Times New Roman"/>
          <w:sz w:val="26"/>
          <w:szCs w:val="26"/>
        </w:rPr>
        <w:tab/>
        <w:t xml:space="preserve">   </w:t>
      </w:r>
      <w:r w:rsidRPr="00A501D1">
        <w:rPr>
          <w:rFonts w:ascii="Times New Roman" w:hAnsi="Times New Roman"/>
          <w:sz w:val="26"/>
          <w:szCs w:val="26"/>
          <w:lang w:val="sr-Cyrl-RS"/>
        </w:rPr>
        <w:tab/>
      </w:r>
      <w:r w:rsidRPr="00A501D1">
        <w:rPr>
          <w:rFonts w:ascii="Times New Roman" w:hAnsi="Times New Roman"/>
          <w:sz w:val="26"/>
          <w:szCs w:val="26"/>
          <w:lang w:val="sr-Cyrl-RS"/>
        </w:rPr>
        <w:tab/>
      </w:r>
      <w:r w:rsidRPr="00A501D1">
        <w:rPr>
          <w:rFonts w:ascii="Times New Roman" w:hAnsi="Times New Roman"/>
          <w:sz w:val="26"/>
          <w:szCs w:val="26"/>
          <w:lang w:val="sr-Cyrl-RS"/>
        </w:rPr>
        <w:tab/>
      </w:r>
      <w:r w:rsidRPr="00A501D1">
        <w:rPr>
          <w:rFonts w:ascii="Times New Roman" w:hAnsi="Times New Roman"/>
          <w:b/>
          <w:sz w:val="26"/>
          <w:szCs w:val="26"/>
        </w:rPr>
        <w:t>Председник Градског већа,</w:t>
      </w:r>
    </w:p>
    <w:p w14:paraId="07255DD7" w14:textId="77777777" w:rsidR="00FB6E1B" w:rsidRDefault="00FB6E1B" w:rsidP="00FB6E1B">
      <w:pPr>
        <w:spacing w:after="0" w:line="240" w:lineRule="auto"/>
        <w:rPr>
          <w:rFonts w:ascii="Times New Roman" w:hAnsi="Times New Roman"/>
          <w:b/>
          <w:sz w:val="26"/>
          <w:szCs w:val="26"/>
        </w:rPr>
        <w:sectPr w:rsidR="00FB6E1B" w:rsidSect="00FB6E1B">
          <w:pgSz w:w="16838" w:h="11906" w:orient="landscape"/>
          <w:pgMar w:top="1440" w:right="1440" w:bottom="1440" w:left="1440" w:header="708" w:footer="708" w:gutter="0"/>
          <w:cols w:space="708"/>
          <w:docGrid w:linePitch="360"/>
        </w:sectPr>
      </w:pPr>
      <w:r w:rsidRPr="00A501D1">
        <w:rPr>
          <w:rFonts w:ascii="Times New Roman" w:hAnsi="Times New Roman"/>
          <w:b/>
          <w:sz w:val="26"/>
          <w:szCs w:val="26"/>
        </w:rPr>
        <w:tab/>
      </w:r>
      <w:r w:rsidRPr="00A501D1">
        <w:rPr>
          <w:rFonts w:ascii="Times New Roman" w:hAnsi="Times New Roman"/>
          <w:b/>
          <w:sz w:val="26"/>
          <w:szCs w:val="26"/>
        </w:rPr>
        <w:tab/>
      </w:r>
      <w:r w:rsidRPr="00A501D1">
        <w:rPr>
          <w:rFonts w:ascii="Times New Roman" w:hAnsi="Times New Roman"/>
          <w:b/>
          <w:sz w:val="26"/>
          <w:szCs w:val="26"/>
        </w:rPr>
        <w:tab/>
      </w:r>
      <w:r w:rsidRPr="00A501D1">
        <w:rPr>
          <w:rFonts w:ascii="Times New Roman" w:hAnsi="Times New Roman"/>
          <w:b/>
          <w:sz w:val="26"/>
          <w:szCs w:val="26"/>
        </w:rPr>
        <w:tab/>
      </w:r>
      <w:r w:rsidRPr="00A501D1">
        <w:rPr>
          <w:rFonts w:ascii="Times New Roman" w:hAnsi="Times New Roman"/>
          <w:b/>
          <w:sz w:val="26"/>
          <w:szCs w:val="26"/>
        </w:rPr>
        <w:tab/>
      </w:r>
      <w:r w:rsidRPr="00A501D1">
        <w:rPr>
          <w:rFonts w:ascii="Times New Roman" w:hAnsi="Times New Roman"/>
          <w:b/>
          <w:sz w:val="26"/>
          <w:szCs w:val="26"/>
        </w:rPr>
        <w:tab/>
      </w:r>
      <w:r w:rsidRPr="00A501D1">
        <w:rPr>
          <w:rFonts w:ascii="Times New Roman" w:hAnsi="Times New Roman"/>
          <w:b/>
          <w:sz w:val="26"/>
          <w:szCs w:val="26"/>
        </w:rPr>
        <w:tab/>
      </w:r>
      <w:r w:rsidRPr="00A501D1">
        <w:rPr>
          <w:rFonts w:ascii="Times New Roman" w:hAnsi="Times New Roman"/>
          <w:b/>
          <w:sz w:val="26"/>
          <w:szCs w:val="26"/>
        </w:rPr>
        <w:tab/>
      </w:r>
      <w:r w:rsidRPr="00A501D1">
        <w:rPr>
          <w:rFonts w:ascii="Times New Roman" w:hAnsi="Times New Roman"/>
          <w:b/>
          <w:sz w:val="26"/>
          <w:szCs w:val="26"/>
        </w:rPr>
        <w:tab/>
        <w:t xml:space="preserve">    </w:t>
      </w:r>
      <w:r w:rsidRPr="00A501D1">
        <w:rPr>
          <w:rFonts w:ascii="Times New Roman" w:hAnsi="Times New Roman"/>
          <w:b/>
          <w:sz w:val="26"/>
          <w:szCs w:val="26"/>
          <w:lang w:val="sr-Cyrl-RS"/>
        </w:rPr>
        <w:tab/>
      </w:r>
      <w:r w:rsidRPr="00A501D1">
        <w:rPr>
          <w:rFonts w:ascii="Times New Roman" w:hAnsi="Times New Roman"/>
          <w:b/>
          <w:sz w:val="26"/>
          <w:szCs w:val="26"/>
          <w:lang w:val="sr-Cyrl-RS"/>
        </w:rPr>
        <w:tab/>
      </w:r>
      <w:r w:rsidRPr="00A501D1">
        <w:rPr>
          <w:rFonts w:ascii="Times New Roman" w:hAnsi="Times New Roman"/>
          <w:b/>
          <w:sz w:val="26"/>
          <w:szCs w:val="26"/>
          <w:lang w:val="sr-Cyrl-RS"/>
        </w:rPr>
        <w:tab/>
      </w:r>
      <w:r w:rsidRPr="00A501D1">
        <w:rPr>
          <w:rFonts w:ascii="Times New Roman" w:hAnsi="Times New Roman"/>
          <w:b/>
          <w:sz w:val="26"/>
          <w:szCs w:val="26"/>
        </w:rPr>
        <w:t>др Слободан Миленковић</w:t>
      </w:r>
    </w:p>
    <w:p w14:paraId="3F8DC5BD" w14:textId="77777777" w:rsidR="00FB6E1B" w:rsidRPr="00525BB1" w:rsidRDefault="00FB6E1B" w:rsidP="00FB6E1B">
      <w:pPr>
        <w:pStyle w:val="Heading2"/>
        <w:spacing w:before="0" w:after="0" w:line="240" w:lineRule="auto"/>
        <w:rPr>
          <w:rFonts w:ascii="Times New Roman" w:hAnsi="Times New Roman"/>
          <w:lang w:val="sr-Cyrl-CS"/>
        </w:rPr>
      </w:pPr>
      <w:r w:rsidRPr="00DE005E">
        <w:rPr>
          <w:rFonts w:ascii="Times New Roman" w:hAnsi="Times New Roman"/>
          <w:noProof/>
        </w:rPr>
        <w:lastRenderedPageBreak/>
        <w:drawing>
          <wp:inline distT="0" distB="0" distL="0" distR="0" wp14:anchorId="08E3AF11" wp14:editId="21BFDC65">
            <wp:extent cx="1226820" cy="609600"/>
            <wp:effectExtent l="0" t="0" r="0" b="0"/>
            <wp:docPr id="12" name="Picture 12"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3CE7CC30"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23910FD3"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0F18E8F2"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49AD56D8" w14:textId="77777777"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002065850/7</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19E96886"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2A5B9E2B"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17CFA806"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146D9DD6" w14:textId="77777777" w:rsidR="00FB6E1B" w:rsidRPr="00E45C8A" w:rsidRDefault="00FB6E1B" w:rsidP="00FB6E1B">
      <w:pPr>
        <w:spacing w:after="0" w:line="240" w:lineRule="auto"/>
        <w:rPr>
          <w:sz w:val="26"/>
          <w:szCs w:val="26"/>
        </w:rPr>
      </w:pPr>
    </w:p>
    <w:p w14:paraId="4C4CE24C" w14:textId="77777777" w:rsidR="00FB6E1B" w:rsidRPr="004D3BB2" w:rsidRDefault="00FB6E1B" w:rsidP="00FB6E1B">
      <w:pPr>
        <w:spacing w:after="0" w:line="240" w:lineRule="auto"/>
        <w:rPr>
          <w:rFonts w:ascii="Times New Roman" w:hAnsi="Times New Roman"/>
          <w:sz w:val="26"/>
          <w:szCs w:val="26"/>
        </w:rPr>
      </w:pPr>
      <w:r w:rsidRPr="00E45C8A">
        <w:rPr>
          <w:sz w:val="26"/>
          <w:szCs w:val="26"/>
          <w:lang w:val="sr-Cyrl-CS"/>
        </w:rPr>
        <w:tab/>
      </w:r>
      <w:r w:rsidRPr="004D3BB2">
        <w:rPr>
          <w:rFonts w:ascii="Times New Roman" w:hAnsi="Times New Roman"/>
          <w:sz w:val="26"/>
          <w:szCs w:val="26"/>
          <w:lang w:val="sr-Cyrl-CS"/>
        </w:rPr>
        <w:t xml:space="preserve">На основу члана </w:t>
      </w:r>
      <w:r w:rsidRPr="004D3BB2">
        <w:rPr>
          <w:rFonts w:ascii="Times New Roman" w:hAnsi="Times New Roman"/>
          <w:sz w:val="26"/>
          <w:szCs w:val="26"/>
        </w:rPr>
        <w:t xml:space="preserve">61. </w:t>
      </w:r>
      <w:r w:rsidRPr="004D3BB2">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Pr>
          <w:rFonts w:ascii="Times New Roman" w:hAnsi="Times New Roman"/>
          <w:sz w:val="26"/>
          <w:szCs w:val="26"/>
          <w:lang w:val="sr-Cyrl-RS"/>
        </w:rPr>
        <w:t>23.04.</w:t>
      </w:r>
      <w:r w:rsidRPr="004D3BB2">
        <w:rPr>
          <w:rFonts w:ascii="Times New Roman" w:hAnsi="Times New Roman"/>
          <w:sz w:val="26"/>
          <w:szCs w:val="26"/>
        </w:rPr>
        <w:t>2026</w:t>
      </w:r>
      <w:r w:rsidRPr="004D3BB2">
        <w:rPr>
          <w:rFonts w:ascii="Times New Roman" w:hAnsi="Times New Roman"/>
          <w:sz w:val="26"/>
          <w:szCs w:val="26"/>
          <w:lang w:val="sr-Cyrl-CS"/>
        </w:rPr>
        <w:t xml:space="preserve">. године, разматрало је </w:t>
      </w:r>
      <w:r>
        <w:rPr>
          <w:rFonts w:ascii="Times New Roman" w:hAnsi="Times New Roman"/>
          <w:sz w:val="26"/>
          <w:szCs w:val="26"/>
          <w:lang w:val="sr-Cyrl-RS"/>
        </w:rPr>
        <w:t>Т</w:t>
      </w:r>
      <w:r w:rsidRPr="002D707E">
        <w:rPr>
          <w:rFonts w:ascii="Times New Roman" w:hAnsi="Times New Roman"/>
          <w:sz w:val="26"/>
          <w:szCs w:val="26"/>
          <w:lang w:val="sr-Cyrl-RS"/>
        </w:rPr>
        <w:t>екст јавног конкурса за финансирање или суфинансирање програма и пројеката удружења у области заштите и спасавања и отклањања опасности од елементарних непогода у 2026. годин</w:t>
      </w:r>
      <w:r>
        <w:rPr>
          <w:rFonts w:ascii="Times New Roman" w:hAnsi="Times New Roman"/>
          <w:sz w:val="26"/>
          <w:szCs w:val="26"/>
          <w:lang w:val="sr-Cyrl-RS"/>
        </w:rPr>
        <w:t>и</w:t>
      </w:r>
      <w:r w:rsidRPr="004D3BB2">
        <w:rPr>
          <w:rFonts w:ascii="Times New Roman" w:hAnsi="Times New Roman"/>
          <w:sz w:val="26"/>
          <w:szCs w:val="26"/>
          <w:lang w:val="sr-Cyrl-CS"/>
        </w:rPr>
        <w:t xml:space="preserve"> и донело следећи:</w:t>
      </w:r>
    </w:p>
    <w:p w14:paraId="3C92695B" w14:textId="77777777" w:rsidR="00FB6E1B" w:rsidRDefault="00FB6E1B" w:rsidP="00FB6E1B">
      <w:pPr>
        <w:spacing w:after="0" w:line="240" w:lineRule="auto"/>
        <w:jc w:val="center"/>
        <w:rPr>
          <w:rFonts w:ascii="Times New Roman" w:hAnsi="Times New Roman"/>
          <w:b/>
          <w:i/>
          <w:sz w:val="26"/>
          <w:szCs w:val="26"/>
          <w:lang w:val="sr-Cyrl-CS"/>
        </w:rPr>
      </w:pPr>
    </w:p>
    <w:p w14:paraId="57E0A98A" w14:textId="77777777" w:rsidR="00FB6E1B" w:rsidRDefault="00FB6E1B" w:rsidP="00FB6E1B">
      <w:pPr>
        <w:spacing w:after="0" w:line="240" w:lineRule="auto"/>
        <w:jc w:val="center"/>
        <w:rPr>
          <w:rFonts w:ascii="Times New Roman" w:hAnsi="Times New Roman"/>
          <w:b/>
          <w:i/>
          <w:sz w:val="26"/>
          <w:szCs w:val="26"/>
          <w:lang w:val="sr-Cyrl-CS"/>
        </w:rPr>
      </w:pPr>
      <w:r w:rsidRPr="004D3BB2">
        <w:rPr>
          <w:rFonts w:ascii="Times New Roman" w:hAnsi="Times New Roman"/>
          <w:b/>
          <w:i/>
          <w:sz w:val="26"/>
          <w:szCs w:val="26"/>
          <w:lang w:val="sr-Cyrl-CS"/>
        </w:rPr>
        <w:t xml:space="preserve">З А К Љ У Ч  А К </w:t>
      </w:r>
    </w:p>
    <w:p w14:paraId="60D4F909" w14:textId="77777777" w:rsidR="00FB6E1B" w:rsidRDefault="00FB6E1B" w:rsidP="00FB6E1B">
      <w:pPr>
        <w:spacing w:after="0" w:line="240" w:lineRule="auto"/>
        <w:jc w:val="center"/>
        <w:rPr>
          <w:rFonts w:ascii="Times New Roman" w:hAnsi="Times New Roman"/>
          <w:b/>
          <w:i/>
          <w:sz w:val="26"/>
          <w:szCs w:val="26"/>
          <w:lang w:val="sr-Cyrl-CS"/>
        </w:rPr>
      </w:pPr>
    </w:p>
    <w:p w14:paraId="6562A94E" w14:textId="2EBA1299" w:rsidR="00FB6E1B" w:rsidRPr="00525BB1" w:rsidRDefault="00FB6E1B" w:rsidP="00FB6E1B">
      <w:pPr>
        <w:spacing w:after="0" w:line="240" w:lineRule="auto"/>
        <w:rPr>
          <w:rFonts w:ascii="Times New Roman" w:hAnsi="Times New Roman"/>
          <w:sz w:val="26"/>
          <w:szCs w:val="26"/>
          <w:lang w:val="sr-Latn-RS"/>
        </w:rPr>
      </w:pPr>
      <w:r w:rsidRPr="004D3BB2">
        <w:rPr>
          <w:rFonts w:ascii="Times New Roman" w:hAnsi="Times New Roman"/>
          <w:sz w:val="26"/>
          <w:szCs w:val="26"/>
          <w:lang w:val="sr-Cyrl-CS"/>
        </w:rPr>
        <w:tab/>
      </w:r>
      <w:r>
        <w:rPr>
          <w:rFonts w:ascii="Times New Roman" w:hAnsi="Times New Roman"/>
          <w:sz w:val="26"/>
          <w:szCs w:val="26"/>
          <w:lang w:val="sr-Cyrl-CS"/>
        </w:rPr>
        <w:t xml:space="preserve">Утврђује се </w:t>
      </w:r>
      <w:r>
        <w:rPr>
          <w:rFonts w:ascii="Times New Roman" w:hAnsi="Times New Roman"/>
          <w:sz w:val="26"/>
          <w:szCs w:val="26"/>
          <w:lang w:val="sr-Cyrl-RS"/>
        </w:rPr>
        <w:t>Т</w:t>
      </w:r>
      <w:r w:rsidRPr="002D707E">
        <w:rPr>
          <w:rFonts w:ascii="Times New Roman" w:hAnsi="Times New Roman"/>
          <w:sz w:val="26"/>
          <w:szCs w:val="26"/>
          <w:lang w:val="sr-Cyrl-RS"/>
        </w:rPr>
        <w:t>екст јавног конкурса за финансирање или суфинансирање програма и пројеката удружења у области заштите и спасавања и отклањања опасности од елементарних непогода у 2026. годин</w:t>
      </w:r>
      <w:r>
        <w:rPr>
          <w:rFonts w:ascii="Times New Roman" w:hAnsi="Times New Roman"/>
          <w:sz w:val="26"/>
          <w:szCs w:val="26"/>
          <w:lang w:val="sr-Cyrl-RS"/>
        </w:rPr>
        <w:t>и.</w:t>
      </w:r>
    </w:p>
    <w:p w14:paraId="150609C7" w14:textId="77777777" w:rsidR="00FB6E1B" w:rsidRPr="00BF6DA6" w:rsidRDefault="00FB6E1B" w:rsidP="00FB6E1B">
      <w:pPr>
        <w:spacing w:after="0" w:line="240" w:lineRule="auto"/>
        <w:rPr>
          <w:rFonts w:ascii="Times New Roman" w:hAnsi="Times New Roman"/>
          <w:sz w:val="26"/>
          <w:szCs w:val="26"/>
          <w:lang w:val="sr-Cyrl-RS"/>
        </w:rPr>
      </w:pPr>
    </w:p>
    <w:p w14:paraId="23B1D51C" w14:textId="77777777" w:rsidR="00FB6E1B" w:rsidRPr="004D3BB2" w:rsidRDefault="00FB6E1B" w:rsidP="00FB6E1B">
      <w:pPr>
        <w:spacing w:after="0" w:line="240" w:lineRule="auto"/>
        <w:rPr>
          <w:rFonts w:ascii="Times New Roman" w:hAnsi="Times New Roman"/>
          <w:sz w:val="26"/>
          <w:szCs w:val="26"/>
        </w:rPr>
      </w:pPr>
    </w:p>
    <w:p w14:paraId="78496763" w14:textId="77777777" w:rsidR="00FB6E1B" w:rsidRDefault="00FB6E1B" w:rsidP="00FB6E1B">
      <w:pPr>
        <w:spacing w:after="0" w:line="240" w:lineRule="auto"/>
        <w:rPr>
          <w:rFonts w:ascii="Times New Roman" w:hAnsi="Times New Roman"/>
          <w:sz w:val="26"/>
          <w:szCs w:val="26"/>
          <w:lang w:val="sr-Cyrl-CS"/>
        </w:rPr>
      </w:pPr>
      <w:r w:rsidRPr="004D3BB2">
        <w:rPr>
          <w:rFonts w:ascii="Times New Roman" w:hAnsi="Times New Roman"/>
          <w:sz w:val="26"/>
          <w:szCs w:val="26"/>
        </w:rPr>
        <w:tab/>
      </w:r>
      <w:r w:rsidRPr="004D3BB2">
        <w:rPr>
          <w:rFonts w:ascii="Times New Roman" w:hAnsi="Times New Roman"/>
          <w:sz w:val="26"/>
          <w:szCs w:val="26"/>
          <w:lang w:val="sr-Cyrl-CS"/>
        </w:rPr>
        <w:t>Закључак  доставити:</w:t>
      </w:r>
      <w:r>
        <w:rPr>
          <w:rFonts w:ascii="Times New Roman" w:hAnsi="Times New Roman"/>
          <w:sz w:val="26"/>
          <w:szCs w:val="26"/>
          <w:lang w:val="sr-Cyrl-CS"/>
        </w:rPr>
        <w:t xml:space="preserve"> Небојши Стаменковићу, члану Градског већа и</w:t>
      </w:r>
      <w:r w:rsidRPr="004D3BB2">
        <w:rPr>
          <w:rFonts w:ascii="Times New Roman" w:hAnsi="Times New Roman"/>
          <w:sz w:val="26"/>
          <w:szCs w:val="26"/>
          <w:lang w:val="sr-Cyrl-CS"/>
        </w:rPr>
        <w:t xml:space="preserve">  Писарници града Врања.</w:t>
      </w:r>
    </w:p>
    <w:p w14:paraId="33104776" w14:textId="77777777" w:rsidR="00FB6E1B" w:rsidRPr="004D3BB2" w:rsidRDefault="00FB6E1B" w:rsidP="00FB6E1B">
      <w:pPr>
        <w:spacing w:after="0" w:line="240" w:lineRule="auto"/>
        <w:rPr>
          <w:rFonts w:ascii="Times New Roman" w:hAnsi="Times New Roman"/>
          <w:sz w:val="26"/>
          <w:szCs w:val="26"/>
          <w:lang w:val="sr-Cyrl-CS"/>
        </w:rPr>
      </w:pPr>
    </w:p>
    <w:p w14:paraId="12925582" w14:textId="77777777" w:rsidR="00FB6E1B" w:rsidRPr="004D3BB2" w:rsidRDefault="00FB6E1B" w:rsidP="00FB6E1B">
      <w:pPr>
        <w:spacing w:after="0" w:line="240" w:lineRule="auto"/>
        <w:rPr>
          <w:rFonts w:ascii="Times New Roman" w:hAnsi="Times New Roman"/>
          <w:sz w:val="26"/>
          <w:szCs w:val="26"/>
        </w:rPr>
      </w:pPr>
    </w:p>
    <w:p w14:paraId="12E71553" w14:textId="77777777" w:rsidR="00FB6E1B" w:rsidRPr="00553074" w:rsidRDefault="00FB6E1B" w:rsidP="00FB6E1B">
      <w:pPr>
        <w:pStyle w:val="BodyText2"/>
        <w:spacing w:after="0" w:line="240" w:lineRule="auto"/>
        <w:jc w:val="center"/>
        <w:rPr>
          <w:rFonts w:ascii="Times New Roman" w:hAnsi="Times New Roman"/>
          <w:b/>
          <w:lang w:val="ru-RU"/>
        </w:rPr>
      </w:pPr>
      <w:r w:rsidRPr="004D3BB2">
        <w:rPr>
          <w:b/>
        </w:rPr>
        <w:tab/>
      </w:r>
      <w:r w:rsidRPr="004D3BB2">
        <w:rPr>
          <w:b/>
        </w:rPr>
        <w:tab/>
      </w:r>
      <w:r w:rsidRPr="004D3BB2">
        <w:rPr>
          <w:b/>
        </w:rPr>
        <w:tab/>
      </w:r>
      <w:r w:rsidRPr="004D3BB2">
        <w:rPr>
          <w:b/>
        </w:rPr>
        <w:tab/>
      </w:r>
      <w:r w:rsidRPr="004D3BB2">
        <w:rPr>
          <w:b/>
        </w:rPr>
        <w:tab/>
      </w:r>
      <w:r w:rsidRPr="004D3BB2">
        <w:rPr>
          <w:b/>
        </w:rPr>
        <w:tab/>
      </w:r>
      <w:r w:rsidRPr="004D3BB2">
        <w:rPr>
          <w:b/>
        </w:rPr>
        <w:tab/>
      </w:r>
      <w:r w:rsidRPr="004D3BB2">
        <w:rPr>
          <w:b/>
        </w:rPr>
        <w:tab/>
        <w:t xml:space="preserve">   </w:t>
      </w:r>
      <w:r w:rsidRPr="00553074">
        <w:rPr>
          <w:rFonts w:ascii="Times New Roman" w:hAnsi="Times New Roman"/>
          <w:b/>
          <w:lang w:val="ru-RU"/>
        </w:rPr>
        <w:t>ПРЕДСЕДНИК</w:t>
      </w:r>
    </w:p>
    <w:p w14:paraId="4629D45D" w14:textId="4A7C3B9F" w:rsidR="00FB6E1B" w:rsidRPr="00553074" w:rsidRDefault="00FB6E1B" w:rsidP="00FB6E1B">
      <w:pPr>
        <w:pStyle w:val="BodyText2"/>
        <w:spacing w:after="0" w:line="240" w:lineRule="auto"/>
        <w:jc w:val="center"/>
        <w:rPr>
          <w:rFonts w:ascii="Times New Roman" w:hAnsi="Times New Roman"/>
          <w:b/>
          <w:lang w:val="ru-RU"/>
        </w:rPr>
      </w:pPr>
      <w:r w:rsidRPr="00553074">
        <w:rPr>
          <w:rFonts w:ascii="Times New Roman" w:hAnsi="Times New Roman"/>
          <w:b/>
          <w:lang w:val="ru-RU"/>
        </w:rPr>
        <w:t xml:space="preserve">                                                                                                  </w:t>
      </w:r>
      <w:r w:rsidR="0086071C" w:rsidRPr="00553074">
        <w:rPr>
          <w:rFonts w:ascii="Times New Roman" w:hAnsi="Times New Roman"/>
          <w:b/>
          <w:lang w:val="ru-RU"/>
        </w:rPr>
        <w:t xml:space="preserve">          </w:t>
      </w:r>
      <w:r w:rsidRPr="00553074">
        <w:rPr>
          <w:rFonts w:ascii="Times New Roman" w:hAnsi="Times New Roman"/>
          <w:b/>
          <w:lang w:val="ru-RU"/>
        </w:rPr>
        <w:t>ГРАДСКОГ ВЕЋА,</w:t>
      </w:r>
    </w:p>
    <w:p w14:paraId="4DC4CB00" w14:textId="77777777" w:rsidR="00FB6E1B" w:rsidRDefault="00FB6E1B" w:rsidP="00FB6E1B">
      <w:pPr>
        <w:pStyle w:val="BodyText2"/>
        <w:spacing w:after="0" w:line="240" w:lineRule="auto"/>
        <w:jc w:val="center"/>
        <w:rPr>
          <w:b/>
          <w:lang w:val="ru-RU"/>
        </w:rPr>
      </w:pPr>
      <w:r w:rsidRPr="00553074">
        <w:rPr>
          <w:rFonts w:ascii="Times New Roman" w:hAnsi="Times New Roman"/>
          <w:b/>
          <w:lang w:val="ru-RU"/>
        </w:rPr>
        <w:tab/>
      </w:r>
      <w:r w:rsidRPr="00553074">
        <w:rPr>
          <w:rFonts w:ascii="Times New Roman" w:hAnsi="Times New Roman"/>
          <w:b/>
          <w:lang w:val="ru-RU"/>
        </w:rPr>
        <w:tab/>
      </w:r>
      <w:r w:rsidRPr="00553074">
        <w:rPr>
          <w:rFonts w:ascii="Times New Roman" w:hAnsi="Times New Roman"/>
          <w:b/>
          <w:lang w:val="ru-RU"/>
        </w:rPr>
        <w:tab/>
      </w:r>
      <w:r w:rsidRPr="00553074">
        <w:rPr>
          <w:rFonts w:ascii="Times New Roman" w:hAnsi="Times New Roman"/>
          <w:b/>
          <w:lang w:val="ru-RU"/>
        </w:rPr>
        <w:tab/>
      </w:r>
      <w:r w:rsidRPr="00553074">
        <w:rPr>
          <w:rFonts w:ascii="Times New Roman" w:hAnsi="Times New Roman"/>
          <w:b/>
          <w:lang w:val="ru-RU"/>
        </w:rPr>
        <w:tab/>
      </w:r>
      <w:r w:rsidRPr="00553074">
        <w:rPr>
          <w:rFonts w:ascii="Times New Roman" w:hAnsi="Times New Roman"/>
          <w:b/>
          <w:lang w:val="ru-RU"/>
        </w:rPr>
        <w:tab/>
      </w:r>
      <w:r w:rsidRPr="00553074">
        <w:rPr>
          <w:rFonts w:ascii="Times New Roman" w:hAnsi="Times New Roman"/>
          <w:b/>
          <w:lang w:val="ru-RU"/>
        </w:rPr>
        <w:tab/>
        <w:t xml:space="preserve">             др Слободан Миленковић</w:t>
      </w:r>
    </w:p>
    <w:p w14:paraId="11ACA954" w14:textId="77777777" w:rsidR="00FB6E1B" w:rsidRDefault="00FB6E1B" w:rsidP="00FB6E1B">
      <w:pPr>
        <w:pStyle w:val="BodyText2"/>
        <w:spacing w:after="0" w:line="240" w:lineRule="auto"/>
        <w:jc w:val="center"/>
        <w:rPr>
          <w:b/>
          <w:lang w:val="ru-RU"/>
        </w:rPr>
      </w:pPr>
    </w:p>
    <w:p w14:paraId="27E8A554" w14:textId="77777777" w:rsidR="00FB6E1B" w:rsidRDefault="00FB6E1B" w:rsidP="00FB6E1B">
      <w:pPr>
        <w:pStyle w:val="BodyText2"/>
        <w:spacing w:after="0" w:line="240" w:lineRule="auto"/>
        <w:jc w:val="center"/>
        <w:rPr>
          <w:b/>
          <w:lang w:val="ru-RU"/>
        </w:rPr>
      </w:pPr>
    </w:p>
    <w:p w14:paraId="231B48A1" w14:textId="77777777" w:rsidR="00FB6E1B" w:rsidRDefault="00FB6E1B" w:rsidP="00FB6E1B">
      <w:pPr>
        <w:spacing w:after="0" w:line="240" w:lineRule="auto"/>
        <w:rPr>
          <w:rFonts w:ascii="Times New Roman" w:hAnsi="Times New Roman"/>
          <w:sz w:val="24"/>
          <w:szCs w:val="24"/>
          <w:lang w:val="sr-Cyrl-RS"/>
        </w:rPr>
      </w:pPr>
    </w:p>
    <w:p w14:paraId="68BE1C68" w14:textId="77777777" w:rsidR="00FB6E1B" w:rsidRDefault="00FB6E1B" w:rsidP="00FB6E1B">
      <w:pPr>
        <w:spacing w:after="0" w:line="240" w:lineRule="auto"/>
        <w:ind w:firstLine="720"/>
        <w:rPr>
          <w:rFonts w:ascii="Times New Roman" w:hAnsi="Times New Roman"/>
          <w:sz w:val="24"/>
          <w:szCs w:val="24"/>
          <w:lang w:val="sr-Cyrl-RS"/>
        </w:rPr>
      </w:pPr>
    </w:p>
    <w:p w14:paraId="6054AC67" w14:textId="77777777" w:rsidR="00FB6E1B" w:rsidRDefault="00FB6E1B" w:rsidP="00FB6E1B">
      <w:pPr>
        <w:spacing w:after="0" w:line="240" w:lineRule="auto"/>
        <w:ind w:firstLine="720"/>
        <w:rPr>
          <w:rFonts w:ascii="Times New Roman" w:hAnsi="Times New Roman"/>
          <w:sz w:val="24"/>
          <w:szCs w:val="24"/>
          <w:lang w:val="sr-Cyrl-RS"/>
        </w:rPr>
      </w:pPr>
    </w:p>
    <w:p w14:paraId="2B66D777" w14:textId="77777777" w:rsidR="00FB6E1B" w:rsidRDefault="00FB6E1B" w:rsidP="00FB6E1B">
      <w:pPr>
        <w:spacing w:after="0" w:line="240" w:lineRule="auto"/>
        <w:ind w:firstLine="720"/>
        <w:rPr>
          <w:rFonts w:ascii="Times New Roman" w:hAnsi="Times New Roman"/>
          <w:sz w:val="24"/>
          <w:szCs w:val="24"/>
          <w:lang w:val="sr-Cyrl-RS"/>
        </w:rPr>
      </w:pPr>
    </w:p>
    <w:p w14:paraId="2364C739" w14:textId="77777777" w:rsidR="00FB6E1B" w:rsidRDefault="00FB6E1B" w:rsidP="00FB6E1B">
      <w:pPr>
        <w:spacing w:after="0" w:line="240" w:lineRule="auto"/>
        <w:ind w:firstLine="720"/>
        <w:rPr>
          <w:rFonts w:ascii="Times New Roman" w:hAnsi="Times New Roman"/>
          <w:sz w:val="24"/>
          <w:szCs w:val="24"/>
          <w:lang w:val="sr-Cyrl-RS"/>
        </w:rPr>
      </w:pPr>
    </w:p>
    <w:p w14:paraId="6C3BAB1F" w14:textId="77777777" w:rsidR="00FB6E1B" w:rsidRDefault="00FB6E1B" w:rsidP="00FB6E1B">
      <w:pPr>
        <w:spacing w:after="0" w:line="240" w:lineRule="auto"/>
        <w:ind w:firstLine="720"/>
        <w:rPr>
          <w:rFonts w:ascii="Times New Roman" w:hAnsi="Times New Roman"/>
          <w:sz w:val="24"/>
          <w:szCs w:val="24"/>
          <w:lang w:val="sr-Cyrl-RS"/>
        </w:rPr>
      </w:pPr>
    </w:p>
    <w:p w14:paraId="4820C729" w14:textId="77777777" w:rsidR="00FB6E1B" w:rsidRDefault="00FB6E1B" w:rsidP="00FB6E1B">
      <w:pPr>
        <w:spacing w:after="0" w:line="240" w:lineRule="auto"/>
        <w:ind w:firstLine="720"/>
        <w:rPr>
          <w:rFonts w:ascii="Times New Roman" w:hAnsi="Times New Roman"/>
          <w:sz w:val="24"/>
          <w:szCs w:val="24"/>
          <w:lang w:val="sr-Cyrl-RS"/>
        </w:rPr>
      </w:pPr>
    </w:p>
    <w:p w14:paraId="2C855653" w14:textId="77777777" w:rsidR="00FB6E1B" w:rsidRDefault="00FB6E1B" w:rsidP="00FB6E1B">
      <w:pPr>
        <w:spacing w:after="0" w:line="240" w:lineRule="auto"/>
        <w:ind w:firstLine="720"/>
        <w:rPr>
          <w:rFonts w:ascii="Times New Roman" w:hAnsi="Times New Roman"/>
          <w:sz w:val="24"/>
          <w:szCs w:val="24"/>
          <w:lang w:val="sr-Cyrl-RS"/>
        </w:rPr>
      </w:pPr>
    </w:p>
    <w:p w14:paraId="124D6D3F" w14:textId="77777777" w:rsidR="00FB6E1B" w:rsidRDefault="00FB6E1B" w:rsidP="00FB6E1B">
      <w:pPr>
        <w:spacing w:after="0" w:line="240" w:lineRule="auto"/>
        <w:ind w:firstLine="720"/>
        <w:rPr>
          <w:rFonts w:ascii="Times New Roman" w:hAnsi="Times New Roman"/>
          <w:sz w:val="24"/>
          <w:szCs w:val="24"/>
          <w:lang w:val="sr-Cyrl-RS"/>
        </w:rPr>
      </w:pPr>
    </w:p>
    <w:p w14:paraId="3F64BB1D" w14:textId="77777777" w:rsidR="00FB6E1B" w:rsidRDefault="00FB6E1B" w:rsidP="00FB6E1B">
      <w:pPr>
        <w:spacing w:after="0" w:line="240" w:lineRule="auto"/>
        <w:ind w:firstLine="720"/>
        <w:rPr>
          <w:rFonts w:ascii="Times New Roman" w:hAnsi="Times New Roman"/>
          <w:sz w:val="24"/>
          <w:szCs w:val="24"/>
          <w:lang w:val="sr-Cyrl-RS"/>
        </w:rPr>
      </w:pPr>
    </w:p>
    <w:p w14:paraId="166B2E57" w14:textId="77777777" w:rsidR="00FB6E1B" w:rsidRDefault="00FB6E1B" w:rsidP="00FB6E1B">
      <w:pPr>
        <w:spacing w:after="0" w:line="240" w:lineRule="auto"/>
        <w:ind w:firstLine="720"/>
        <w:rPr>
          <w:rFonts w:ascii="Times New Roman" w:hAnsi="Times New Roman"/>
          <w:sz w:val="24"/>
          <w:szCs w:val="24"/>
          <w:lang w:val="sr-Cyrl-RS"/>
        </w:rPr>
      </w:pPr>
    </w:p>
    <w:p w14:paraId="28DD7B2D" w14:textId="77777777" w:rsidR="00FB6E1B" w:rsidRDefault="00FB6E1B" w:rsidP="00FB6E1B">
      <w:pPr>
        <w:spacing w:after="0" w:line="240" w:lineRule="auto"/>
        <w:ind w:firstLine="720"/>
        <w:rPr>
          <w:rFonts w:ascii="Times New Roman" w:hAnsi="Times New Roman"/>
          <w:sz w:val="24"/>
          <w:szCs w:val="24"/>
          <w:lang w:val="sr-Cyrl-RS"/>
        </w:rPr>
      </w:pPr>
    </w:p>
    <w:p w14:paraId="53CB3055" w14:textId="77777777" w:rsidR="00FB6E1B" w:rsidRDefault="00FB6E1B" w:rsidP="00FB6E1B">
      <w:pPr>
        <w:spacing w:after="0" w:line="240" w:lineRule="auto"/>
        <w:ind w:firstLine="720"/>
        <w:rPr>
          <w:rFonts w:ascii="Times New Roman" w:hAnsi="Times New Roman"/>
          <w:sz w:val="24"/>
          <w:szCs w:val="24"/>
          <w:lang w:val="sr-Cyrl-RS"/>
        </w:rPr>
      </w:pPr>
    </w:p>
    <w:p w14:paraId="350A158E" w14:textId="77777777" w:rsidR="00FB6E1B" w:rsidRDefault="00FB6E1B" w:rsidP="00FB6E1B">
      <w:pPr>
        <w:spacing w:after="0" w:line="240" w:lineRule="auto"/>
        <w:ind w:firstLine="720"/>
        <w:rPr>
          <w:rFonts w:ascii="Times New Roman" w:hAnsi="Times New Roman"/>
          <w:sz w:val="24"/>
          <w:szCs w:val="24"/>
          <w:lang w:val="sr-Cyrl-RS"/>
        </w:rPr>
      </w:pPr>
    </w:p>
    <w:p w14:paraId="5EE9B8E8" w14:textId="77777777" w:rsidR="00FB6E1B" w:rsidRDefault="00FB6E1B" w:rsidP="00FB6E1B">
      <w:pPr>
        <w:spacing w:after="0" w:line="240" w:lineRule="auto"/>
        <w:ind w:firstLine="720"/>
        <w:rPr>
          <w:rFonts w:ascii="Times New Roman" w:hAnsi="Times New Roman"/>
          <w:sz w:val="24"/>
          <w:szCs w:val="24"/>
          <w:lang w:val="sr-Cyrl-RS"/>
        </w:rPr>
      </w:pPr>
    </w:p>
    <w:p w14:paraId="476791B2" w14:textId="77777777" w:rsidR="00FB6E1B" w:rsidRPr="00182616" w:rsidRDefault="00FB6E1B" w:rsidP="00FB6E1B">
      <w:pPr>
        <w:spacing w:after="0" w:line="240" w:lineRule="auto"/>
        <w:ind w:firstLine="720"/>
        <w:rPr>
          <w:rFonts w:ascii="Times New Roman" w:hAnsi="Times New Roman"/>
          <w:sz w:val="24"/>
          <w:szCs w:val="24"/>
          <w:lang w:val="sr-Cyrl-RS"/>
        </w:rPr>
      </w:pPr>
      <w:r w:rsidRPr="00182616">
        <w:rPr>
          <w:rFonts w:ascii="Times New Roman" w:hAnsi="Times New Roman"/>
          <w:sz w:val="24"/>
          <w:szCs w:val="24"/>
          <w:lang w:val="sr-Cyrl-RS"/>
        </w:rPr>
        <w:lastRenderedPageBreak/>
        <w:t>На основу члана 32. Закона о добровољном ватрогасном друштву (,,Службени гласник РС“, број:87:2018) и Правилника о начинима и критеријумима за доделу средстава добровољним ватрогасним јединицама за ангажовање на пословима заштите и спасавања и отклањања опасности од елементарних непогода на територији града Врања (,,Службени гласник града Врања“, број:7/2025 )</w:t>
      </w:r>
    </w:p>
    <w:p w14:paraId="6B4D2557" w14:textId="77777777" w:rsidR="00FB6E1B" w:rsidRPr="00182616" w:rsidRDefault="00FB6E1B" w:rsidP="00FB6E1B">
      <w:pPr>
        <w:spacing w:after="0" w:line="240" w:lineRule="auto"/>
        <w:rPr>
          <w:rFonts w:ascii="Times New Roman" w:hAnsi="Times New Roman"/>
          <w:sz w:val="24"/>
          <w:szCs w:val="24"/>
          <w:lang w:val="sr-Cyrl-RS"/>
        </w:rPr>
      </w:pPr>
      <w:r w:rsidRPr="00182616">
        <w:rPr>
          <w:rFonts w:ascii="Times New Roman" w:hAnsi="Times New Roman"/>
          <w:sz w:val="24"/>
          <w:szCs w:val="24"/>
          <w:lang w:val="sr-Cyrl-RS"/>
        </w:rPr>
        <w:t xml:space="preserve">          </w:t>
      </w:r>
    </w:p>
    <w:p w14:paraId="099E65FB" w14:textId="77777777" w:rsidR="00FB6E1B" w:rsidRPr="00182616" w:rsidRDefault="00FB6E1B" w:rsidP="00FB6E1B">
      <w:pPr>
        <w:spacing w:after="0" w:line="240" w:lineRule="auto"/>
        <w:jc w:val="center"/>
        <w:rPr>
          <w:rFonts w:ascii="Times New Roman" w:hAnsi="Times New Roman"/>
          <w:b/>
          <w:bCs/>
          <w:sz w:val="24"/>
          <w:szCs w:val="24"/>
          <w:lang w:val="sr-Cyrl-RS"/>
        </w:rPr>
      </w:pPr>
      <w:r w:rsidRPr="00182616">
        <w:rPr>
          <w:rFonts w:ascii="Times New Roman" w:hAnsi="Times New Roman"/>
          <w:b/>
          <w:bCs/>
          <w:sz w:val="24"/>
          <w:szCs w:val="24"/>
          <w:lang w:val="sr-Cyrl-RS"/>
        </w:rPr>
        <w:t>ЈАВНИ КОНКУРС</w:t>
      </w:r>
    </w:p>
    <w:p w14:paraId="1CBB0CE7" w14:textId="77777777" w:rsidR="00FB6E1B" w:rsidRPr="00182616" w:rsidRDefault="00FB6E1B" w:rsidP="00FB6E1B">
      <w:pPr>
        <w:spacing w:after="0" w:line="240" w:lineRule="auto"/>
        <w:jc w:val="center"/>
        <w:rPr>
          <w:rFonts w:ascii="Times New Roman" w:hAnsi="Times New Roman"/>
          <w:b/>
          <w:bCs/>
          <w:sz w:val="24"/>
          <w:szCs w:val="24"/>
          <w:lang w:val="sr-Cyrl-RS"/>
        </w:rPr>
      </w:pPr>
      <w:r>
        <w:rPr>
          <w:rFonts w:ascii="Times New Roman" w:hAnsi="Times New Roman"/>
          <w:b/>
          <w:bCs/>
          <w:sz w:val="24"/>
          <w:szCs w:val="24"/>
          <w:lang w:val="sr-Cyrl-RS"/>
        </w:rPr>
        <w:t>з</w:t>
      </w:r>
      <w:r w:rsidRPr="00182616">
        <w:rPr>
          <w:rFonts w:ascii="Times New Roman" w:hAnsi="Times New Roman"/>
          <w:b/>
          <w:bCs/>
          <w:sz w:val="24"/>
          <w:szCs w:val="24"/>
          <w:lang w:val="sr-Cyrl-RS"/>
        </w:rPr>
        <w:t>а финансирање или суфинансирање програма и пројеката удружења у области заштите и спасавања и отклањања опасности од елементарних непогода у 2026. годину</w:t>
      </w:r>
    </w:p>
    <w:p w14:paraId="4EEAAEAB" w14:textId="77777777" w:rsidR="00FB6E1B" w:rsidRPr="00182616" w:rsidRDefault="00FB6E1B" w:rsidP="00FB6E1B">
      <w:pPr>
        <w:spacing w:after="0" w:line="240" w:lineRule="auto"/>
        <w:rPr>
          <w:rFonts w:ascii="Times New Roman" w:hAnsi="Times New Roman"/>
          <w:b/>
          <w:bCs/>
          <w:sz w:val="24"/>
          <w:szCs w:val="24"/>
          <w:lang w:val="sr-Cyrl-RS"/>
        </w:rPr>
      </w:pPr>
    </w:p>
    <w:p w14:paraId="1C3BAB2B" w14:textId="77777777" w:rsidR="00FB6E1B" w:rsidRPr="00182616" w:rsidRDefault="00FB6E1B" w:rsidP="00FB6E1B">
      <w:pPr>
        <w:spacing w:after="0" w:line="240" w:lineRule="auto"/>
        <w:ind w:firstLine="720"/>
        <w:rPr>
          <w:rFonts w:ascii="Times New Roman" w:hAnsi="Times New Roman"/>
          <w:sz w:val="24"/>
          <w:szCs w:val="24"/>
          <w:lang w:val="sr-Cyrl-RS"/>
        </w:rPr>
      </w:pPr>
      <w:r w:rsidRPr="00182616">
        <w:rPr>
          <w:rFonts w:ascii="Times New Roman" w:hAnsi="Times New Roman"/>
          <w:sz w:val="24"/>
          <w:szCs w:val="24"/>
          <w:lang w:val="sr-Cyrl-RS"/>
        </w:rPr>
        <w:t>Предмет Конкурса је финансирање или суфинансирање</w:t>
      </w:r>
      <w:r w:rsidRPr="00182616">
        <w:rPr>
          <w:rFonts w:ascii="Times New Roman" w:hAnsi="Times New Roman"/>
          <w:b/>
          <w:bCs/>
          <w:sz w:val="24"/>
          <w:szCs w:val="24"/>
          <w:lang w:val="sr-Cyrl-RS"/>
        </w:rPr>
        <w:t xml:space="preserve"> </w:t>
      </w:r>
      <w:r w:rsidRPr="00182616">
        <w:rPr>
          <w:rFonts w:ascii="Times New Roman" w:hAnsi="Times New Roman"/>
          <w:sz w:val="24"/>
          <w:szCs w:val="24"/>
          <w:lang w:val="sr-Cyrl-RS"/>
        </w:rPr>
        <w:t>програма и пројеката удружења у области заштите и спасавања и отклањања опасности од елементарних непогода у 2026. години.</w:t>
      </w:r>
    </w:p>
    <w:p w14:paraId="38224A51" w14:textId="77777777" w:rsidR="00FB6E1B" w:rsidRPr="00182616" w:rsidRDefault="00FB6E1B" w:rsidP="00FB6E1B">
      <w:pPr>
        <w:spacing w:after="0" w:line="240" w:lineRule="auto"/>
        <w:ind w:firstLine="720"/>
        <w:rPr>
          <w:rFonts w:ascii="Times New Roman" w:hAnsi="Times New Roman"/>
          <w:sz w:val="24"/>
          <w:szCs w:val="24"/>
          <w:lang w:val="sr-Cyrl-RS"/>
        </w:rPr>
      </w:pPr>
      <w:r w:rsidRPr="00182616">
        <w:rPr>
          <w:rFonts w:ascii="Times New Roman" w:hAnsi="Times New Roman"/>
          <w:sz w:val="24"/>
          <w:szCs w:val="24"/>
          <w:lang w:val="sr-Cyrl-RS"/>
        </w:rPr>
        <w:t xml:space="preserve">За финансирање или суфинансирање програма и пројеката на основу овог Конкурса обезбеђена су средства у буџету града Врања у износу од 500.000 динара. </w:t>
      </w:r>
    </w:p>
    <w:p w14:paraId="1689DA06" w14:textId="77777777" w:rsidR="00FB6E1B" w:rsidRPr="00182616" w:rsidRDefault="00FB6E1B" w:rsidP="00FB6E1B">
      <w:pPr>
        <w:spacing w:after="0" w:line="240" w:lineRule="auto"/>
        <w:ind w:firstLine="720"/>
        <w:rPr>
          <w:rFonts w:ascii="Times New Roman" w:hAnsi="Times New Roman"/>
          <w:sz w:val="24"/>
          <w:szCs w:val="24"/>
          <w:lang w:val="sr-Cyrl-RS"/>
        </w:rPr>
      </w:pPr>
      <w:r w:rsidRPr="00182616">
        <w:rPr>
          <w:rFonts w:ascii="Times New Roman" w:hAnsi="Times New Roman"/>
          <w:sz w:val="24"/>
          <w:szCs w:val="24"/>
          <w:lang w:val="sr-Cyrl-RS"/>
        </w:rPr>
        <w:t xml:space="preserve">Јавни Конкурс објављује се на званичном сајту града Врања </w:t>
      </w:r>
      <w:r w:rsidR="00C512AA">
        <w:fldChar w:fldCharType="begin"/>
      </w:r>
      <w:r w:rsidR="00C512AA">
        <w:instrText xml:space="preserve"> HYPERLINK "http://www.vranje.org.rs" </w:instrText>
      </w:r>
      <w:r w:rsidR="00C512AA">
        <w:fldChar w:fldCharType="separate"/>
      </w:r>
      <w:r w:rsidRPr="00182616">
        <w:rPr>
          <w:rStyle w:val="Hyperlink"/>
          <w:rFonts w:ascii="Times New Roman" w:hAnsi="Times New Roman"/>
          <w:sz w:val="24"/>
          <w:szCs w:val="24"/>
        </w:rPr>
        <w:t>www</w:t>
      </w:r>
      <w:r w:rsidRPr="00182616">
        <w:rPr>
          <w:rStyle w:val="Hyperlink"/>
          <w:rFonts w:ascii="Times New Roman" w:hAnsi="Times New Roman"/>
          <w:sz w:val="24"/>
          <w:szCs w:val="24"/>
          <w:lang w:val="sr-Cyrl-RS"/>
        </w:rPr>
        <w:t>.</w:t>
      </w:r>
      <w:r w:rsidRPr="00182616">
        <w:rPr>
          <w:rStyle w:val="Hyperlink"/>
          <w:rFonts w:ascii="Times New Roman" w:hAnsi="Times New Roman"/>
          <w:sz w:val="24"/>
          <w:szCs w:val="24"/>
        </w:rPr>
        <w:t>vranje</w:t>
      </w:r>
      <w:r w:rsidRPr="00182616">
        <w:rPr>
          <w:rStyle w:val="Hyperlink"/>
          <w:rFonts w:ascii="Times New Roman" w:hAnsi="Times New Roman"/>
          <w:sz w:val="24"/>
          <w:szCs w:val="24"/>
          <w:lang w:val="sr-Cyrl-RS"/>
        </w:rPr>
        <w:t>.</w:t>
      </w:r>
      <w:r w:rsidRPr="00182616">
        <w:rPr>
          <w:rStyle w:val="Hyperlink"/>
          <w:rFonts w:ascii="Times New Roman" w:hAnsi="Times New Roman"/>
          <w:sz w:val="24"/>
          <w:szCs w:val="24"/>
        </w:rPr>
        <w:t>org</w:t>
      </w:r>
      <w:r w:rsidRPr="00182616">
        <w:rPr>
          <w:rStyle w:val="Hyperlink"/>
          <w:rFonts w:ascii="Times New Roman" w:hAnsi="Times New Roman"/>
          <w:sz w:val="24"/>
          <w:szCs w:val="24"/>
          <w:lang w:val="sr-Cyrl-RS"/>
        </w:rPr>
        <w:t>.</w:t>
      </w:r>
      <w:r w:rsidRPr="00182616">
        <w:rPr>
          <w:rStyle w:val="Hyperlink"/>
          <w:rFonts w:ascii="Times New Roman" w:hAnsi="Times New Roman"/>
          <w:sz w:val="24"/>
          <w:szCs w:val="24"/>
        </w:rPr>
        <w:t>rs</w:t>
      </w:r>
      <w:r w:rsidR="00C512AA">
        <w:rPr>
          <w:rStyle w:val="Hyperlink"/>
          <w:rFonts w:ascii="Times New Roman" w:hAnsi="Times New Roman"/>
          <w:sz w:val="24"/>
          <w:szCs w:val="24"/>
        </w:rPr>
        <w:fldChar w:fldCharType="end"/>
      </w:r>
      <w:r w:rsidRPr="00182616">
        <w:rPr>
          <w:rFonts w:ascii="Times New Roman" w:hAnsi="Times New Roman"/>
          <w:sz w:val="24"/>
          <w:szCs w:val="24"/>
          <w:lang w:val="sr-Cyrl-RS"/>
        </w:rPr>
        <w:t xml:space="preserve">. </w:t>
      </w:r>
    </w:p>
    <w:p w14:paraId="417DCE6E" w14:textId="17480A78" w:rsidR="00FB6E1B" w:rsidRPr="00182616" w:rsidRDefault="00FB6E1B" w:rsidP="00FB6E1B">
      <w:pPr>
        <w:spacing w:after="0" w:line="240" w:lineRule="auto"/>
        <w:ind w:firstLine="720"/>
        <w:rPr>
          <w:rFonts w:ascii="Times New Roman" w:hAnsi="Times New Roman"/>
          <w:sz w:val="24"/>
          <w:szCs w:val="24"/>
          <w:lang w:val="sr-Cyrl-RS"/>
        </w:rPr>
      </w:pPr>
      <w:r w:rsidRPr="00182616">
        <w:rPr>
          <w:rFonts w:ascii="Times New Roman" w:hAnsi="Times New Roman"/>
          <w:sz w:val="24"/>
          <w:szCs w:val="24"/>
          <w:lang w:val="sr-Cyrl-RS"/>
        </w:rPr>
        <w:t xml:space="preserve">Рок за подношење пријаве је 15 дана од дана објављивања Конкурса на званичном сајту града Врања закључно са </w:t>
      </w:r>
      <w:r w:rsidR="00390A3A">
        <w:rPr>
          <w:rFonts w:ascii="Times New Roman" w:hAnsi="Times New Roman"/>
          <w:sz w:val="24"/>
          <w:szCs w:val="24"/>
          <w:lang w:val="sr-Cyrl-RS"/>
        </w:rPr>
        <w:t>12.05</w:t>
      </w:r>
      <w:r>
        <w:rPr>
          <w:rFonts w:ascii="Times New Roman" w:hAnsi="Times New Roman"/>
          <w:sz w:val="24"/>
          <w:szCs w:val="24"/>
          <w:lang w:val="sr-Cyrl-RS"/>
        </w:rPr>
        <w:t xml:space="preserve"> 2026.</w:t>
      </w:r>
      <w:r w:rsidRPr="00182616">
        <w:rPr>
          <w:rFonts w:ascii="Times New Roman" w:hAnsi="Times New Roman"/>
          <w:sz w:val="24"/>
          <w:szCs w:val="24"/>
          <w:lang w:val="sr-Cyrl-RS"/>
        </w:rPr>
        <w:t xml:space="preserve">године. </w:t>
      </w:r>
    </w:p>
    <w:p w14:paraId="126518EC" w14:textId="148E60A1" w:rsidR="00FB6E1B" w:rsidRPr="00182616" w:rsidRDefault="00FB6E1B" w:rsidP="00FB6E1B">
      <w:pPr>
        <w:spacing w:after="0" w:line="240" w:lineRule="auto"/>
        <w:ind w:firstLine="720"/>
        <w:rPr>
          <w:rFonts w:ascii="Times New Roman" w:hAnsi="Times New Roman"/>
          <w:sz w:val="24"/>
          <w:szCs w:val="24"/>
          <w:lang w:val="sr-Cyrl-RS"/>
        </w:rPr>
      </w:pPr>
      <w:r w:rsidRPr="00182616">
        <w:rPr>
          <w:rFonts w:ascii="Times New Roman" w:hAnsi="Times New Roman"/>
          <w:sz w:val="24"/>
          <w:szCs w:val="24"/>
          <w:lang w:val="sr-Cyrl-RS"/>
        </w:rPr>
        <w:t>Период за реализацију пројекта је до</w:t>
      </w:r>
      <w:r w:rsidR="00390A3A">
        <w:rPr>
          <w:rFonts w:ascii="Times New Roman" w:hAnsi="Times New Roman"/>
          <w:sz w:val="24"/>
          <w:szCs w:val="24"/>
          <w:lang w:val="sr-Cyrl-RS"/>
        </w:rPr>
        <w:t>15.12</w:t>
      </w:r>
      <w:r w:rsidRPr="00182616">
        <w:rPr>
          <w:rFonts w:ascii="Times New Roman" w:hAnsi="Times New Roman"/>
          <w:sz w:val="24"/>
          <w:szCs w:val="24"/>
          <w:lang w:val="sr-Cyrl-RS"/>
        </w:rPr>
        <w:t>.202</w:t>
      </w:r>
      <w:r>
        <w:rPr>
          <w:rFonts w:ascii="Times New Roman" w:hAnsi="Times New Roman"/>
          <w:sz w:val="24"/>
          <w:szCs w:val="24"/>
          <w:lang w:val="sr-Cyrl-RS"/>
        </w:rPr>
        <w:t>6</w:t>
      </w:r>
      <w:r w:rsidRPr="00182616">
        <w:rPr>
          <w:rFonts w:ascii="Times New Roman" w:hAnsi="Times New Roman"/>
          <w:sz w:val="24"/>
          <w:szCs w:val="24"/>
          <w:lang w:val="sr-Cyrl-RS"/>
        </w:rPr>
        <w:t>.године.</w:t>
      </w:r>
    </w:p>
    <w:p w14:paraId="4B79C9BC" w14:textId="77777777" w:rsidR="00FB6E1B" w:rsidRPr="00182616" w:rsidRDefault="00FB6E1B" w:rsidP="00FB6E1B">
      <w:pPr>
        <w:spacing w:after="0" w:line="240" w:lineRule="auto"/>
        <w:ind w:firstLine="720"/>
        <w:rPr>
          <w:rFonts w:ascii="Times New Roman" w:hAnsi="Times New Roman"/>
          <w:sz w:val="24"/>
          <w:szCs w:val="24"/>
          <w:lang w:val="sr-Cyrl-RS"/>
        </w:rPr>
      </w:pPr>
      <w:r w:rsidRPr="00182616">
        <w:rPr>
          <w:rFonts w:ascii="Times New Roman" w:hAnsi="Times New Roman"/>
          <w:sz w:val="24"/>
          <w:szCs w:val="24"/>
          <w:lang w:val="sr-Cyrl-RS"/>
        </w:rPr>
        <w:t xml:space="preserve">Под програмима и пројектима у области заштите и спасавања и отклањања опасности од елементарних непогода сматрају се програми и пројекти у области спасавања од пожара, спасавање људи, имовине и животиња, спречавање и сузбијање елементарних непогода. </w:t>
      </w:r>
    </w:p>
    <w:p w14:paraId="1A3D0D63" w14:textId="77777777" w:rsidR="00FB6E1B" w:rsidRPr="00182616" w:rsidRDefault="00FB6E1B" w:rsidP="00FB6E1B">
      <w:pPr>
        <w:spacing w:after="0" w:line="240" w:lineRule="auto"/>
        <w:ind w:firstLine="720"/>
        <w:rPr>
          <w:rFonts w:ascii="Times New Roman" w:hAnsi="Times New Roman"/>
          <w:sz w:val="24"/>
          <w:szCs w:val="24"/>
          <w:lang w:val="sr-Cyrl-RS"/>
        </w:rPr>
      </w:pPr>
      <w:r w:rsidRPr="00182616">
        <w:rPr>
          <w:rFonts w:ascii="Times New Roman" w:hAnsi="Times New Roman"/>
          <w:sz w:val="24"/>
          <w:szCs w:val="24"/>
          <w:lang w:val="sr-Cyrl-RS"/>
        </w:rPr>
        <w:t xml:space="preserve">Право на подношење пријаве за финансирање/суфинансирање програма и пројеката из средстава предвиђених Одлуком о буџету града Врања за 2026. годину имају удружења који испуњавају услове прописане Законом о добровољном ватрогаству и које је као такво уписано у Регистар удружења. Добровољно ватрогасно друштво мора да је регистровано на територији града Врања и да није у поступку ликвидације, стеченом поступку или под привременом забраном обављања делатности. </w:t>
      </w:r>
    </w:p>
    <w:p w14:paraId="33374B82" w14:textId="77777777" w:rsidR="00FB6E1B" w:rsidRPr="00182616" w:rsidRDefault="00FB6E1B" w:rsidP="00FB6E1B">
      <w:pPr>
        <w:spacing w:after="0" w:line="240" w:lineRule="auto"/>
        <w:ind w:firstLine="720"/>
        <w:rPr>
          <w:rFonts w:ascii="Times New Roman" w:hAnsi="Times New Roman"/>
          <w:sz w:val="24"/>
          <w:szCs w:val="24"/>
          <w:lang w:val="sr-Cyrl-RS"/>
        </w:rPr>
      </w:pPr>
      <w:r w:rsidRPr="00182616">
        <w:rPr>
          <w:rFonts w:ascii="Times New Roman" w:hAnsi="Times New Roman"/>
          <w:sz w:val="24"/>
          <w:szCs w:val="24"/>
          <w:lang w:val="sr-Cyrl-RS"/>
        </w:rPr>
        <w:t xml:space="preserve">Мерила и критеријуми за избор програма и пројеката удружења у области заштите и спасавања и отклањања опасности од елементарних непогода који се финансирају из буџета Града су: </w:t>
      </w:r>
    </w:p>
    <w:p w14:paraId="6B588B12" w14:textId="77777777" w:rsidR="00FB6E1B" w:rsidRPr="00182616" w:rsidRDefault="00FB6E1B" w:rsidP="00FB6E1B">
      <w:pPr>
        <w:pStyle w:val="ListParagraph"/>
        <w:numPr>
          <w:ilvl w:val="0"/>
          <w:numId w:val="2"/>
        </w:numPr>
        <w:spacing w:after="0" w:line="240" w:lineRule="auto"/>
        <w:jc w:val="both"/>
        <w:rPr>
          <w:rFonts w:ascii="Times New Roman" w:hAnsi="Times New Roman"/>
          <w:lang w:val="sr-Cyrl-RS"/>
        </w:rPr>
      </w:pPr>
      <w:r w:rsidRPr="00182616">
        <w:rPr>
          <w:rFonts w:ascii="Times New Roman" w:hAnsi="Times New Roman"/>
          <w:lang w:val="sr-Cyrl-RS"/>
        </w:rPr>
        <w:t>Актуелни број чланова ДВД-а</w:t>
      </w:r>
    </w:p>
    <w:p w14:paraId="3EDC315E" w14:textId="77777777" w:rsidR="00FB6E1B" w:rsidRPr="00182616" w:rsidRDefault="00FB6E1B" w:rsidP="00FB6E1B">
      <w:pPr>
        <w:pStyle w:val="ListParagraph"/>
        <w:numPr>
          <w:ilvl w:val="0"/>
          <w:numId w:val="2"/>
        </w:numPr>
        <w:spacing w:after="0" w:line="240" w:lineRule="auto"/>
        <w:jc w:val="both"/>
        <w:rPr>
          <w:rFonts w:ascii="Times New Roman" w:hAnsi="Times New Roman"/>
          <w:lang w:val="sr-Cyrl-RS"/>
        </w:rPr>
      </w:pPr>
      <w:r w:rsidRPr="00182616">
        <w:rPr>
          <w:rFonts w:ascii="Times New Roman" w:hAnsi="Times New Roman"/>
          <w:lang w:val="sr-Cyrl-RS"/>
        </w:rPr>
        <w:t>Дужина регистрације  ДВД-а у надлежној институцији до тренутка објавивања конкурса</w:t>
      </w:r>
    </w:p>
    <w:p w14:paraId="205EB87E" w14:textId="77777777" w:rsidR="00FB6E1B" w:rsidRPr="00182616" w:rsidRDefault="00FB6E1B" w:rsidP="00FB6E1B">
      <w:pPr>
        <w:pStyle w:val="ListParagraph"/>
        <w:numPr>
          <w:ilvl w:val="0"/>
          <w:numId w:val="2"/>
        </w:numPr>
        <w:spacing w:after="0" w:line="240" w:lineRule="auto"/>
        <w:jc w:val="both"/>
        <w:rPr>
          <w:rFonts w:ascii="Times New Roman" w:hAnsi="Times New Roman"/>
          <w:lang w:val="sr-Cyrl-RS"/>
        </w:rPr>
      </w:pPr>
      <w:r w:rsidRPr="00182616">
        <w:rPr>
          <w:rFonts w:ascii="Times New Roman" w:hAnsi="Times New Roman"/>
          <w:lang w:val="sr-Cyrl-RS"/>
        </w:rPr>
        <w:t>Одрживост програма/пројекта.</w:t>
      </w:r>
    </w:p>
    <w:p w14:paraId="6CD88F57" w14:textId="77777777" w:rsidR="00FB6E1B" w:rsidRPr="00182616" w:rsidRDefault="00FB6E1B" w:rsidP="00FB6E1B">
      <w:pPr>
        <w:spacing w:after="0" w:line="240" w:lineRule="auto"/>
        <w:ind w:left="720" w:firstLine="360"/>
        <w:rPr>
          <w:rFonts w:ascii="Times New Roman" w:hAnsi="Times New Roman"/>
          <w:sz w:val="24"/>
          <w:szCs w:val="24"/>
          <w:lang w:val="sr-Cyrl-RS"/>
        </w:rPr>
      </w:pPr>
      <w:r w:rsidRPr="00182616">
        <w:rPr>
          <w:rFonts w:ascii="Times New Roman" w:hAnsi="Times New Roman"/>
          <w:sz w:val="24"/>
          <w:szCs w:val="24"/>
          <w:lang w:val="sr-Cyrl-RS"/>
        </w:rPr>
        <w:t xml:space="preserve">Пријава на јавни конкурс се подноси на обрасцу „Пријава на Конкурс за финансирање или суфинансирање програма и пројеката у области удружења у области заштите и спасавања и отклањања опасности од елементарних непогода“ (Образац бр.1). Пријава мора бити попуњена, потписана и оверена, у супротном неће бити узета у разматрање. Пријавни формулари се могу преузети са званичног сајта града Врања </w:t>
      </w:r>
      <w:r w:rsidR="00C512AA">
        <w:fldChar w:fldCharType="begin"/>
      </w:r>
      <w:r w:rsidR="00C512AA">
        <w:instrText xml:space="preserve"> HYPERLINK "http://www.vranje.org.rs" </w:instrText>
      </w:r>
      <w:r w:rsidR="00C512AA">
        <w:fldChar w:fldCharType="separate"/>
      </w:r>
      <w:r w:rsidRPr="00182616">
        <w:rPr>
          <w:rStyle w:val="Hyperlink"/>
          <w:rFonts w:ascii="Times New Roman" w:hAnsi="Times New Roman"/>
          <w:sz w:val="24"/>
          <w:szCs w:val="24"/>
        </w:rPr>
        <w:t>www</w:t>
      </w:r>
      <w:r w:rsidRPr="00182616">
        <w:rPr>
          <w:rStyle w:val="Hyperlink"/>
          <w:rFonts w:ascii="Times New Roman" w:hAnsi="Times New Roman"/>
          <w:sz w:val="24"/>
          <w:szCs w:val="24"/>
          <w:lang w:val="sr-Cyrl-RS"/>
        </w:rPr>
        <w:t>.</w:t>
      </w:r>
      <w:r w:rsidRPr="00182616">
        <w:rPr>
          <w:rStyle w:val="Hyperlink"/>
          <w:rFonts w:ascii="Times New Roman" w:hAnsi="Times New Roman"/>
          <w:sz w:val="24"/>
          <w:szCs w:val="24"/>
        </w:rPr>
        <w:t>vranje</w:t>
      </w:r>
      <w:r w:rsidRPr="00182616">
        <w:rPr>
          <w:rStyle w:val="Hyperlink"/>
          <w:rFonts w:ascii="Times New Roman" w:hAnsi="Times New Roman"/>
          <w:sz w:val="24"/>
          <w:szCs w:val="24"/>
          <w:lang w:val="sr-Cyrl-RS"/>
        </w:rPr>
        <w:t>.</w:t>
      </w:r>
      <w:r w:rsidRPr="00182616">
        <w:rPr>
          <w:rStyle w:val="Hyperlink"/>
          <w:rFonts w:ascii="Times New Roman" w:hAnsi="Times New Roman"/>
          <w:sz w:val="24"/>
          <w:szCs w:val="24"/>
        </w:rPr>
        <w:t>org</w:t>
      </w:r>
      <w:r w:rsidRPr="00182616">
        <w:rPr>
          <w:rStyle w:val="Hyperlink"/>
          <w:rFonts w:ascii="Times New Roman" w:hAnsi="Times New Roman"/>
          <w:sz w:val="24"/>
          <w:szCs w:val="24"/>
          <w:lang w:val="sr-Cyrl-RS"/>
        </w:rPr>
        <w:t>.</w:t>
      </w:r>
      <w:r w:rsidRPr="00182616">
        <w:rPr>
          <w:rStyle w:val="Hyperlink"/>
          <w:rFonts w:ascii="Times New Roman" w:hAnsi="Times New Roman"/>
          <w:sz w:val="24"/>
          <w:szCs w:val="24"/>
        </w:rPr>
        <w:t>rs</w:t>
      </w:r>
      <w:r w:rsidR="00C512AA">
        <w:rPr>
          <w:rStyle w:val="Hyperlink"/>
          <w:rFonts w:ascii="Times New Roman" w:hAnsi="Times New Roman"/>
          <w:sz w:val="24"/>
          <w:szCs w:val="24"/>
        </w:rPr>
        <w:fldChar w:fldCharType="end"/>
      </w:r>
      <w:r w:rsidRPr="00182616">
        <w:rPr>
          <w:rFonts w:ascii="Times New Roman" w:hAnsi="Times New Roman"/>
          <w:sz w:val="24"/>
          <w:szCs w:val="24"/>
          <w:lang w:val="sr-Cyrl-RS"/>
        </w:rPr>
        <w:t xml:space="preserve"> као и сви остали прописани обрасци.</w:t>
      </w:r>
    </w:p>
    <w:p w14:paraId="4AFFE714" w14:textId="77777777" w:rsidR="00FB6E1B" w:rsidRPr="00182616" w:rsidRDefault="00FB6E1B" w:rsidP="00FB6E1B">
      <w:pPr>
        <w:spacing w:after="0" w:line="240" w:lineRule="auto"/>
        <w:ind w:left="720" w:firstLine="360"/>
        <w:rPr>
          <w:rFonts w:ascii="Times New Roman" w:hAnsi="Times New Roman"/>
          <w:sz w:val="24"/>
          <w:szCs w:val="24"/>
          <w:lang w:val="sr-Cyrl-RS"/>
        </w:rPr>
      </w:pPr>
      <w:r w:rsidRPr="00182616">
        <w:rPr>
          <w:rFonts w:ascii="Times New Roman" w:hAnsi="Times New Roman"/>
          <w:sz w:val="24"/>
          <w:szCs w:val="24"/>
          <w:lang w:val="sr-Cyrl-RS"/>
        </w:rPr>
        <w:t xml:space="preserve">Подносилац пријаве је у обавези да уз пријаву достави и пратећу документацију: </w:t>
      </w:r>
    </w:p>
    <w:p w14:paraId="5650C873" w14:textId="77777777" w:rsidR="00FB6E1B" w:rsidRPr="00182616" w:rsidRDefault="00FB6E1B" w:rsidP="00FB6E1B">
      <w:pPr>
        <w:numPr>
          <w:ilvl w:val="0"/>
          <w:numId w:val="3"/>
        </w:numPr>
        <w:tabs>
          <w:tab w:val="left" w:pos="567"/>
        </w:tabs>
        <w:suppressAutoHyphens/>
        <w:spacing w:after="0" w:line="240" w:lineRule="auto"/>
        <w:outlineLvl w:val="0"/>
        <w:rPr>
          <w:rFonts w:ascii="Times New Roman" w:hAnsi="Times New Roman"/>
          <w:sz w:val="24"/>
          <w:szCs w:val="24"/>
          <w:lang w:val="sr-Cyrl-CS"/>
        </w:rPr>
      </w:pPr>
      <w:r w:rsidRPr="00182616">
        <w:rPr>
          <w:rFonts w:ascii="Times New Roman" w:hAnsi="Times New Roman"/>
          <w:sz w:val="24"/>
          <w:szCs w:val="24"/>
          <w:lang w:val="sr-Cyrl-CS"/>
        </w:rPr>
        <w:t>„Листа чланова удружења“ са обавезним потписом и печатом подносиоца пријаве</w:t>
      </w:r>
    </w:p>
    <w:p w14:paraId="7426C9FA" w14:textId="77777777" w:rsidR="00FB6E1B" w:rsidRPr="00182616" w:rsidRDefault="00FB6E1B" w:rsidP="00FB6E1B">
      <w:pPr>
        <w:pStyle w:val="BodyText"/>
        <w:widowControl w:val="0"/>
        <w:numPr>
          <w:ilvl w:val="0"/>
          <w:numId w:val="3"/>
        </w:numPr>
        <w:suppressAutoHyphens/>
        <w:spacing w:after="0"/>
        <w:jc w:val="both"/>
        <w:rPr>
          <w:sz w:val="24"/>
          <w:szCs w:val="24"/>
          <w:lang w:val="sr-Cyrl-CS"/>
        </w:rPr>
      </w:pPr>
      <w:r w:rsidRPr="00182616">
        <w:rPr>
          <w:sz w:val="24"/>
          <w:szCs w:val="24"/>
          <w:lang w:val="sr-Cyrl-CS"/>
        </w:rPr>
        <w:t xml:space="preserve">Списак опреме која се набавља </w:t>
      </w:r>
    </w:p>
    <w:p w14:paraId="0F1F72BC" w14:textId="77777777" w:rsidR="00FB6E1B" w:rsidRPr="00182616" w:rsidRDefault="00FB6E1B" w:rsidP="00FB6E1B">
      <w:pPr>
        <w:pStyle w:val="BodyText"/>
        <w:widowControl w:val="0"/>
        <w:numPr>
          <w:ilvl w:val="0"/>
          <w:numId w:val="3"/>
        </w:numPr>
        <w:suppressAutoHyphens/>
        <w:spacing w:after="0"/>
        <w:jc w:val="both"/>
        <w:rPr>
          <w:sz w:val="24"/>
          <w:szCs w:val="24"/>
          <w:lang w:val="sr-Cyrl-CS"/>
        </w:rPr>
      </w:pPr>
      <w:r w:rsidRPr="00182616">
        <w:rPr>
          <w:sz w:val="24"/>
          <w:szCs w:val="24"/>
          <w:lang w:val="sr-Cyrl-CS"/>
        </w:rPr>
        <w:t xml:space="preserve">Предрачун потенцијалног добављача </w:t>
      </w:r>
    </w:p>
    <w:p w14:paraId="448153F7" w14:textId="77777777" w:rsidR="00FB6E1B" w:rsidRPr="00182616" w:rsidRDefault="00FB6E1B" w:rsidP="00FB6E1B">
      <w:pPr>
        <w:pStyle w:val="BodyText"/>
        <w:widowControl w:val="0"/>
        <w:numPr>
          <w:ilvl w:val="0"/>
          <w:numId w:val="3"/>
        </w:numPr>
        <w:suppressAutoHyphens/>
        <w:spacing w:after="0"/>
        <w:jc w:val="both"/>
        <w:rPr>
          <w:sz w:val="24"/>
          <w:szCs w:val="24"/>
          <w:lang w:val="sr-Cyrl-RS"/>
        </w:rPr>
      </w:pPr>
      <w:r w:rsidRPr="00182616">
        <w:rPr>
          <w:sz w:val="24"/>
          <w:szCs w:val="24"/>
          <w:lang w:val="sr-Cyrl-RS"/>
        </w:rPr>
        <w:t xml:space="preserve">Изјава подносиоца пријаве у ком регистру и под којим бројем је ватрогасно </w:t>
      </w:r>
      <w:r w:rsidRPr="00182616">
        <w:rPr>
          <w:sz w:val="24"/>
          <w:szCs w:val="24"/>
          <w:lang w:val="sr-Cyrl-RS"/>
        </w:rPr>
        <w:lastRenderedPageBreak/>
        <w:t>друштво регистровано</w:t>
      </w:r>
    </w:p>
    <w:p w14:paraId="307EF104" w14:textId="77777777" w:rsidR="00FB6E1B" w:rsidRPr="00182616" w:rsidRDefault="00FB6E1B" w:rsidP="00FB6E1B">
      <w:pPr>
        <w:pStyle w:val="BodyText"/>
        <w:widowControl w:val="0"/>
        <w:numPr>
          <w:ilvl w:val="0"/>
          <w:numId w:val="3"/>
        </w:numPr>
        <w:suppressAutoHyphens/>
        <w:spacing w:after="0"/>
        <w:jc w:val="both"/>
        <w:rPr>
          <w:sz w:val="24"/>
          <w:szCs w:val="24"/>
          <w:lang w:val="sr-Cyrl-RS"/>
        </w:rPr>
      </w:pPr>
      <w:r w:rsidRPr="00182616">
        <w:rPr>
          <w:sz w:val="24"/>
          <w:szCs w:val="24"/>
          <w:lang w:val="sr-Cyrl-RS"/>
        </w:rPr>
        <w:t>Фотокопија потврде о ПИБ-у</w:t>
      </w:r>
    </w:p>
    <w:p w14:paraId="10F0E878" w14:textId="77777777" w:rsidR="00FB6E1B" w:rsidRPr="00182616" w:rsidRDefault="00FB6E1B" w:rsidP="00FB6E1B">
      <w:pPr>
        <w:pStyle w:val="BodyText"/>
        <w:widowControl w:val="0"/>
        <w:numPr>
          <w:ilvl w:val="0"/>
          <w:numId w:val="3"/>
        </w:numPr>
        <w:suppressAutoHyphens/>
        <w:spacing w:after="0"/>
        <w:jc w:val="both"/>
        <w:rPr>
          <w:sz w:val="24"/>
          <w:szCs w:val="24"/>
          <w:lang w:val="sr-Cyrl-RS"/>
        </w:rPr>
      </w:pPr>
      <w:r w:rsidRPr="00182616">
        <w:rPr>
          <w:sz w:val="24"/>
          <w:szCs w:val="24"/>
          <w:lang w:val="sr-Cyrl-RS"/>
        </w:rPr>
        <w:t>Уверење локалне пореске администрације</w:t>
      </w:r>
    </w:p>
    <w:p w14:paraId="0512F80C" w14:textId="77777777" w:rsidR="00FB6E1B" w:rsidRPr="00182616" w:rsidRDefault="00FB6E1B" w:rsidP="00FB6E1B">
      <w:pPr>
        <w:pStyle w:val="BodyText"/>
        <w:widowControl w:val="0"/>
        <w:numPr>
          <w:ilvl w:val="0"/>
          <w:numId w:val="3"/>
        </w:numPr>
        <w:suppressAutoHyphens/>
        <w:spacing w:after="0"/>
        <w:jc w:val="both"/>
        <w:rPr>
          <w:sz w:val="24"/>
          <w:szCs w:val="24"/>
          <w:lang w:val="sr-Cyrl-RS"/>
        </w:rPr>
      </w:pPr>
      <w:r w:rsidRPr="00182616">
        <w:rPr>
          <w:sz w:val="24"/>
          <w:szCs w:val="24"/>
          <w:lang w:val="sr-Cyrl-RS"/>
        </w:rPr>
        <w:t>Фотокопија Статута добровољног ватрогасног друштва</w:t>
      </w:r>
    </w:p>
    <w:p w14:paraId="43C29D88" w14:textId="77777777" w:rsidR="00FB6E1B" w:rsidRPr="00182616" w:rsidRDefault="00FB6E1B" w:rsidP="00FB6E1B">
      <w:pPr>
        <w:pStyle w:val="BodyText"/>
        <w:widowControl w:val="0"/>
        <w:numPr>
          <w:ilvl w:val="0"/>
          <w:numId w:val="3"/>
        </w:numPr>
        <w:suppressAutoHyphens/>
        <w:spacing w:after="0"/>
        <w:jc w:val="both"/>
        <w:rPr>
          <w:sz w:val="24"/>
          <w:szCs w:val="24"/>
          <w:lang w:val="sr-Cyrl-RS"/>
        </w:rPr>
      </w:pPr>
      <w:r w:rsidRPr="00182616">
        <w:rPr>
          <w:sz w:val="24"/>
          <w:szCs w:val="24"/>
          <w:lang w:val="sr-Cyrl-RS"/>
        </w:rPr>
        <w:t>Изјава подносиоца пријаве о непостојању сукоба интереса</w:t>
      </w:r>
    </w:p>
    <w:p w14:paraId="1C223496" w14:textId="77777777" w:rsidR="00FB6E1B" w:rsidRPr="00182616" w:rsidRDefault="00FB6E1B" w:rsidP="00FB6E1B">
      <w:pPr>
        <w:pStyle w:val="BodyText"/>
        <w:widowControl w:val="0"/>
        <w:numPr>
          <w:ilvl w:val="0"/>
          <w:numId w:val="3"/>
        </w:numPr>
        <w:suppressAutoHyphens/>
        <w:spacing w:after="0"/>
        <w:jc w:val="both"/>
        <w:rPr>
          <w:sz w:val="24"/>
          <w:szCs w:val="24"/>
          <w:lang w:val="sr-Cyrl-RS"/>
        </w:rPr>
      </w:pPr>
      <w:r w:rsidRPr="00182616">
        <w:rPr>
          <w:sz w:val="24"/>
          <w:szCs w:val="24"/>
          <w:lang w:val="sr-Cyrl-RS"/>
        </w:rPr>
        <w:t>Интерни акт о антикорупцијској политици</w:t>
      </w:r>
    </w:p>
    <w:p w14:paraId="67483196" w14:textId="77777777" w:rsidR="00FB6E1B" w:rsidRPr="00182616" w:rsidRDefault="00FB6E1B" w:rsidP="00FB6E1B">
      <w:pPr>
        <w:pStyle w:val="BodyText"/>
        <w:widowControl w:val="0"/>
        <w:numPr>
          <w:ilvl w:val="0"/>
          <w:numId w:val="3"/>
        </w:numPr>
        <w:suppressAutoHyphens/>
        <w:spacing w:after="0"/>
        <w:jc w:val="both"/>
        <w:rPr>
          <w:sz w:val="24"/>
          <w:szCs w:val="24"/>
          <w:lang w:val="sr-Cyrl-RS"/>
        </w:rPr>
      </w:pPr>
      <w:r w:rsidRPr="00182616">
        <w:rPr>
          <w:sz w:val="24"/>
          <w:szCs w:val="24"/>
          <w:lang w:val="sr-Cyrl-RS"/>
        </w:rPr>
        <w:t>Изјава о прихватању обавезе подносиоца пријаве</w:t>
      </w:r>
      <w:r w:rsidRPr="00182616">
        <w:rPr>
          <w:sz w:val="24"/>
          <w:szCs w:val="24"/>
          <w:lang w:val="sr-Latn-RS"/>
        </w:rPr>
        <w:t>(</w:t>
      </w:r>
      <w:r w:rsidRPr="00182616">
        <w:rPr>
          <w:sz w:val="24"/>
          <w:szCs w:val="24"/>
          <w:lang w:val="sr-Cyrl-RS"/>
        </w:rPr>
        <w:t xml:space="preserve">Образац бр.2) према којем уколико програм односно пројекат буде одобрен одговорно лице подносиоца пријаве, под кривичном и материјалном одговорношћу изјављује: </w:t>
      </w:r>
    </w:p>
    <w:p w14:paraId="57A33230" w14:textId="77777777" w:rsidR="00FB6E1B" w:rsidRPr="00182616" w:rsidRDefault="00FB6E1B" w:rsidP="00FB6E1B">
      <w:pPr>
        <w:pStyle w:val="BodyText"/>
        <w:widowControl w:val="0"/>
        <w:numPr>
          <w:ilvl w:val="0"/>
          <w:numId w:val="4"/>
        </w:numPr>
        <w:suppressAutoHyphens/>
        <w:spacing w:after="0"/>
        <w:jc w:val="both"/>
        <w:rPr>
          <w:sz w:val="24"/>
          <w:szCs w:val="24"/>
          <w:lang w:val="sr-Cyrl-RS"/>
        </w:rPr>
      </w:pPr>
      <w:r w:rsidRPr="00182616">
        <w:rPr>
          <w:sz w:val="24"/>
          <w:szCs w:val="24"/>
          <w:lang w:val="sr-Cyrl-RS"/>
        </w:rPr>
        <w:t>Да су сви наведени подаци у пријави истинити и тачни</w:t>
      </w:r>
    </w:p>
    <w:p w14:paraId="2AC94E74" w14:textId="77777777" w:rsidR="00FB6E1B" w:rsidRPr="00182616" w:rsidRDefault="00FB6E1B" w:rsidP="00FB6E1B">
      <w:pPr>
        <w:pStyle w:val="BodyText"/>
        <w:widowControl w:val="0"/>
        <w:numPr>
          <w:ilvl w:val="0"/>
          <w:numId w:val="4"/>
        </w:numPr>
        <w:suppressAutoHyphens/>
        <w:spacing w:after="0"/>
        <w:jc w:val="both"/>
        <w:rPr>
          <w:sz w:val="24"/>
          <w:szCs w:val="24"/>
          <w:lang w:val="sr-Cyrl-RS"/>
        </w:rPr>
      </w:pPr>
      <w:r w:rsidRPr="00182616">
        <w:rPr>
          <w:sz w:val="24"/>
          <w:szCs w:val="24"/>
          <w:lang w:val="sr-Cyrl-RS"/>
        </w:rPr>
        <w:t>Да ће добијена средства бити наменски утрошена</w:t>
      </w:r>
    </w:p>
    <w:p w14:paraId="07D38B04" w14:textId="77777777" w:rsidR="00FB6E1B" w:rsidRPr="00182616" w:rsidRDefault="00FB6E1B" w:rsidP="00FB6E1B">
      <w:pPr>
        <w:pStyle w:val="BodyText"/>
        <w:widowControl w:val="0"/>
        <w:numPr>
          <w:ilvl w:val="0"/>
          <w:numId w:val="4"/>
        </w:numPr>
        <w:suppressAutoHyphens/>
        <w:spacing w:after="0"/>
        <w:jc w:val="both"/>
        <w:rPr>
          <w:sz w:val="24"/>
          <w:szCs w:val="24"/>
          <w:lang w:val="sr-Cyrl-RS"/>
        </w:rPr>
      </w:pPr>
      <w:r w:rsidRPr="00182616">
        <w:rPr>
          <w:sz w:val="24"/>
          <w:szCs w:val="24"/>
          <w:lang w:val="sr-Cyrl-RS"/>
        </w:rPr>
        <w:t>Да не постоји сукоб интереса;</w:t>
      </w:r>
    </w:p>
    <w:p w14:paraId="5988C7E2" w14:textId="77777777" w:rsidR="00FB6E1B" w:rsidRPr="00182616" w:rsidRDefault="00FB6E1B" w:rsidP="00FB6E1B">
      <w:pPr>
        <w:pStyle w:val="BodyText"/>
        <w:widowControl w:val="0"/>
        <w:numPr>
          <w:ilvl w:val="0"/>
          <w:numId w:val="4"/>
        </w:numPr>
        <w:suppressAutoHyphens/>
        <w:spacing w:after="0"/>
        <w:jc w:val="both"/>
        <w:rPr>
          <w:sz w:val="24"/>
          <w:szCs w:val="24"/>
          <w:lang w:val="sr-Cyrl-RS"/>
        </w:rPr>
      </w:pPr>
      <w:r w:rsidRPr="00182616">
        <w:rPr>
          <w:sz w:val="24"/>
          <w:szCs w:val="24"/>
          <w:lang w:val="sr-Cyrl-RS"/>
        </w:rPr>
        <w:t xml:space="preserve">Да ће у прописаном року а најкасније до </w:t>
      </w:r>
      <w:r w:rsidRPr="00182616">
        <w:rPr>
          <w:color w:val="000000" w:themeColor="text1"/>
          <w:sz w:val="24"/>
          <w:szCs w:val="24"/>
          <w:lang w:val="sr-Latn-RS"/>
        </w:rPr>
        <w:t>31</w:t>
      </w:r>
      <w:r w:rsidRPr="00182616">
        <w:rPr>
          <w:color w:val="000000" w:themeColor="text1"/>
          <w:sz w:val="24"/>
          <w:szCs w:val="24"/>
          <w:lang w:val="sr-Cyrl-RS"/>
        </w:rPr>
        <w:t>.</w:t>
      </w:r>
      <w:r w:rsidRPr="00182616">
        <w:rPr>
          <w:color w:val="000000" w:themeColor="text1"/>
          <w:sz w:val="24"/>
          <w:szCs w:val="24"/>
          <w:lang w:val="sr-Latn-RS"/>
        </w:rPr>
        <w:t>12</w:t>
      </w:r>
      <w:r w:rsidRPr="00182616">
        <w:rPr>
          <w:color w:val="000000" w:themeColor="text1"/>
          <w:sz w:val="24"/>
          <w:szCs w:val="24"/>
          <w:lang w:val="sr-Cyrl-RS"/>
        </w:rPr>
        <w:t>.202</w:t>
      </w:r>
      <w:r>
        <w:rPr>
          <w:color w:val="000000" w:themeColor="text1"/>
          <w:sz w:val="24"/>
          <w:szCs w:val="24"/>
          <w:lang w:val="sr-Cyrl-RS"/>
        </w:rPr>
        <w:t>6</w:t>
      </w:r>
      <w:r w:rsidRPr="00182616">
        <w:rPr>
          <w:color w:val="000000" w:themeColor="text1"/>
          <w:sz w:val="24"/>
          <w:szCs w:val="24"/>
          <w:lang w:val="sr-Cyrl-RS"/>
        </w:rPr>
        <w:t xml:space="preserve">.године </w:t>
      </w:r>
      <w:r w:rsidRPr="00182616">
        <w:rPr>
          <w:sz w:val="24"/>
          <w:szCs w:val="24"/>
          <w:lang w:val="sr-Cyrl-RS"/>
        </w:rPr>
        <w:t xml:space="preserve">бити достављен извештај о реализацији програма односно пројекта у области заштите и спасавања и отклањања опасности од елементарних непогода на прописаном обрасцу са финансијском документацијом </w:t>
      </w:r>
    </w:p>
    <w:p w14:paraId="6F69021D" w14:textId="77777777" w:rsidR="00FB6E1B" w:rsidRPr="00182616" w:rsidRDefault="00FB6E1B" w:rsidP="00FB6E1B">
      <w:pPr>
        <w:pStyle w:val="BodyText"/>
        <w:widowControl w:val="0"/>
        <w:numPr>
          <w:ilvl w:val="0"/>
          <w:numId w:val="4"/>
        </w:numPr>
        <w:suppressAutoHyphens/>
        <w:spacing w:after="0"/>
        <w:jc w:val="both"/>
        <w:rPr>
          <w:sz w:val="24"/>
          <w:szCs w:val="24"/>
          <w:lang w:val="sr-Cyrl-RS"/>
        </w:rPr>
      </w:pPr>
      <w:r w:rsidRPr="00182616">
        <w:rPr>
          <w:sz w:val="24"/>
          <w:szCs w:val="24"/>
          <w:lang w:val="sr-Cyrl-CS"/>
        </w:rPr>
        <w:t xml:space="preserve">Да је сагласан да </w:t>
      </w:r>
      <w:r w:rsidRPr="00182616">
        <w:rPr>
          <w:sz w:val="24"/>
          <w:szCs w:val="24"/>
          <w:lang w:val="sr-Cyrl-RS"/>
        </w:rPr>
        <w:t>Комисија за доделу средстава у области заштите од пожара и других елементарних непогода може да изврши увид,прибави,обради и проследи личне податке одговорног лица и чланова удружења;</w:t>
      </w:r>
    </w:p>
    <w:p w14:paraId="2A830AA6" w14:textId="77777777" w:rsidR="00FB6E1B" w:rsidRPr="00182616" w:rsidRDefault="00FB6E1B" w:rsidP="00FB6E1B">
      <w:pPr>
        <w:pStyle w:val="BodyText"/>
        <w:widowControl w:val="0"/>
        <w:numPr>
          <w:ilvl w:val="0"/>
          <w:numId w:val="4"/>
        </w:numPr>
        <w:suppressAutoHyphens/>
        <w:spacing w:after="0"/>
        <w:jc w:val="both"/>
        <w:rPr>
          <w:sz w:val="24"/>
          <w:szCs w:val="24"/>
          <w:lang w:val="sr-Cyrl-RS"/>
        </w:rPr>
      </w:pPr>
      <w:r w:rsidRPr="00182616">
        <w:rPr>
          <w:sz w:val="24"/>
          <w:szCs w:val="24"/>
          <w:lang w:val="sr-Cyrl-RS"/>
        </w:rPr>
        <w:t>Да ће током реализације програма односно пројекта у публикацијама и другим медијима бити назначено да је реализацију истог подржао град Врање.</w:t>
      </w:r>
    </w:p>
    <w:p w14:paraId="003C3C61" w14:textId="77777777" w:rsidR="00FB6E1B" w:rsidRPr="00182616" w:rsidRDefault="00FB6E1B" w:rsidP="00FB6E1B">
      <w:pPr>
        <w:pStyle w:val="BodyText"/>
        <w:widowControl w:val="0"/>
        <w:spacing w:after="0"/>
        <w:ind w:left="720" w:firstLine="570"/>
        <w:jc w:val="both"/>
        <w:rPr>
          <w:sz w:val="24"/>
          <w:szCs w:val="24"/>
          <w:lang w:val="sr-Cyrl-RS"/>
        </w:rPr>
      </w:pPr>
      <w:r w:rsidRPr="00182616">
        <w:rPr>
          <w:sz w:val="24"/>
          <w:szCs w:val="24"/>
          <w:lang w:val="sr-Cyrl-RS"/>
        </w:rPr>
        <w:t>Пре попуњавања Пријаве упознати се са Правилником о критеријумима и поступку доделе средстава из буџета града Врања за реализовање програма и пројеката удружења заштите и спасавања и отклањања опасности од елементарних непогода. („Службени гласник града Врања“, број:7/2025)</w:t>
      </w:r>
    </w:p>
    <w:p w14:paraId="21E4FFF3" w14:textId="77777777" w:rsidR="00FB6E1B" w:rsidRPr="00182616" w:rsidRDefault="00FB6E1B" w:rsidP="00FB6E1B">
      <w:pPr>
        <w:pStyle w:val="BodyText"/>
        <w:widowControl w:val="0"/>
        <w:spacing w:after="0"/>
        <w:ind w:left="720" w:firstLine="570"/>
        <w:jc w:val="both"/>
        <w:rPr>
          <w:sz w:val="24"/>
          <w:szCs w:val="24"/>
          <w:lang w:val="sr-Cyrl-RS"/>
        </w:rPr>
      </w:pPr>
      <w:r w:rsidRPr="00182616">
        <w:rPr>
          <w:sz w:val="24"/>
          <w:szCs w:val="24"/>
          <w:lang w:val="sr-Cyrl-RS"/>
        </w:rPr>
        <w:t xml:space="preserve">Све пристигле програме и пројекте разматраће Комисија за доделу средстава у области заштите од пожара и других елементарних непогода. </w:t>
      </w:r>
    </w:p>
    <w:p w14:paraId="693BD548" w14:textId="77777777" w:rsidR="00FB6E1B" w:rsidRPr="00182616" w:rsidRDefault="00FB6E1B" w:rsidP="00FB6E1B">
      <w:pPr>
        <w:pStyle w:val="BodyText"/>
        <w:widowControl w:val="0"/>
        <w:spacing w:after="0"/>
        <w:ind w:left="720" w:firstLine="570"/>
        <w:jc w:val="both"/>
        <w:rPr>
          <w:sz w:val="24"/>
          <w:szCs w:val="24"/>
          <w:lang w:val="sr-Cyrl-RS"/>
        </w:rPr>
      </w:pPr>
      <w:r w:rsidRPr="00182616">
        <w:rPr>
          <w:sz w:val="24"/>
          <w:szCs w:val="24"/>
          <w:lang w:val="sr-Cyrl-RS"/>
        </w:rPr>
        <w:t>Листа се објављује на званичном сајту града Врања и на порталу Е-управе.</w:t>
      </w:r>
    </w:p>
    <w:p w14:paraId="377228BD" w14:textId="77777777" w:rsidR="00FB6E1B" w:rsidRPr="00182616" w:rsidRDefault="00FB6E1B" w:rsidP="00FB6E1B">
      <w:pPr>
        <w:pStyle w:val="BodyText"/>
        <w:widowControl w:val="0"/>
        <w:spacing w:after="0"/>
        <w:ind w:left="720" w:firstLine="570"/>
        <w:jc w:val="both"/>
        <w:rPr>
          <w:sz w:val="24"/>
          <w:szCs w:val="24"/>
          <w:lang w:val="sr-Cyrl-RS"/>
        </w:rPr>
      </w:pPr>
      <w:r w:rsidRPr="00182616">
        <w:rPr>
          <w:sz w:val="24"/>
          <w:szCs w:val="24"/>
          <w:lang w:val="sr-Cyrl-RS"/>
        </w:rPr>
        <w:t xml:space="preserve">Учесници конкурса имају право увида у поднете пријаве и приложену документацију у року од три дана од дана објављивања листе. </w:t>
      </w:r>
    </w:p>
    <w:p w14:paraId="31919E9F" w14:textId="77777777" w:rsidR="00FB6E1B" w:rsidRPr="00182616" w:rsidRDefault="00FB6E1B" w:rsidP="00FB6E1B">
      <w:pPr>
        <w:pStyle w:val="BodyText"/>
        <w:widowControl w:val="0"/>
        <w:spacing w:after="0"/>
        <w:ind w:left="720" w:firstLine="570"/>
        <w:jc w:val="both"/>
        <w:rPr>
          <w:sz w:val="24"/>
          <w:szCs w:val="24"/>
          <w:lang w:val="sr-Cyrl-RS"/>
        </w:rPr>
      </w:pPr>
      <w:r w:rsidRPr="00182616">
        <w:rPr>
          <w:sz w:val="24"/>
          <w:szCs w:val="24"/>
          <w:lang w:val="sr-Cyrl-RS"/>
        </w:rPr>
        <w:t xml:space="preserve">На листу учесници конкурса имају право приговора у року од 8 дана од дана њеног објављивања. Одлуку о приговору која мора бити образложена Градско веће града Врања доноси у року од 15 дана од дана његовог пријема. </w:t>
      </w:r>
    </w:p>
    <w:p w14:paraId="3A7F09F0" w14:textId="77777777" w:rsidR="00FB6E1B" w:rsidRPr="00182616" w:rsidRDefault="00FB6E1B" w:rsidP="00FB6E1B">
      <w:pPr>
        <w:pStyle w:val="BodyText"/>
        <w:widowControl w:val="0"/>
        <w:spacing w:after="0"/>
        <w:ind w:left="720" w:firstLine="570"/>
        <w:jc w:val="both"/>
        <w:rPr>
          <w:sz w:val="24"/>
          <w:szCs w:val="24"/>
          <w:lang w:val="sr-Cyrl-RS"/>
        </w:rPr>
      </w:pPr>
      <w:r w:rsidRPr="00182616">
        <w:rPr>
          <w:sz w:val="24"/>
          <w:szCs w:val="24"/>
          <w:lang w:val="sr-Cyrl-RS"/>
        </w:rPr>
        <w:t xml:space="preserve">Одлуку о избору програма и пројеката који ће се суфинансирати или финансирати средствима из буџета града Врања, Градско веће доноси у року до 30 дана, од истека рока за подношење приговора. </w:t>
      </w:r>
    </w:p>
    <w:p w14:paraId="36ACFD4D" w14:textId="77777777" w:rsidR="00FB6E1B" w:rsidRPr="00182616" w:rsidRDefault="00FB6E1B" w:rsidP="00FB6E1B">
      <w:pPr>
        <w:pStyle w:val="BodyText"/>
        <w:widowControl w:val="0"/>
        <w:spacing w:after="0"/>
        <w:ind w:left="720" w:firstLine="570"/>
        <w:jc w:val="both"/>
        <w:rPr>
          <w:sz w:val="24"/>
          <w:szCs w:val="24"/>
          <w:lang w:val="sr-Cyrl-RS"/>
        </w:rPr>
      </w:pPr>
      <w:r w:rsidRPr="00182616">
        <w:rPr>
          <w:sz w:val="24"/>
          <w:szCs w:val="24"/>
          <w:lang w:val="sr-Cyrl-RS"/>
        </w:rPr>
        <w:t>Пријаве на конкурс уз пратећу документацију, у 3 (три) примерака, у затвореној коверти подносе се лично или путем поште на адресу: улица Краља Милана број 1, на шалтеру писарнице у Услужном центру Града Врања, са назнаком написаној на затвореној коверти за „Градско веће – Комисији за доделу средстава у области заштите од пожара и других елементарних непогода.</w:t>
      </w:r>
    </w:p>
    <w:p w14:paraId="257E46E5" w14:textId="77777777" w:rsidR="00FB6E1B" w:rsidRPr="00182616" w:rsidRDefault="00FB6E1B" w:rsidP="00FB6E1B">
      <w:pPr>
        <w:pStyle w:val="BodyText"/>
        <w:widowControl w:val="0"/>
        <w:spacing w:after="0"/>
        <w:ind w:left="720" w:firstLine="570"/>
        <w:jc w:val="both"/>
        <w:rPr>
          <w:sz w:val="24"/>
          <w:szCs w:val="24"/>
          <w:lang w:val="sr-Cyrl-RS"/>
        </w:rPr>
      </w:pPr>
      <w:r w:rsidRPr="00182616">
        <w:rPr>
          <w:sz w:val="24"/>
          <w:szCs w:val="24"/>
          <w:lang w:val="sr-Cyrl-RS"/>
        </w:rPr>
        <w:t>Нетачно и непотпуно попуњене и неблаговремено достављене пријаве и пратећа документација, као и пријаве које нису достављене на прописаном обрасцу неће бити узете у разматрање.</w:t>
      </w:r>
    </w:p>
    <w:p w14:paraId="78728373" w14:textId="77777777" w:rsidR="00FB6E1B" w:rsidRPr="00182616" w:rsidRDefault="00FB6E1B" w:rsidP="00FB6E1B">
      <w:pPr>
        <w:pStyle w:val="BodyText"/>
        <w:widowControl w:val="0"/>
        <w:spacing w:after="0"/>
        <w:ind w:left="720" w:firstLine="570"/>
        <w:jc w:val="both"/>
        <w:rPr>
          <w:sz w:val="24"/>
          <w:szCs w:val="24"/>
          <w:lang w:val="sr-Cyrl-RS"/>
        </w:rPr>
      </w:pPr>
      <w:r w:rsidRPr="00182616">
        <w:rPr>
          <w:sz w:val="24"/>
          <w:szCs w:val="24"/>
          <w:lang w:val="sr-Cyrl-RS"/>
        </w:rPr>
        <w:t xml:space="preserve">Контакт особа Игор Младеновић, помоћник градоначелника за област рударство, шумарство, водопривреда, елементарне непогоде и ванредне ситуације, контакт телефон: 064/129-10-86. </w:t>
      </w:r>
    </w:p>
    <w:p w14:paraId="5C29BED3" w14:textId="77777777" w:rsidR="00FB6E1B" w:rsidRDefault="00FB6E1B" w:rsidP="00FB6E1B">
      <w:pPr>
        <w:pStyle w:val="BodyText"/>
        <w:widowControl w:val="0"/>
        <w:spacing w:after="0"/>
        <w:jc w:val="both"/>
        <w:rPr>
          <w:sz w:val="24"/>
          <w:szCs w:val="24"/>
          <w:lang w:val="sr-Cyrl-RS"/>
        </w:rPr>
      </w:pPr>
    </w:p>
    <w:p w14:paraId="03BBFE1B" w14:textId="77777777" w:rsidR="00FB6E1B" w:rsidRPr="00525BB1" w:rsidRDefault="00FB6E1B" w:rsidP="00FB6E1B">
      <w:pPr>
        <w:pStyle w:val="Heading2"/>
        <w:spacing w:before="0" w:after="0" w:line="240" w:lineRule="auto"/>
        <w:rPr>
          <w:rFonts w:ascii="Times New Roman" w:hAnsi="Times New Roman"/>
          <w:lang w:val="sr-Cyrl-CS"/>
        </w:rPr>
      </w:pPr>
      <w:r w:rsidRPr="00DE005E">
        <w:rPr>
          <w:rFonts w:ascii="Times New Roman" w:hAnsi="Times New Roman"/>
          <w:noProof/>
        </w:rPr>
        <w:lastRenderedPageBreak/>
        <w:drawing>
          <wp:inline distT="0" distB="0" distL="0" distR="0" wp14:anchorId="5876D187" wp14:editId="615102C8">
            <wp:extent cx="1226820" cy="609600"/>
            <wp:effectExtent l="0" t="0" r="0" b="0"/>
            <wp:docPr id="13" name="Picture 13"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5E0FFFBD"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26D2DCC3"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026BFC49"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03BA2F06" w14:textId="77777777"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002065850/8</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18AABCFF"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69213580"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3A0E6D45"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5682B24D" w14:textId="77777777" w:rsidR="00FB6E1B" w:rsidRPr="00B504F6" w:rsidRDefault="00FB6E1B" w:rsidP="00FB6E1B">
      <w:pPr>
        <w:spacing w:after="0" w:line="240" w:lineRule="auto"/>
        <w:rPr>
          <w:rFonts w:ascii="Times New Roman" w:hAnsi="Times New Roman"/>
          <w:b/>
          <w:sz w:val="26"/>
          <w:szCs w:val="26"/>
          <w:lang w:val="sr-Cyrl-RS"/>
        </w:rPr>
      </w:pPr>
    </w:p>
    <w:p w14:paraId="6EFF23B0" w14:textId="77777777" w:rsidR="00FB6E1B" w:rsidRPr="00B504F6" w:rsidRDefault="00FB6E1B" w:rsidP="00FB6E1B">
      <w:pPr>
        <w:spacing w:after="0" w:line="240" w:lineRule="auto"/>
        <w:ind w:firstLine="708"/>
        <w:rPr>
          <w:rFonts w:ascii="Times New Roman" w:hAnsi="Times New Roman"/>
          <w:sz w:val="26"/>
          <w:szCs w:val="26"/>
          <w:lang w:val="sr-Cyrl-CS"/>
        </w:rPr>
      </w:pPr>
    </w:p>
    <w:p w14:paraId="4D091079" w14:textId="77777777" w:rsidR="00FB6E1B" w:rsidRPr="00B504F6" w:rsidRDefault="00FB6E1B" w:rsidP="00FB6E1B">
      <w:pPr>
        <w:spacing w:after="0" w:line="240" w:lineRule="auto"/>
        <w:ind w:firstLine="708"/>
        <w:rPr>
          <w:rFonts w:ascii="Times New Roman" w:hAnsi="Times New Roman"/>
          <w:b/>
          <w:sz w:val="26"/>
          <w:szCs w:val="26"/>
          <w:lang w:val="sr-Cyrl-RS"/>
        </w:rPr>
      </w:pPr>
      <w:r w:rsidRPr="00B504F6">
        <w:rPr>
          <w:rFonts w:ascii="Times New Roman" w:hAnsi="Times New Roman"/>
          <w:sz w:val="26"/>
          <w:szCs w:val="26"/>
          <w:lang w:val="sr-Cyrl-CS"/>
        </w:rPr>
        <w:t xml:space="preserve">На основу члана 5. и 7.  Правилника </w:t>
      </w:r>
      <w:r w:rsidRPr="00B504F6">
        <w:rPr>
          <w:rFonts w:ascii="Times New Roman" w:hAnsi="Times New Roman"/>
          <w:bCs/>
          <w:spacing w:val="2"/>
          <w:sz w:val="26"/>
          <w:szCs w:val="26"/>
          <w:lang w:val="sr-Cyrl-CS"/>
        </w:rPr>
        <w:t xml:space="preserve">о </w:t>
      </w:r>
      <w:r w:rsidRPr="00B504F6">
        <w:rPr>
          <w:rFonts w:ascii="Times New Roman" w:hAnsi="Times New Roman"/>
          <w:bCs/>
          <w:sz w:val="26"/>
          <w:szCs w:val="26"/>
          <w:lang w:val="sr-Cyrl-CS"/>
        </w:rPr>
        <w:t xml:space="preserve">начину </w:t>
      </w:r>
      <w:r w:rsidRPr="00B504F6">
        <w:rPr>
          <w:rFonts w:ascii="Times New Roman" w:hAnsi="Times New Roman"/>
          <w:bCs/>
          <w:sz w:val="26"/>
          <w:szCs w:val="26"/>
        </w:rPr>
        <w:t>и</w:t>
      </w:r>
      <w:r w:rsidRPr="00B504F6">
        <w:rPr>
          <w:rFonts w:ascii="Times New Roman" w:hAnsi="Times New Roman"/>
          <w:bCs/>
          <w:spacing w:val="1"/>
          <w:sz w:val="26"/>
          <w:szCs w:val="26"/>
        </w:rPr>
        <w:t xml:space="preserve"> </w:t>
      </w:r>
      <w:r w:rsidRPr="00B504F6">
        <w:rPr>
          <w:rFonts w:ascii="Times New Roman" w:hAnsi="Times New Roman"/>
          <w:bCs/>
          <w:sz w:val="26"/>
          <w:szCs w:val="26"/>
        </w:rPr>
        <w:t>к</w:t>
      </w:r>
      <w:r w:rsidRPr="00B504F6">
        <w:rPr>
          <w:rFonts w:ascii="Times New Roman" w:hAnsi="Times New Roman"/>
          <w:bCs/>
          <w:spacing w:val="-1"/>
          <w:sz w:val="26"/>
          <w:szCs w:val="26"/>
        </w:rPr>
        <w:t>р</w:t>
      </w:r>
      <w:r w:rsidRPr="00B504F6">
        <w:rPr>
          <w:rFonts w:ascii="Times New Roman" w:hAnsi="Times New Roman"/>
          <w:bCs/>
          <w:sz w:val="26"/>
          <w:szCs w:val="26"/>
        </w:rPr>
        <w:t>и</w:t>
      </w:r>
      <w:r w:rsidRPr="00B504F6">
        <w:rPr>
          <w:rFonts w:ascii="Times New Roman" w:hAnsi="Times New Roman"/>
          <w:bCs/>
          <w:spacing w:val="1"/>
          <w:sz w:val="26"/>
          <w:szCs w:val="26"/>
        </w:rPr>
        <w:t>т</w:t>
      </w:r>
      <w:r w:rsidRPr="00B504F6">
        <w:rPr>
          <w:rFonts w:ascii="Times New Roman" w:hAnsi="Times New Roman"/>
          <w:bCs/>
          <w:sz w:val="26"/>
          <w:szCs w:val="26"/>
        </w:rPr>
        <w:t>е</w:t>
      </w:r>
      <w:r w:rsidRPr="00B504F6">
        <w:rPr>
          <w:rFonts w:ascii="Times New Roman" w:hAnsi="Times New Roman"/>
          <w:bCs/>
          <w:spacing w:val="-3"/>
          <w:sz w:val="26"/>
          <w:szCs w:val="26"/>
        </w:rPr>
        <w:t>р</w:t>
      </w:r>
      <w:r w:rsidRPr="00B504F6">
        <w:rPr>
          <w:rFonts w:ascii="Times New Roman" w:hAnsi="Times New Roman"/>
          <w:bCs/>
          <w:sz w:val="26"/>
          <w:szCs w:val="26"/>
        </w:rPr>
        <w:t>иј</w:t>
      </w:r>
      <w:r w:rsidRPr="00B504F6">
        <w:rPr>
          <w:rFonts w:ascii="Times New Roman" w:hAnsi="Times New Roman"/>
          <w:bCs/>
          <w:spacing w:val="1"/>
          <w:sz w:val="26"/>
          <w:szCs w:val="26"/>
        </w:rPr>
        <w:t>у</w:t>
      </w:r>
      <w:r w:rsidRPr="00B504F6">
        <w:rPr>
          <w:rFonts w:ascii="Times New Roman" w:hAnsi="Times New Roman"/>
          <w:bCs/>
          <w:spacing w:val="-3"/>
          <w:sz w:val="26"/>
          <w:szCs w:val="26"/>
        </w:rPr>
        <w:t>м</w:t>
      </w:r>
      <w:r w:rsidRPr="00B504F6">
        <w:rPr>
          <w:rFonts w:ascii="Times New Roman" w:hAnsi="Times New Roman"/>
          <w:bCs/>
          <w:sz w:val="26"/>
          <w:szCs w:val="26"/>
        </w:rPr>
        <w:t>има</w:t>
      </w:r>
      <w:r w:rsidRPr="00B504F6">
        <w:rPr>
          <w:rFonts w:ascii="Times New Roman" w:hAnsi="Times New Roman"/>
          <w:bCs/>
          <w:spacing w:val="3"/>
          <w:sz w:val="26"/>
          <w:szCs w:val="26"/>
        </w:rPr>
        <w:t xml:space="preserve"> </w:t>
      </w:r>
      <w:r w:rsidRPr="00B504F6">
        <w:rPr>
          <w:rFonts w:ascii="Times New Roman" w:hAnsi="Times New Roman"/>
          <w:bCs/>
          <w:sz w:val="26"/>
          <w:szCs w:val="26"/>
        </w:rPr>
        <w:t>за</w:t>
      </w:r>
      <w:r w:rsidRPr="00B504F6">
        <w:rPr>
          <w:rFonts w:ascii="Times New Roman" w:hAnsi="Times New Roman"/>
          <w:bCs/>
          <w:spacing w:val="3"/>
          <w:sz w:val="26"/>
          <w:szCs w:val="26"/>
        </w:rPr>
        <w:t xml:space="preserve"> </w:t>
      </w:r>
      <w:r w:rsidRPr="00B504F6">
        <w:rPr>
          <w:rFonts w:ascii="Times New Roman" w:hAnsi="Times New Roman"/>
          <w:bCs/>
          <w:spacing w:val="3"/>
          <w:sz w:val="26"/>
          <w:szCs w:val="26"/>
          <w:lang w:val="sr-Cyrl-CS"/>
        </w:rPr>
        <w:t xml:space="preserve">доделу средстава добровољним ватрогасним јединицама за ангажовање на пословима заштите спасавања и отклањања опасности </w:t>
      </w:r>
      <w:r w:rsidRPr="00B504F6">
        <w:rPr>
          <w:rFonts w:ascii="Times New Roman" w:hAnsi="Times New Roman"/>
          <w:bCs/>
          <w:spacing w:val="-2"/>
          <w:sz w:val="26"/>
          <w:szCs w:val="26"/>
          <w:lang w:val="sr-Cyrl-CS"/>
        </w:rPr>
        <w:t xml:space="preserve"> од елементарних непогода </w:t>
      </w:r>
      <w:r w:rsidRPr="00B504F6">
        <w:rPr>
          <w:rFonts w:ascii="Times New Roman" w:hAnsi="Times New Roman"/>
          <w:bCs/>
          <w:sz w:val="26"/>
          <w:szCs w:val="26"/>
        </w:rPr>
        <w:t>на територији града Врања</w:t>
      </w:r>
      <w:r w:rsidRPr="00B504F6">
        <w:rPr>
          <w:rFonts w:ascii="Times New Roman" w:hAnsi="Times New Roman"/>
          <w:bCs/>
          <w:sz w:val="26"/>
          <w:szCs w:val="26"/>
          <w:lang w:val="sr-Cyrl-RS"/>
        </w:rPr>
        <w:t xml:space="preserve"> („Службени гласник града Врања“,</w:t>
      </w:r>
      <w:r w:rsidRPr="00B504F6">
        <w:rPr>
          <w:rFonts w:ascii="Times New Roman" w:hAnsi="Times New Roman"/>
          <w:b/>
          <w:sz w:val="26"/>
          <w:szCs w:val="26"/>
          <w:lang w:val="sr-Cyrl-RS"/>
        </w:rPr>
        <w:t xml:space="preserve"> </w:t>
      </w:r>
      <w:r w:rsidRPr="00B504F6">
        <w:rPr>
          <w:rFonts w:ascii="Times New Roman" w:hAnsi="Times New Roman"/>
          <w:bCs/>
          <w:sz w:val="26"/>
          <w:szCs w:val="26"/>
          <w:lang w:val="sr-Cyrl-RS"/>
        </w:rPr>
        <w:t>број: 7/25),</w:t>
      </w:r>
      <w:r w:rsidRPr="00B504F6">
        <w:rPr>
          <w:rFonts w:ascii="Times New Roman" w:hAnsi="Times New Roman"/>
          <w:b/>
          <w:sz w:val="26"/>
          <w:szCs w:val="26"/>
          <w:lang w:val="sr-Cyrl-RS"/>
        </w:rPr>
        <w:t xml:space="preserve"> </w:t>
      </w:r>
      <w:r w:rsidRPr="00B504F6">
        <w:rPr>
          <w:rFonts w:ascii="Times New Roman" w:hAnsi="Times New Roman"/>
          <w:sz w:val="26"/>
          <w:szCs w:val="26"/>
          <w:lang w:val="sr-Cyrl-CS"/>
        </w:rPr>
        <w:t xml:space="preserve"> и члана 61. и 63. Пословника Градског већа града Врања („Службени гласник града Врања“, број: 5/24), Градско веће града Врања, на седници одржаној дана:  </w:t>
      </w:r>
      <w:r>
        <w:rPr>
          <w:rFonts w:ascii="Times New Roman" w:hAnsi="Times New Roman"/>
          <w:sz w:val="26"/>
          <w:szCs w:val="26"/>
          <w:lang w:val="sr-Cyrl-RS"/>
        </w:rPr>
        <w:t>23.04.2026.</w:t>
      </w:r>
      <w:r w:rsidRPr="00B504F6">
        <w:rPr>
          <w:rFonts w:ascii="Times New Roman" w:hAnsi="Times New Roman"/>
          <w:sz w:val="26"/>
          <w:szCs w:val="26"/>
          <w:lang w:val="sr-Cyrl-CS"/>
        </w:rPr>
        <w:t xml:space="preserve"> године донело је:</w:t>
      </w:r>
    </w:p>
    <w:p w14:paraId="6FC9BD68" w14:textId="77777777" w:rsidR="00FB6E1B" w:rsidRPr="00B504F6" w:rsidRDefault="00FB6E1B" w:rsidP="00FB6E1B">
      <w:pPr>
        <w:spacing w:after="0" w:line="240" w:lineRule="auto"/>
        <w:ind w:firstLine="708"/>
        <w:rPr>
          <w:rFonts w:ascii="Times New Roman" w:hAnsi="Times New Roman"/>
          <w:sz w:val="26"/>
          <w:szCs w:val="26"/>
          <w:lang w:val="en-US"/>
        </w:rPr>
      </w:pPr>
    </w:p>
    <w:p w14:paraId="29743B9D" w14:textId="77777777" w:rsidR="00FB6E1B" w:rsidRPr="00B504F6" w:rsidRDefault="00FB6E1B" w:rsidP="00FB6E1B">
      <w:pPr>
        <w:spacing w:after="0" w:line="240" w:lineRule="auto"/>
        <w:ind w:firstLine="708"/>
        <w:jc w:val="center"/>
        <w:rPr>
          <w:rFonts w:ascii="Times New Roman" w:hAnsi="Times New Roman"/>
          <w:b/>
          <w:sz w:val="26"/>
          <w:szCs w:val="26"/>
          <w:lang w:val="sr-Cyrl-CS"/>
        </w:rPr>
      </w:pPr>
      <w:r w:rsidRPr="00B504F6">
        <w:rPr>
          <w:rFonts w:ascii="Times New Roman" w:hAnsi="Times New Roman"/>
          <w:sz w:val="26"/>
          <w:szCs w:val="26"/>
          <w:lang w:val="sr-Cyrl-CS"/>
        </w:rPr>
        <w:t xml:space="preserve"> </w:t>
      </w:r>
      <w:r w:rsidRPr="00B504F6">
        <w:rPr>
          <w:rFonts w:ascii="Times New Roman" w:hAnsi="Times New Roman"/>
          <w:b/>
          <w:sz w:val="26"/>
          <w:szCs w:val="26"/>
          <w:lang w:val="sr-Cyrl-CS"/>
        </w:rPr>
        <w:t>Р Е Ш Е Њ Е</w:t>
      </w:r>
    </w:p>
    <w:p w14:paraId="6B1FC130" w14:textId="77777777" w:rsidR="00FB6E1B" w:rsidRPr="00B504F6" w:rsidRDefault="00FB6E1B" w:rsidP="00FB6E1B">
      <w:pPr>
        <w:spacing w:after="0" w:line="240" w:lineRule="auto"/>
        <w:ind w:firstLine="708"/>
        <w:jc w:val="center"/>
        <w:rPr>
          <w:rFonts w:ascii="Times New Roman" w:hAnsi="Times New Roman"/>
          <w:b/>
          <w:lang w:val="sr-Cyrl-RS"/>
        </w:rPr>
      </w:pPr>
      <w:r w:rsidRPr="00B504F6">
        <w:rPr>
          <w:rFonts w:ascii="Times New Roman" w:hAnsi="Times New Roman"/>
          <w:b/>
          <w:lang w:val="sr-Cyrl-CS"/>
        </w:rPr>
        <w:t xml:space="preserve">о  измени Решења о именовању Комисије за доделу средстава </w:t>
      </w:r>
      <w:r w:rsidRPr="00B504F6">
        <w:rPr>
          <w:rFonts w:ascii="Times New Roman" w:hAnsi="Times New Roman"/>
          <w:b/>
          <w:spacing w:val="3"/>
          <w:lang w:val="sr-Cyrl-CS"/>
        </w:rPr>
        <w:t xml:space="preserve">добровољним ватрогасним јединицама за ангажовање на пословима заштите спасавања и отклањања опасности </w:t>
      </w:r>
      <w:r w:rsidRPr="00B504F6">
        <w:rPr>
          <w:rFonts w:ascii="Times New Roman" w:hAnsi="Times New Roman"/>
          <w:b/>
          <w:spacing w:val="-2"/>
          <w:lang w:val="sr-Cyrl-CS"/>
        </w:rPr>
        <w:t xml:space="preserve"> од елементарних непогода </w:t>
      </w:r>
      <w:r w:rsidRPr="00B504F6">
        <w:rPr>
          <w:rFonts w:ascii="Times New Roman" w:hAnsi="Times New Roman"/>
          <w:b/>
        </w:rPr>
        <w:t>на територији града Врања</w:t>
      </w:r>
    </w:p>
    <w:p w14:paraId="3C432F65" w14:textId="77777777" w:rsidR="00FB6E1B" w:rsidRPr="00B504F6" w:rsidRDefault="00FB6E1B" w:rsidP="00FB6E1B">
      <w:pPr>
        <w:spacing w:after="0" w:line="240" w:lineRule="auto"/>
        <w:ind w:firstLine="708"/>
        <w:jc w:val="center"/>
        <w:rPr>
          <w:rFonts w:ascii="Times New Roman" w:hAnsi="Times New Roman"/>
          <w:b/>
          <w:lang w:val="sr-Cyrl-RS"/>
        </w:rPr>
      </w:pPr>
    </w:p>
    <w:p w14:paraId="787E1153" w14:textId="77777777" w:rsidR="00FB6E1B" w:rsidRPr="00B504F6" w:rsidRDefault="00FB6E1B" w:rsidP="00FB6E1B">
      <w:pPr>
        <w:spacing w:after="0" w:line="240" w:lineRule="auto"/>
        <w:jc w:val="center"/>
        <w:rPr>
          <w:rFonts w:ascii="Times New Roman" w:hAnsi="Times New Roman"/>
          <w:b/>
          <w:sz w:val="26"/>
          <w:szCs w:val="26"/>
          <w:lang w:val="sr-Cyrl-CS"/>
        </w:rPr>
      </w:pPr>
      <w:r w:rsidRPr="00B504F6">
        <w:rPr>
          <w:rFonts w:ascii="Times New Roman" w:hAnsi="Times New Roman"/>
          <w:b/>
          <w:sz w:val="26"/>
          <w:szCs w:val="26"/>
          <w:lang w:val="sr-Cyrl-CS"/>
        </w:rPr>
        <w:t>Члан 1.</w:t>
      </w:r>
    </w:p>
    <w:p w14:paraId="176BA2FA" w14:textId="7EBD24A0" w:rsidR="00FB6E1B" w:rsidRPr="00B504F6" w:rsidRDefault="00FB6E1B" w:rsidP="00FB6E1B">
      <w:pPr>
        <w:spacing w:after="0" w:line="240" w:lineRule="auto"/>
        <w:rPr>
          <w:rFonts w:ascii="Times New Roman" w:hAnsi="Times New Roman"/>
          <w:sz w:val="26"/>
          <w:szCs w:val="26"/>
          <w:lang w:val="sr-Cyrl-RS"/>
        </w:rPr>
      </w:pPr>
      <w:r w:rsidRPr="00B504F6">
        <w:rPr>
          <w:rFonts w:ascii="Times New Roman" w:hAnsi="Times New Roman"/>
          <w:b/>
          <w:sz w:val="26"/>
          <w:szCs w:val="26"/>
          <w:lang w:val="sr-Cyrl-CS"/>
        </w:rPr>
        <w:tab/>
      </w:r>
      <w:r w:rsidR="0086071C">
        <w:rPr>
          <w:rFonts w:ascii="Times New Roman" w:hAnsi="Times New Roman"/>
          <w:b/>
          <w:sz w:val="26"/>
          <w:szCs w:val="26"/>
          <w:lang w:val="sr-Cyrl-CS"/>
        </w:rPr>
        <w:t xml:space="preserve"> </w:t>
      </w:r>
      <w:r w:rsidR="0086071C" w:rsidRPr="0086071C">
        <w:rPr>
          <w:rFonts w:ascii="Times New Roman" w:hAnsi="Times New Roman"/>
          <w:bCs/>
          <w:sz w:val="26"/>
          <w:szCs w:val="26"/>
          <w:lang w:val="sr-Cyrl-CS"/>
        </w:rPr>
        <w:t>У</w:t>
      </w:r>
      <w:r w:rsidR="0086071C">
        <w:rPr>
          <w:rFonts w:ascii="Times New Roman" w:hAnsi="Times New Roman"/>
          <w:b/>
          <w:sz w:val="26"/>
          <w:szCs w:val="26"/>
          <w:lang w:val="sr-Cyrl-CS"/>
        </w:rPr>
        <w:t xml:space="preserve"> </w:t>
      </w:r>
      <w:r w:rsidRPr="00B504F6">
        <w:rPr>
          <w:rFonts w:ascii="Times New Roman" w:hAnsi="Times New Roman"/>
          <w:bCs/>
          <w:sz w:val="26"/>
          <w:szCs w:val="26"/>
          <w:lang w:val="sr-Cyrl-CS"/>
        </w:rPr>
        <w:t>Решењ</w:t>
      </w:r>
      <w:r w:rsidR="0086071C">
        <w:rPr>
          <w:rFonts w:ascii="Times New Roman" w:hAnsi="Times New Roman"/>
          <w:bCs/>
          <w:sz w:val="26"/>
          <w:szCs w:val="26"/>
          <w:lang w:val="sr-Cyrl-CS"/>
        </w:rPr>
        <w:t>у</w:t>
      </w:r>
      <w:r w:rsidRPr="00B504F6">
        <w:rPr>
          <w:rFonts w:ascii="Times New Roman" w:hAnsi="Times New Roman"/>
          <w:bCs/>
          <w:sz w:val="26"/>
          <w:szCs w:val="26"/>
          <w:lang w:val="sr-Cyrl-CS"/>
        </w:rPr>
        <w:t xml:space="preserve"> о именовање Комисије</w:t>
      </w:r>
      <w:r w:rsidRPr="00B504F6">
        <w:rPr>
          <w:rFonts w:ascii="Times New Roman" w:hAnsi="Times New Roman"/>
          <w:b/>
          <w:sz w:val="26"/>
          <w:szCs w:val="26"/>
          <w:lang w:val="sr-Cyrl-CS"/>
        </w:rPr>
        <w:t xml:space="preserve"> </w:t>
      </w:r>
      <w:r w:rsidRPr="00B504F6">
        <w:rPr>
          <w:rFonts w:ascii="Times New Roman" w:hAnsi="Times New Roman"/>
          <w:sz w:val="26"/>
          <w:szCs w:val="26"/>
          <w:lang w:val="sr-Cyrl-CS"/>
        </w:rPr>
        <w:t xml:space="preserve">за доделу средстава </w:t>
      </w:r>
      <w:r w:rsidRPr="00B504F6">
        <w:rPr>
          <w:rFonts w:ascii="Times New Roman" w:hAnsi="Times New Roman"/>
          <w:bCs/>
          <w:spacing w:val="3"/>
          <w:sz w:val="26"/>
          <w:szCs w:val="26"/>
          <w:lang w:val="sr-Cyrl-CS"/>
        </w:rPr>
        <w:t xml:space="preserve">добровољним ватрогасним јединицама за ангажовање на пословима заштите спасавања и отклањања опасности </w:t>
      </w:r>
      <w:r w:rsidRPr="00B504F6">
        <w:rPr>
          <w:rFonts w:ascii="Times New Roman" w:hAnsi="Times New Roman"/>
          <w:bCs/>
          <w:spacing w:val="-2"/>
          <w:sz w:val="26"/>
          <w:szCs w:val="26"/>
          <w:lang w:val="sr-Cyrl-CS"/>
        </w:rPr>
        <w:t xml:space="preserve"> од елементарних непогода </w:t>
      </w:r>
      <w:r w:rsidRPr="00B504F6">
        <w:rPr>
          <w:rFonts w:ascii="Times New Roman" w:hAnsi="Times New Roman"/>
          <w:bCs/>
          <w:sz w:val="26"/>
          <w:szCs w:val="26"/>
        </w:rPr>
        <w:t>на територији града Врања</w:t>
      </w:r>
      <w:r w:rsidRPr="00B504F6">
        <w:rPr>
          <w:rFonts w:ascii="Times New Roman" w:hAnsi="Times New Roman"/>
          <w:sz w:val="26"/>
          <w:szCs w:val="26"/>
          <w:lang w:val="sr-Cyrl-CS"/>
        </w:rPr>
        <w:t xml:space="preserve">, </w:t>
      </w:r>
      <w:r w:rsidRPr="00B504F6">
        <w:rPr>
          <w:rFonts w:ascii="Times New Roman" w:hAnsi="Times New Roman"/>
          <w:sz w:val="26"/>
          <w:szCs w:val="26"/>
          <w:lang w:val="sr-Cyrl-RS"/>
        </w:rPr>
        <w:t>002924241/7 202</w:t>
      </w:r>
      <w:r w:rsidRPr="00B504F6">
        <w:rPr>
          <w:rFonts w:ascii="Times New Roman" w:hAnsi="Times New Roman"/>
          <w:sz w:val="26"/>
          <w:szCs w:val="26"/>
        </w:rPr>
        <w:t>5</w:t>
      </w:r>
      <w:r w:rsidRPr="00B504F6">
        <w:rPr>
          <w:rFonts w:ascii="Times New Roman" w:hAnsi="Times New Roman"/>
          <w:sz w:val="26"/>
          <w:szCs w:val="26"/>
          <w:lang w:val="sr-Cyrl-RS"/>
        </w:rPr>
        <w:t xml:space="preserve"> од 03.07.2025. године, у члану 1,  у ставу 3 мења се тачка 6 и сада гласи:</w:t>
      </w:r>
    </w:p>
    <w:p w14:paraId="1758142F" w14:textId="77777777" w:rsidR="00FB6E1B" w:rsidRPr="00B504F6" w:rsidRDefault="00FB6E1B" w:rsidP="00FB6E1B">
      <w:pPr>
        <w:spacing w:after="0" w:line="240" w:lineRule="auto"/>
        <w:rPr>
          <w:rFonts w:ascii="Times New Roman" w:hAnsi="Times New Roman"/>
          <w:sz w:val="26"/>
          <w:szCs w:val="26"/>
          <w:lang w:val="sr-Cyrl-RS"/>
        </w:rPr>
      </w:pPr>
    </w:p>
    <w:p w14:paraId="290B0DDE" w14:textId="77777777" w:rsidR="00FB6E1B" w:rsidRPr="00B504F6" w:rsidRDefault="00FB6E1B" w:rsidP="00FB6E1B">
      <w:pPr>
        <w:spacing w:after="0" w:line="240" w:lineRule="auto"/>
        <w:rPr>
          <w:rFonts w:ascii="Times New Roman" w:hAnsi="Times New Roman"/>
          <w:sz w:val="26"/>
          <w:szCs w:val="26"/>
          <w:lang w:val="sr-Cyrl-CS"/>
        </w:rPr>
      </w:pPr>
      <w:r w:rsidRPr="00B504F6">
        <w:rPr>
          <w:rFonts w:ascii="Times New Roman" w:hAnsi="Times New Roman"/>
          <w:sz w:val="26"/>
          <w:szCs w:val="26"/>
          <w:lang w:val="sr-Cyrl-CS"/>
        </w:rPr>
        <w:tab/>
        <w:t xml:space="preserve">„6.Дијана Стевановић,   Одељење за послове органа града“. </w:t>
      </w:r>
    </w:p>
    <w:p w14:paraId="281FB95E" w14:textId="77777777" w:rsidR="00FB6E1B" w:rsidRPr="00B504F6" w:rsidRDefault="00FB6E1B" w:rsidP="00FB6E1B">
      <w:pPr>
        <w:spacing w:after="0" w:line="240" w:lineRule="auto"/>
        <w:rPr>
          <w:rFonts w:ascii="Times New Roman" w:hAnsi="Times New Roman"/>
          <w:sz w:val="26"/>
          <w:szCs w:val="26"/>
          <w:lang w:val="sr-Cyrl-RS"/>
        </w:rPr>
      </w:pPr>
    </w:p>
    <w:p w14:paraId="64171C12" w14:textId="77777777" w:rsidR="00FB6E1B" w:rsidRPr="00B504F6" w:rsidRDefault="00FB6E1B" w:rsidP="00FB6E1B">
      <w:pPr>
        <w:spacing w:after="0" w:line="240" w:lineRule="auto"/>
        <w:rPr>
          <w:rFonts w:ascii="Times New Roman" w:hAnsi="Times New Roman"/>
          <w:sz w:val="26"/>
          <w:szCs w:val="26"/>
          <w:lang w:val="sr-Cyrl-CS"/>
        </w:rPr>
      </w:pPr>
    </w:p>
    <w:p w14:paraId="659CBEF8" w14:textId="77777777" w:rsidR="00FB6E1B" w:rsidRPr="00B504F6" w:rsidRDefault="00FB6E1B" w:rsidP="00FB6E1B">
      <w:pPr>
        <w:spacing w:after="0" w:line="240" w:lineRule="auto"/>
        <w:jc w:val="center"/>
        <w:rPr>
          <w:rFonts w:ascii="Times New Roman" w:hAnsi="Times New Roman"/>
          <w:b/>
          <w:sz w:val="26"/>
          <w:szCs w:val="26"/>
          <w:lang w:val="sr-Cyrl-CS"/>
        </w:rPr>
      </w:pPr>
      <w:r w:rsidRPr="00B504F6">
        <w:rPr>
          <w:rFonts w:ascii="Times New Roman" w:hAnsi="Times New Roman"/>
          <w:b/>
          <w:sz w:val="26"/>
          <w:szCs w:val="26"/>
          <w:lang w:val="sr-Cyrl-CS"/>
        </w:rPr>
        <w:t>Члан 2.</w:t>
      </w:r>
    </w:p>
    <w:p w14:paraId="49572787" w14:textId="77777777" w:rsidR="00FB6E1B" w:rsidRPr="00B504F6" w:rsidRDefault="00FB6E1B" w:rsidP="00FB6E1B">
      <w:pPr>
        <w:spacing w:after="0" w:line="240" w:lineRule="auto"/>
        <w:rPr>
          <w:rFonts w:ascii="Times New Roman" w:hAnsi="Times New Roman"/>
          <w:b/>
          <w:sz w:val="26"/>
          <w:szCs w:val="26"/>
          <w:lang w:val="sr-Cyrl-CS"/>
        </w:rPr>
      </w:pPr>
      <w:r w:rsidRPr="00B504F6">
        <w:rPr>
          <w:rFonts w:ascii="Times New Roman" w:hAnsi="Times New Roman"/>
          <w:sz w:val="26"/>
          <w:szCs w:val="26"/>
          <w:lang w:val="sr-Cyrl-CS"/>
        </w:rPr>
        <w:tab/>
      </w:r>
    </w:p>
    <w:p w14:paraId="2F94546A" w14:textId="77777777" w:rsidR="00FB6E1B" w:rsidRPr="00B504F6" w:rsidRDefault="00FB6E1B" w:rsidP="00FB6E1B">
      <w:pPr>
        <w:spacing w:after="0" w:line="240" w:lineRule="auto"/>
        <w:ind w:firstLine="708"/>
        <w:rPr>
          <w:rFonts w:ascii="Times New Roman" w:hAnsi="Times New Roman"/>
          <w:sz w:val="26"/>
          <w:szCs w:val="26"/>
          <w:lang w:val="sr-Cyrl-CS"/>
        </w:rPr>
      </w:pPr>
      <w:r w:rsidRPr="00B504F6">
        <w:rPr>
          <w:rFonts w:ascii="Times New Roman" w:hAnsi="Times New Roman"/>
          <w:sz w:val="26"/>
          <w:szCs w:val="26"/>
          <w:lang w:val="sr-Cyrl-CS"/>
        </w:rPr>
        <w:t>Решење ступа на снагу даном доношења.</w:t>
      </w:r>
    </w:p>
    <w:p w14:paraId="68772F56" w14:textId="77777777" w:rsidR="00FB6E1B" w:rsidRPr="00B504F6" w:rsidRDefault="00FB6E1B" w:rsidP="00FB6E1B">
      <w:pPr>
        <w:spacing w:after="0" w:line="240" w:lineRule="auto"/>
        <w:ind w:firstLine="708"/>
        <w:rPr>
          <w:rFonts w:ascii="Times New Roman" w:hAnsi="Times New Roman"/>
          <w:sz w:val="26"/>
          <w:szCs w:val="26"/>
          <w:lang w:val="sr-Cyrl-CS"/>
        </w:rPr>
      </w:pPr>
      <w:r w:rsidRPr="00B504F6">
        <w:rPr>
          <w:rFonts w:ascii="Times New Roman" w:hAnsi="Times New Roman"/>
          <w:sz w:val="26"/>
          <w:szCs w:val="26"/>
          <w:lang w:val="sr-Cyrl-CS"/>
        </w:rPr>
        <w:t>Решење објавити у „Службеном гласнику града Врања“.</w:t>
      </w:r>
    </w:p>
    <w:p w14:paraId="3F5FE55C" w14:textId="77777777" w:rsidR="00FB6E1B" w:rsidRPr="00B504F6" w:rsidRDefault="00FB6E1B" w:rsidP="00FB6E1B">
      <w:pPr>
        <w:spacing w:after="0" w:line="240" w:lineRule="auto"/>
        <w:rPr>
          <w:rFonts w:ascii="Times New Roman" w:hAnsi="Times New Roman"/>
          <w:sz w:val="26"/>
          <w:szCs w:val="26"/>
          <w:lang w:val="sr-Cyrl-CS"/>
        </w:rPr>
      </w:pPr>
    </w:p>
    <w:p w14:paraId="5CEEE292" w14:textId="77777777" w:rsidR="00FB6E1B" w:rsidRPr="00B504F6" w:rsidRDefault="00FB6E1B" w:rsidP="00FB6E1B">
      <w:pPr>
        <w:spacing w:after="0" w:line="240" w:lineRule="auto"/>
        <w:rPr>
          <w:rFonts w:ascii="Times New Roman" w:hAnsi="Times New Roman"/>
          <w:b/>
          <w:sz w:val="26"/>
          <w:szCs w:val="26"/>
          <w:lang w:val="en-US"/>
        </w:rPr>
      </w:pPr>
      <w:r w:rsidRPr="00B504F6">
        <w:rPr>
          <w:rFonts w:ascii="Times New Roman" w:hAnsi="Times New Roman"/>
          <w:b/>
          <w:sz w:val="26"/>
          <w:szCs w:val="26"/>
          <w:lang w:val="sr-Cyrl-RS"/>
        </w:rPr>
        <w:tab/>
      </w:r>
      <w:r w:rsidRPr="00B504F6">
        <w:rPr>
          <w:rFonts w:ascii="Times New Roman" w:hAnsi="Times New Roman"/>
          <w:b/>
          <w:sz w:val="26"/>
          <w:szCs w:val="26"/>
          <w:lang w:val="sr-Cyrl-RS"/>
        </w:rPr>
        <w:tab/>
      </w:r>
      <w:r w:rsidRPr="00B504F6">
        <w:rPr>
          <w:rFonts w:ascii="Times New Roman" w:hAnsi="Times New Roman"/>
          <w:b/>
          <w:sz w:val="26"/>
          <w:szCs w:val="26"/>
          <w:lang w:val="sr-Cyrl-RS"/>
        </w:rPr>
        <w:tab/>
      </w:r>
      <w:r w:rsidRPr="00B504F6">
        <w:rPr>
          <w:rFonts w:ascii="Times New Roman" w:hAnsi="Times New Roman"/>
          <w:b/>
          <w:sz w:val="26"/>
          <w:szCs w:val="26"/>
          <w:lang w:val="sr-Cyrl-RS"/>
        </w:rPr>
        <w:tab/>
      </w:r>
      <w:r w:rsidRPr="00B504F6">
        <w:rPr>
          <w:rFonts w:ascii="Times New Roman" w:hAnsi="Times New Roman"/>
          <w:b/>
          <w:sz w:val="26"/>
          <w:szCs w:val="26"/>
          <w:lang w:val="sr-Cyrl-RS"/>
        </w:rPr>
        <w:tab/>
      </w:r>
      <w:r w:rsidRPr="00B504F6">
        <w:rPr>
          <w:rFonts w:ascii="Times New Roman" w:hAnsi="Times New Roman"/>
          <w:b/>
          <w:sz w:val="26"/>
          <w:szCs w:val="26"/>
          <w:lang w:val="sr-Cyrl-RS"/>
        </w:rPr>
        <w:tab/>
      </w:r>
      <w:r w:rsidRPr="00B504F6">
        <w:rPr>
          <w:rFonts w:ascii="Times New Roman" w:hAnsi="Times New Roman"/>
          <w:b/>
          <w:sz w:val="26"/>
          <w:szCs w:val="26"/>
          <w:lang w:val="sr-Cyrl-RS"/>
        </w:rPr>
        <w:tab/>
      </w:r>
      <w:r w:rsidRPr="00B504F6">
        <w:rPr>
          <w:rFonts w:ascii="Times New Roman" w:hAnsi="Times New Roman"/>
          <w:b/>
          <w:sz w:val="26"/>
          <w:szCs w:val="26"/>
          <w:lang w:val="sr-Cyrl-RS"/>
        </w:rPr>
        <w:tab/>
        <w:t xml:space="preserve">     </w:t>
      </w:r>
      <w:r w:rsidRPr="00B504F6">
        <w:rPr>
          <w:rFonts w:ascii="Times New Roman" w:hAnsi="Times New Roman"/>
          <w:b/>
          <w:sz w:val="26"/>
          <w:szCs w:val="26"/>
        </w:rPr>
        <w:t>ПРЕДСЕДНИК</w:t>
      </w:r>
    </w:p>
    <w:p w14:paraId="5376E74F" w14:textId="77777777" w:rsidR="00FB6E1B" w:rsidRPr="00B504F6" w:rsidRDefault="00FB6E1B" w:rsidP="00FB6E1B">
      <w:pPr>
        <w:spacing w:after="0" w:line="240" w:lineRule="auto"/>
        <w:rPr>
          <w:rFonts w:ascii="Times New Roman" w:hAnsi="Times New Roman"/>
          <w:b/>
          <w:sz w:val="26"/>
          <w:szCs w:val="26"/>
        </w:rPr>
      </w:pPr>
      <w:r w:rsidRPr="00B504F6">
        <w:rPr>
          <w:rFonts w:ascii="Times New Roman" w:hAnsi="Times New Roman"/>
          <w:b/>
          <w:sz w:val="26"/>
          <w:szCs w:val="26"/>
        </w:rPr>
        <w:t xml:space="preserve">                                                                                          ГРАДСКОГ  ВЕЋА,</w:t>
      </w:r>
    </w:p>
    <w:p w14:paraId="34CCA574" w14:textId="73B264C4" w:rsidR="00F80DB6" w:rsidRPr="00F80DB6" w:rsidRDefault="00FB6E1B" w:rsidP="002E078E">
      <w:pPr>
        <w:spacing w:after="0" w:line="240" w:lineRule="auto"/>
        <w:rPr>
          <w:rFonts w:ascii="Times New Roman" w:hAnsi="Times New Roman"/>
          <w:b/>
          <w:bCs/>
          <w:sz w:val="26"/>
          <w:szCs w:val="26"/>
          <w:lang w:val="sr-Cyrl-RS" w:eastAsia="ar-SA"/>
        </w:rPr>
      </w:pPr>
      <w:r w:rsidRPr="00B504F6">
        <w:rPr>
          <w:rFonts w:ascii="Times New Roman" w:hAnsi="Times New Roman"/>
          <w:sz w:val="26"/>
          <w:szCs w:val="26"/>
        </w:rPr>
        <w:t xml:space="preserve">                                                                                </w:t>
      </w:r>
      <w:r w:rsidRPr="00B504F6">
        <w:rPr>
          <w:rFonts w:ascii="Times New Roman" w:hAnsi="Times New Roman"/>
          <w:sz w:val="26"/>
          <w:szCs w:val="26"/>
          <w:lang w:val="sr-Cyrl-RS"/>
        </w:rPr>
        <w:t xml:space="preserve">   </w:t>
      </w:r>
      <w:r>
        <w:rPr>
          <w:rFonts w:ascii="Times New Roman" w:hAnsi="Times New Roman"/>
          <w:sz w:val="26"/>
          <w:szCs w:val="26"/>
          <w:lang w:val="sr-Cyrl-RS"/>
        </w:rPr>
        <w:t xml:space="preserve"> </w:t>
      </w:r>
      <w:r w:rsidRPr="00E827BA">
        <w:rPr>
          <w:rFonts w:ascii="Times New Roman" w:hAnsi="Times New Roman"/>
          <w:b/>
          <w:bCs/>
          <w:sz w:val="26"/>
          <w:szCs w:val="26"/>
        </w:rPr>
        <w:t>др Слободан Миленковић</w:t>
      </w:r>
    </w:p>
    <w:p w14:paraId="49D48FA3" w14:textId="77777777" w:rsidR="00FB6E1B" w:rsidRPr="00B504F6" w:rsidRDefault="00FB6E1B" w:rsidP="00FB6E1B">
      <w:pPr>
        <w:spacing w:after="0" w:line="240" w:lineRule="auto"/>
        <w:rPr>
          <w:rFonts w:ascii="Times New Roman" w:hAnsi="Times New Roman"/>
          <w:b/>
          <w:sz w:val="26"/>
          <w:szCs w:val="26"/>
          <w:lang w:val="sr-Cyrl-RS" w:eastAsia="ar-SA"/>
        </w:rPr>
      </w:pPr>
    </w:p>
    <w:p w14:paraId="7A973DDF" w14:textId="77777777" w:rsidR="00FB6E1B" w:rsidRPr="00B504F6" w:rsidRDefault="00FB6E1B" w:rsidP="00FB6E1B">
      <w:pPr>
        <w:spacing w:after="0" w:line="240" w:lineRule="auto"/>
        <w:rPr>
          <w:rFonts w:ascii="Times New Roman" w:hAnsi="Times New Roman"/>
          <w:b/>
          <w:sz w:val="26"/>
          <w:szCs w:val="26"/>
          <w:lang w:val="sr-Cyrl-RS" w:eastAsia="ar-SA"/>
        </w:rPr>
      </w:pPr>
    </w:p>
    <w:p w14:paraId="0A3D2817" w14:textId="77777777" w:rsidR="00FB6E1B" w:rsidRPr="00525BB1" w:rsidRDefault="00FB6E1B" w:rsidP="00FB6E1B">
      <w:pPr>
        <w:pStyle w:val="Heading2"/>
        <w:spacing w:before="0" w:after="0" w:line="240" w:lineRule="auto"/>
        <w:rPr>
          <w:rFonts w:ascii="Times New Roman" w:hAnsi="Times New Roman"/>
          <w:lang w:val="sr-Cyrl-CS"/>
        </w:rPr>
      </w:pPr>
      <w:r w:rsidRPr="00DE005E">
        <w:rPr>
          <w:rFonts w:ascii="Times New Roman" w:hAnsi="Times New Roman"/>
          <w:noProof/>
        </w:rPr>
        <w:lastRenderedPageBreak/>
        <w:drawing>
          <wp:inline distT="0" distB="0" distL="0" distR="0" wp14:anchorId="7BE48B38" wp14:editId="09BDD803">
            <wp:extent cx="1226820" cy="609600"/>
            <wp:effectExtent l="0" t="0" r="0" b="0"/>
            <wp:docPr id="14" name="Picture 14"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6737A7D6"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5D2EA065"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60CC32DB"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14C7F88B" w14:textId="77777777"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002065850/9</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56969F12"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6B6166AE"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12AD05B1"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12C0211C" w14:textId="77777777" w:rsidR="00FB6E1B" w:rsidRPr="00B504F6" w:rsidRDefault="00FB6E1B" w:rsidP="00FB6E1B">
      <w:pPr>
        <w:suppressAutoHyphens/>
        <w:spacing w:after="0" w:line="240" w:lineRule="auto"/>
        <w:rPr>
          <w:rFonts w:ascii="Times New Roman" w:hAnsi="Times New Roman"/>
          <w:b/>
          <w:lang w:val="en-US" w:eastAsia="ar-SA"/>
        </w:rPr>
      </w:pPr>
    </w:p>
    <w:p w14:paraId="6FC2DF6C" w14:textId="77777777" w:rsidR="00FB6E1B" w:rsidRPr="00B504F6" w:rsidRDefault="00FB6E1B" w:rsidP="00FB6E1B">
      <w:pPr>
        <w:suppressAutoHyphens/>
        <w:spacing w:after="0" w:line="240" w:lineRule="auto"/>
        <w:ind w:firstLine="708"/>
        <w:rPr>
          <w:rFonts w:ascii="Times New Roman" w:hAnsi="Times New Roman"/>
          <w:lang w:val="sr-Cyrl-CS" w:eastAsia="ar-SA"/>
        </w:rPr>
      </w:pPr>
    </w:p>
    <w:p w14:paraId="2202318A" w14:textId="77777777" w:rsidR="00FB6E1B" w:rsidRPr="00B504F6" w:rsidRDefault="00FB6E1B" w:rsidP="00FB6E1B">
      <w:pPr>
        <w:suppressAutoHyphens/>
        <w:spacing w:after="0" w:line="240" w:lineRule="auto"/>
        <w:ind w:firstLine="708"/>
        <w:rPr>
          <w:rFonts w:ascii="Times New Roman" w:hAnsi="Times New Roman"/>
          <w:lang w:val="en-US" w:eastAsia="ar-SA"/>
        </w:rPr>
      </w:pPr>
      <w:r w:rsidRPr="00B504F6">
        <w:rPr>
          <w:rFonts w:ascii="Times New Roman" w:hAnsi="Times New Roman"/>
          <w:lang w:val="sr-Cyrl-CS" w:eastAsia="ar-SA"/>
        </w:rPr>
        <w:t xml:space="preserve">На основу члана </w:t>
      </w:r>
      <w:r w:rsidRPr="00B504F6">
        <w:rPr>
          <w:rFonts w:ascii="Times New Roman" w:hAnsi="Times New Roman"/>
          <w:color w:val="3A4149"/>
        </w:rPr>
        <w:t xml:space="preserve">4  </w:t>
      </w:r>
      <w:r w:rsidRPr="00B504F6">
        <w:rPr>
          <w:rFonts w:ascii="Times New Roman" w:hAnsi="Times New Roman"/>
          <w:color w:val="3A4149"/>
          <w:lang w:val="sr-Cyrl-RS"/>
        </w:rPr>
        <w:t xml:space="preserve">Одлуке о одређивању времена и узрока смрти лица умрлих изван здравствене установе и издавање потврде о смрти на територији града Врања ( Службени гласник града Врања бр. 30/25)  и члана </w:t>
      </w:r>
      <w:r w:rsidRPr="00B504F6">
        <w:rPr>
          <w:rFonts w:ascii="Times New Roman" w:hAnsi="Times New Roman"/>
          <w:lang w:val="en-US" w:eastAsia="ar-SA"/>
        </w:rPr>
        <w:t xml:space="preserve"> </w:t>
      </w:r>
      <w:r w:rsidRPr="00B504F6">
        <w:rPr>
          <w:rFonts w:ascii="Times New Roman" w:hAnsi="Times New Roman"/>
          <w:lang w:val="sr-Cyrl-CS" w:eastAsia="ar-SA"/>
        </w:rPr>
        <w:t xml:space="preserve">15, 61. и 63. Пословника Градског већа града Врања („Службени гласник града Врања“, број: 5/24), Градско веће  града Врања, на седници одржаној  дана:  </w:t>
      </w:r>
      <w:r>
        <w:rPr>
          <w:rFonts w:ascii="Times New Roman" w:hAnsi="Times New Roman"/>
          <w:lang w:val="sr-Cyrl-CS" w:eastAsia="ar-SA"/>
        </w:rPr>
        <w:t>23.04.</w:t>
      </w:r>
      <w:r w:rsidRPr="00B504F6">
        <w:rPr>
          <w:rFonts w:ascii="Times New Roman" w:hAnsi="Times New Roman"/>
          <w:lang w:val="sr-Cyrl-CS" w:eastAsia="ar-SA"/>
        </w:rPr>
        <w:t xml:space="preserve">.2026. године,  донело </w:t>
      </w:r>
      <w:r w:rsidRPr="00B504F6">
        <w:rPr>
          <w:rFonts w:ascii="Times New Roman" w:hAnsi="Times New Roman"/>
          <w:lang w:val="en-US" w:eastAsia="ar-SA"/>
        </w:rPr>
        <w:t>je</w:t>
      </w:r>
    </w:p>
    <w:p w14:paraId="493345FC" w14:textId="77777777" w:rsidR="00FB6E1B" w:rsidRPr="00B504F6" w:rsidRDefault="00FB6E1B" w:rsidP="00FB6E1B">
      <w:pPr>
        <w:suppressAutoHyphens/>
        <w:spacing w:after="0" w:line="240" w:lineRule="auto"/>
        <w:ind w:firstLine="708"/>
        <w:rPr>
          <w:rFonts w:ascii="Times New Roman" w:hAnsi="Times New Roman"/>
          <w:lang w:val="en-US" w:eastAsia="ar-SA"/>
        </w:rPr>
      </w:pPr>
    </w:p>
    <w:p w14:paraId="4F10BFFE" w14:textId="77777777" w:rsidR="00FB6E1B" w:rsidRPr="00B504F6" w:rsidRDefault="00FB6E1B" w:rsidP="00FB6E1B">
      <w:pPr>
        <w:suppressAutoHyphens/>
        <w:spacing w:after="0" w:line="240" w:lineRule="auto"/>
        <w:jc w:val="center"/>
        <w:rPr>
          <w:rFonts w:ascii="Times New Roman" w:hAnsi="Times New Roman"/>
          <w:b/>
          <w:lang w:val="en-US" w:eastAsia="ar-SA"/>
        </w:rPr>
      </w:pPr>
      <w:r w:rsidRPr="00B504F6">
        <w:rPr>
          <w:rFonts w:ascii="Times New Roman" w:hAnsi="Times New Roman"/>
          <w:b/>
          <w:lang w:val="en-US" w:eastAsia="ar-SA"/>
        </w:rPr>
        <w:t>Р Е Ш Е Њ Е</w:t>
      </w:r>
    </w:p>
    <w:p w14:paraId="50A25F3F" w14:textId="393314C6" w:rsidR="00FB6E1B" w:rsidRPr="00B504F6" w:rsidRDefault="00FB6E1B" w:rsidP="00FB6E1B">
      <w:pPr>
        <w:suppressAutoHyphens/>
        <w:spacing w:after="0" w:line="240" w:lineRule="auto"/>
        <w:jc w:val="center"/>
        <w:rPr>
          <w:rFonts w:ascii="Times New Roman" w:hAnsi="Times New Roman"/>
          <w:b/>
          <w:lang w:val="sr-Cyrl-CS" w:eastAsia="ar-SA"/>
        </w:rPr>
      </w:pPr>
      <w:r w:rsidRPr="00B504F6">
        <w:rPr>
          <w:rFonts w:ascii="Times New Roman" w:hAnsi="Times New Roman"/>
          <w:b/>
          <w:lang w:val="en-US" w:eastAsia="ar-SA"/>
        </w:rPr>
        <w:t xml:space="preserve">О </w:t>
      </w:r>
      <w:r w:rsidRPr="00B504F6">
        <w:rPr>
          <w:rFonts w:ascii="Times New Roman" w:hAnsi="Times New Roman"/>
          <w:b/>
          <w:lang w:val="sr-Cyrl-RS" w:eastAsia="ar-SA"/>
        </w:rPr>
        <w:t>ИМЕНОВАЊУ КОМИСИЈЕ ЗА РАЗМАТРАЊЕ ПРИЈАВА ПО ЈАВНОМ ОГЛАСУ ЗА ИЗБОР М</w:t>
      </w:r>
      <w:r>
        <w:rPr>
          <w:rFonts w:ascii="Times New Roman" w:hAnsi="Times New Roman"/>
          <w:b/>
          <w:lang w:val="sr-Cyrl-RS" w:eastAsia="ar-SA"/>
        </w:rPr>
        <w:t>РТ</w:t>
      </w:r>
      <w:r w:rsidRPr="00B504F6">
        <w:rPr>
          <w:rFonts w:ascii="Times New Roman" w:hAnsi="Times New Roman"/>
          <w:b/>
          <w:lang w:val="sr-Cyrl-RS" w:eastAsia="ar-SA"/>
        </w:rPr>
        <w:t>ВОЗОРНИКА</w:t>
      </w:r>
    </w:p>
    <w:p w14:paraId="002CC3EA" w14:textId="77777777" w:rsidR="00FB6E1B" w:rsidRPr="00B504F6" w:rsidRDefault="00FB6E1B" w:rsidP="00FB6E1B">
      <w:pPr>
        <w:suppressAutoHyphens/>
        <w:spacing w:after="0" w:line="240" w:lineRule="auto"/>
        <w:jc w:val="center"/>
        <w:rPr>
          <w:rFonts w:ascii="Times New Roman" w:hAnsi="Times New Roman"/>
          <w:b/>
          <w:lang w:val="sr-Cyrl-CS" w:eastAsia="ar-SA"/>
        </w:rPr>
      </w:pPr>
    </w:p>
    <w:p w14:paraId="50649B2F" w14:textId="77777777" w:rsidR="00FB6E1B" w:rsidRPr="00B504F6" w:rsidRDefault="00FB6E1B" w:rsidP="00FB6E1B">
      <w:pPr>
        <w:suppressAutoHyphens/>
        <w:spacing w:after="0" w:line="240" w:lineRule="auto"/>
        <w:jc w:val="center"/>
        <w:rPr>
          <w:rFonts w:ascii="Times New Roman" w:hAnsi="Times New Roman"/>
          <w:b/>
          <w:lang w:val="sr-Cyrl-CS" w:eastAsia="ar-SA"/>
        </w:rPr>
      </w:pPr>
      <w:r w:rsidRPr="00B504F6">
        <w:rPr>
          <w:rFonts w:ascii="Times New Roman" w:hAnsi="Times New Roman"/>
          <w:b/>
          <w:lang w:val="sr-Cyrl-CS" w:eastAsia="ar-SA"/>
        </w:rPr>
        <w:t>Члан 1.</w:t>
      </w:r>
    </w:p>
    <w:p w14:paraId="3EA2363D" w14:textId="77B0B323" w:rsidR="00FB6E1B" w:rsidRPr="00B504F6" w:rsidRDefault="00FB6E1B" w:rsidP="00FB6E1B">
      <w:pPr>
        <w:suppressAutoHyphens/>
        <w:spacing w:after="0" w:line="240" w:lineRule="auto"/>
        <w:rPr>
          <w:rFonts w:ascii="Times New Roman" w:hAnsi="Times New Roman"/>
          <w:lang w:val="sr-Cyrl-CS" w:eastAsia="ar-SA"/>
        </w:rPr>
      </w:pPr>
      <w:r w:rsidRPr="00B504F6">
        <w:rPr>
          <w:rFonts w:ascii="Times New Roman" w:hAnsi="Times New Roman"/>
          <w:lang w:val="sr-Cyrl-CS" w:eastAsia="ar-SA"/>
        </w:rPr>
        <w:tab/>
        <w:t>Именује се Комисија за разматрање пријава по јавном огласу за избор мртвозорника, у саставу:</w:t>
      </w:r>
    </w:p>
    <w:p w14:paraId="7007940E" w14:textId="77777777" w:rsidR="00FB6E1B" w:rsidRPr="00B504F6" w:rsidRDefault="00FB6E1B" w:rsidP="00FB6E1B">
      <w:pPr>
        <w:suppressAutoHyphens/>
        <w:spacing w:after="0" w:line="240" w:lineRule="auto"/>
        <w:rPr>
          <w:rFonts w:ascii="Times New Roman" w:hAnsi="Times New Roman"/>
          <w:bCs/>
          <w:lang w:val="sr-Cyrl-CS" w:eastAsia="ar-SA"/>
        </w:rPr>
      </w:pPr>
      <w:r w:rsidRPr="00B504F6">
        <w:rPr>
          <w:rFonts w:ascii="Times New Roman" w:hAnsi="Times New Roman"/>
          <w:lang w:val="sr-Cyrl-CS" w:eastAsia="ar-SA"/>
        </w:rPr>
        <w:tab/>
        <w:t xml:space="preserve">Председник: </w:t>
      </w:r>
      <w:r w:rsidRPr="00B504F6">
        <w:rPr>
          <w:rFonts w:ascii="Times New Roman" w:hAnsi="Times New Roman"/>
          <w:b/>
          <w:lang w:val="sr-Cyrl-CS" w:eastAsia="ar-SA"/>
        </w:rPr>
        <w:t xml:space="preserve">Хелена Стајић,  </w:t>
      </w:r>
      <w:r w:rsidRPr="00B504F6">
        <w:rPr>
          <w:rFonts w:ascii="Times New Roman" w:hAnsi="Times New Roman"/>
          <w:bCs/>
          <w:lang w:val="sr-Cyrl-CS" w:eastAsia="ar-SA"/>
        </w:rPr>
        <w:t>руководилац Службе за управљање људским ресурсима</w:t>
      </w:r>
      <w:r w:rsidRPr="00B504F6">
        <w:rPr>
          <w:rFonts w:ascii="Times New Roman" w:hAnsi="Times New Roman"/>
          <w:lang w:val="sr-Cyrl-CS" w:eastAsia="ar-SA"/>
        </w:rPr>
        <w:t xml:space="preserve">, </w:t>
      </w:r>
    </w:p>
    <w:p w14:paraId="6DC7CB61" w14:textId="77777777" w:rsidR="00FB6E1B" w:rsidRPr="00B504F6" w:rsidRDefault="00FB6E1B" w:rsidP="00FB6E1B">
      <w:pPr>
        <w:suppressAutoHyphens/>
        <w:spacing w:after="0" w:line="240" w:lineRule="auto"/>
        <w:rPr>
          <w:rFonts w:ascii="Times New Roman" w:hAnsi="Times New Roman"/>
          <w:lang w:val="sr-Cyrl-CS" w:eastAsia="ar-SA"/>
        </w:rPr>
      </w:pPr>
      <w:r w:rsidRPr="00B504F6">
        <w:rPr>
          <w:rFonts w:ascii="Times New Roman" w:hAnsi="Times New Roman"/>
          <w:b/>
          <w:lang w:val="sr-Cyrl-CS" w:eastAsia="ar-SA"/>
        </w:rPr>
        <w:tab/>
      </w:r>
      <w:r w:rsidRPr="00B504F6">
        <w:rPr>
          <w:rFonts w:ascii="Times New Roman" w:hAnsi="Times New Roman"/>
          <w:lang w:val="sr-Cyrl-CS" w:eastAsia="ar-SA"/>
        </w:rPr>
        <w:t xml:space="preserve">чланови, </w:t>
      </w:r>
    </w:p>
    <w:p w14:paraId="24D23077" w14:textId="77777777" w:rsidR="00FB6E1B" w:rsidRPr="00B504F6" w:rsidRDefault="00FB6E1B" w:rsidP="00FB6E1B">
      <w:pPr>
        <w:suppressAutoHyphens/>
        <w:spacing w:after="0" w:line="240" w:lineRule="auto"/>
        <w:rPr>
          <w:rFonts w:ascii="Times New Roman" w:hAnsi="Times New Roman"/>
          <w:lang w:val="sr-Cyrl-RS" w:eastAsia="ar-SA"/>
        </w:rPr>
      </w:pPr>
      <w:r w:rsidRPr="00B504F6">
        <w:rPr>
          <w:rFonts w:ascii="Times New Roman" w:hAnsi="Times New Roman"/>
          <w:lang w:val="sr-Cyrl-RS" w:eastAsia="ar-SA"/>
        </w:rPr>
        <w:tab/>
        <w:t>1.</w:t>
      </w:r>
      <w:r w:rsidRPr="00B504F6">
        <w:rPr>
          <w:rFonts w:ascii="Times New Roman" w:hAnsi="Times New Roman"/>
          <w:b/>
          <w:bCs/>
          <w:lang w:val="sr-Cyrl-RS" w:eastAsia="ar-SA"/>
        </w:rPr>
        <w:t>Александар</w:t>
      </w:r>
      <w:r w:rsidRPr="00B504F6">
        <w:rPr>
          <w:rFonts w:ascii="Times New Roman" w:hAnsi="Times New Roman"/>
          <w:lang w:val="sr-Cyrl-RS" w:eastAsia="ar-SA"/>
        </w:rPr>
        <w:t xml:space="preserve">   </w:t>
      </w:r>
      <w:r w:rsidRPr="00492A61">
        <w:rPr>
          <w:rFonts w:ascii="Times New Roman" w:hAnsi="Times New Roman"/>
          <w:b/>
          <w:bCs/>
          <w:lang w:val="sr-Cyrl-RS" w:eastAsia="ar-SA"/>
        </w:rPr>
        <w:t>Крсти</w:t>
      </w:r>
      <w:r w:rsidRPr="00B504F6">
        <w:rPr>
          <w:rFonts w:ascii="Times New Roman" w:hAnsi="Times New Roman"/>
          <w:lang w:val="sr-Cyrl-RS" w:eastAsia="ar-SA"/>
        </w:rPr>
        <w:t xml:space="preserve">ћ,    Служба за људске ресуре и </w:t>
      </w:r>
    </w:p>
    <w:p w14:paraId="2E9A122F" w14:textId="77777777" w:rsidR="00FB6E1B" w:rsidRPr="00B504F6" w:rsidRDefault="00FB6E1B" w:rsidP="00FB6E1B">
      <w:pPr>
        <w:suppressAutoHyphens/>
        <w:spacing w:after="0" w:line="240" w:lineRule="auto"/>
        <w:rPr>
          <w:rFonts w:ascii="Times New Roman" w:hAnsi="Times New Roman"/>
          <w:lang w:val="sr-Cyrl-CS" w:eastAsia="ar-SA"/>
        </w:rPr>
      </w:pPr>
      <w:r w:rsidRPr="00B504F6">
        <w:rPr>
          <w:rFonts w:ascii="Times New Roman" w:hAnsi="Times New Roman"/>
          <w:lang w:val="en-US" w:eastAsia="ar-SA"/>
        </w:rPr>
        <w:tab/>
      </w:r>
      <w:r w:rsidRPr="00B504F6">
        <w:rPr>
          <w:rFonts w:ascii="Times New Roman" w:hAnsi="Times New Roman"/>
          <w:lang w:val="sr-Cyrl-CS" w:eastAsia="ar-SA"/>
        </w:rPr>
        <w:t>2.</w:t>
      </w:r>
      <w:r w:rsidRPr="00B504F6">
        <w:rPr>
          <w:rFonts w:ascii="Times New Roman" w:hAnsi="Times New Roman"/>
          <w:b/>
          <w:lang w:val="sr-Cyrl-CS" w:eastAsia="ar-SA"/>
        </w:rPr>
        <w:t>Јелена  Пејковић</w:t>
      </w:r>
      <w:r w:rsidRPr="00B504F6">
        <w:rPr>
          <w:rFonts w:ascii="Times New Roman" w:hAnsi="Times New Roman"/>
          <w:lang w:val="sr-Cyrl-CS" w:eastAsia="ar-SA"/>
        </w:rPr>
        <w:t>,  секретар Градског већа.</w:t>
      </w:r>
    </w:p>
    <w:p w14:paraId="67B85D74" w14:textId="77777777" w:rsidR="00FB6E1B" w:rsidRPr="00B504F6" w:rsidRDefault="00FB6E1B" w:rsidP="00FB6E1B">
      <w:pPr>
        <w:suppressAutoHyphens/>
        <w:spacing w:after="0" w:line="240" w:lineRule="auto"/>
        <w:ind w:firstLine="720"/>
        <w:rPr>
          <w:rFonts w:ascii="Times New Roman" w:hAnsi="Times New Roman"/>
          <w:lang w:val="sr-Cyrl-CS" w:eastAsia="ar-SA"/>
        </w:rPr>
      </w:pPr>
      <w:r w:rsidRPr="00B504F6">
        <w:rPr>
          <w:rFonts w:ascii="Times New Roman" w:hAnsi="Times New Roman"/>
          <w:lang w:val="sr-Cyrl-CS" w:eastAsia="ar-SA"/>
        </w:rPr>
        <w:t>Стручно – административно техничке послове за потребе Одбора обављаће Јелена Пејковић.</w:t>
      </w:r>
    </w:p>
    <w:p w14:paraId="26E616D0" w14:textId="77777777" w:rsidR="00FB6E1B" w:rsidRPr="00B504F6" w:rsidRDefault="00FB6E1B" w:rsidP="00FB6E1B">
      <w:pPr>
        <w:suppressAutoHyphens/>
        <w:spacing w:after="0" w:line="240" w:lineRule="auto"/>
        <w:jc w:val="center"/>
        <w:rPr>
          <w:rFonts w:ascii="Times New Roman" w:hAnsi="Times New Roman"/>
          <w:lang w:val="sr-Cyrl-CS" w:eastAsia="ar-SA"/>
        </w:rPr>
      </w:pPr>
      <w:r w:rsidRPr="00B504F6">
        <w:rPr>
          <w:rFonts w:ascii="Times New Roman" w:hAnsi="Times New Roman"/>
          <w:b/>
          <w:lang w:val="sr-Cyrl-CS" w:eastAsia="ar-SA"/>
        </w:rPr>
        <w:t>Члан 2.</w:t>
      </w:r>
    </w:p>
    <w:p w14:paraId="64060413" w14:textId="77777777" w:rsidR="00FB6E1B" w:rsidRPr="00B504F6" w:rsidRDefault="00FB6E1B" w:rsidP="00FB6E1B">
      <w:pPr>
        <w:suppressAutoHyphens/>
        <w:spacing w:after="0" w:line="240" w:lineRule="auto"/>
        <w:ind w:firstLine="708"/>
        <w:rPr>
          <w:rFonts w:ascii="Times New Roman" w:hAnsi="Times New Roman"/>
          <w:lang w:val="sr-Cyrl-RS"/>
        </w:rPr>
      </w:pPr>
      <w:proofErr w:type="spellStart"/>
      <w:r w:rsidRPr="00B504F6">
        <w:rPr>
          <w:rFonts w:ascii="Times New Roman" w:hAnsi="Times New Roman"/>
          <w:lang w:val="en-US" w:eastAsia="zh-CN"/>
        </w:rPr>
        <w:t>Задатак</w:t>
      </w:r>
      <w:proofErr w:type="spellEnd"/>
      <w:r w:rsidRPr="00B504F6">
        <w:rPr>
          <w:rFonts w:ascii="Times New Roman" w:hAnsi="Times New Roman"/>
          <w:lang w:val="en-US" w:eastAsia="zh-CN"/>
        </w:rPr>
        <w:t xml:space="preserve"> </w:t>
      </w:r>
      <w:r w:rsidRPr="00B504F6">
        <w:rPr>
          <w:rFonts w:ascii="Times New Roman" w:hAnsi="Times New Roman"/>
          <w:lang w:val="sr-Cyrl-RS" w:eastAsia="zh-CN"/>
        </w:rPr>
        <w:t>Комисије је да изврши о</w:t>
      </w:r>
      <w:r w:rsidRPr="00B504F6">
        <w:rPr>
          <w:rFonts w:ascii="Times New Roman" w:hAnsi="Times New Roman"/>
        </w:rPr>
        <w:t>цену пријава</w:t>
      </w:r>
      <w:r w:rsidRPr="00B504F6">
        <w:rPr>
          <w:rFonts w:ascii="Times New Roman" w:hAnsi="Times New Roman"/>
          <w:lang w:val="sr-Cyrl-RS"/>
        </w:rPr>
        <w:t xml:space="preserve"> пристиглих по расписаном јавном огласу за </w:t>
      </w:r>
      <w:r w:rsidRPr="00B504F6">
        <w:rPr>
          <w:rFonts w:ascii="Times New Roman" w:hAnsi="Times New Roman"/>
        </w:rPr>
        <w:t>избор мртвозорника</w:t>
      </w:r>
      <w:r w:rsidRPr="00B504F6">
        <w:rPr>
          <w:rFonts w:ascii="Times New Roman" w:hAnsi="Times New Roman"/>
          <w:lang w:val="sr-Cyrl-RS"/>
        </w:rPr>
        <w:t>.</w:t>
      </w:r>
    </w:p>
    <w:p w14:paraId="55D736ED" w14:textId="77777777" w:rsidR="00FB6E1B" w:rsidRPr="00B504F6" w:rsidRDefault="00FB6E1B" w:rsidP="00FB6E1B">
      <w:pPr>
        <w:suppressAutoHyphens/>
        <w:spacing w:after="0" w:line="240" w:lineRule="auto"/>
        <w:ind w:firstLine="708"/>
        <w:rPr>
          <w:rFonts w:ascii="Times New Roman" w:hAnsi="Times New Roman"/>
          <w:lang w:val="sr-Cyrl-RS" w:eastAsia="zh-CN"/>
        </w:rPr>
      </w:pPr>
      <w:r w:rsidRPr="00B504F6">
        <w:rPr>
          <w:rFonts w:ascii="Times New Roman" w:hAnsi="Times New Roman"/>
        </w:rPr>
        <w:t>Комисија по спроведеном поступку по Јавном огласу, утврђује и доставља Градском већу Нацрт решења о одређивању доктора медицине за стручно утврђивање времена и узрока смрти лица умрлих изван здравствене установе на територији града Врања. Комисија истовремено са Нацртом решења  Градском већу доставља и извештај о спроведеном Јавном огласу.</w:t>
      </w:r>
    </w:p>
    <w:p w14:paraId="3C62FCC3" w14:textId="77777777" w:rsidR="00FB6E1B" w:rsidRPr="00B504F6" w:rsidRDefault="00FB6E1B" w:rsidP="00FB6E1B">
      <w:pPr>
        <w:suppressAutoHyphens/>
        <w:spacing w:after="0" w:line="240" w:lineRule="auto"/>
        <w:jc w:val="center"/>
        <w:rPr>
          <w:rFonts w:ascii="Times New Roman" w:hAnsi="Times New Roman"/>
          <w:b/>
          <w:lang w:val="en-US" w:eastAsia="zh-CN"/>
        </w:rPr>
      </w:pPr>
    </w:p>
    <w:p w14:paraId="3C879670" w14:textId="77777777" w:rsidR="00FB6E1B" w:rsidRPr="00B504F6" w:rsidRDefault="00FB6E1B" w:rsidP="00FB6E1B">
      <w:pPr>
        <w:suppressAutoHyphens/>
        <w:spacing w:after="0" w:line="240" w:lineRule="auto"/>
        <w:jc w:val="center"/>
        <w:rPr>
          <w:rFonts w:ascii="Times New Roman" w:hAnsi="Times New Roman"/>
          <w:lang w:val="en-US" w:eastAsia="zh-CN"/>
        </w:rPr>
      </w:pPr>
      <w:proofErr w:type="spellStart"/>
      <w:r w:rsidRPr="00B504F6">
        <w:rPr>
          <w:rFonts w:ascii="Times New Roman" w:hAnsi="Times New Roman"/>
          <w:b/>
          <w:lang w:val="en-US" w:eastAsia="zh-CN"/>
        </w:rPr>
        <w:t>Члан</w:t>
      </w:r>
      <w:proofErr w:type="spellEnd"/>
      <w:r w:rsidRPr="00B504F6">
        <w:rPr>
          <w:rFonts w:ascii="Times New Roman" w:hAnsi="Times New Roman"/>
          <w:b/>
          <w:lang w:val="en-US" w:eastAsia="zh-CN"/>
        </w:rPr>
        <w:t xml:space="preserve"> 3.</w:t>
      </w:r>
    </w:p>
    <w:p w14:paraId="38A3191C" w14:textId="77777777" w:rsidR="00FB6E1B" w:rsidRPr="00B504F6" w:rsidRDefault="00FB6E1B" w:rsidP="00FB6E1B">
      <w:pPr>
        <w:suppressAutoHyphens/>
        <w:spacing w:after="0" w:line="240" w:lineRule="auto"/>
        <w:ind w:firstLine="360"/>
        <w:rPr>
          <w:rFonts w:ascii="Times New Roman" w:hAnsi="Times New Roman"/>
          <w:lang w:val="sr-Cyrl-CS"/>
        </w:rPr>
      </w:pPr>
      <w:r w:rsidRPr="00B504F6">
        <w:rPr>
          <w:rFonts w:ascii="Times New Roman" w:hAnsi="Times New Roman"/>
          <w:lang w:val="sr-Cyrl-CS"/>
        </w:rPr>
        <w:t xml:space="preserve"> </w:t>
      </w:r>
      <w:r w:rsidRPr="00B504F6">
        <w:rPr>
          <w:rFonts w:ascii="Times New Roman" w:hAnsi="Times New Roman"/>
        </w:rPr>
        <w:t xml:space="preserve">  Мандат </w:t>
      </w:r>
      <w:r w:rsidRPr="00B504F6">
        <w:rPr>
          <w:rFonts w:ascii="Times New Roman" w:hAnsi="Times New Roman"/>
          <w:lang w:val="sr-Cyrl-CS"/>
        </w:rPr>
        <w:t>Комисије</w:t>
      </w:r>
      <w:r w:rsidRPr="00B504F6">
        <w:rPr>
          <w:rFonts w:ascii="Times New Roman" w:hAnsi="Times New Roman"/>
        </w:rPr>
        <w:t xml:space="preserve"> траје </w:t>
      </w:r>
      <w:r w:rsidRPr="00B504F6">
        <w:rPr>
          <w:rFonts w:ascii="Times New Roman" w:hAnsi="Times New Roman"/>
          <w:lang w:val="sr-Cyrl-CS"/>
        </w:rPr>
        <w:t xml:space="preserve"> до завршетака задатка из члана 2. овог Решења.</w:t>
      </w:r>
    </w:p>
    <w:p w14:paraId="64071984" w14:textId="77777777" w:rsidR="00FB6E1B" w:rsidRDefault="00FB6E1B" w:rsidP="00FB6E1B">
      <w:pPr>
        <w:suppressAutoHyphens/>
        <w:spacing w:after="0" w:line="240" w:lineRule="auto"/>
        <w:jc w:val="center"/>
        <w:rPr>
          <w:rFonts w:ascii="Times New Roman" w:hAnsi="Times New Roman"/>
          <w:b/>
          <w:lang w:val="en-US" w:eastAsia="zh-CN"/>
        </w:rPr>
      </w:pPr>
    </w:p>
    <w:p w14:paraId="7F6ACEB1" w14:textId="77777777" w:rsidR="00FB6E1B" w:rsidRPr="00B504F6" w:rsidRDefault="00FB6E1B" w:rsidP="00FB6E1B">
      <w:pPr>
        <w:suppressAutoHyphens/>
        <w:spacing w:after="0" w:line="240" w:lineRule="auto"/>
        <w:jc w:val="center"/>
        <w:rPr>
          <w:rFonts w:ascii="Times New Roman" w:hAnsi="Times New Roman"/>
          <w:b/>
          <w:lang w:val="en-US" w:eastAsia="zh-CN"/>
        </w:rPr>
      </w:pPr>
      <w:r w:rsidRPr="00B504F6">
        <w:rPr>
          <w:rFonts w:ascii="Times New Roman" w:hAnsi="Times New Roman"/>
          <w:b/>
          <w:lang w:val="en-US" w:eastAsia="zh-CN"/>
        </w:rPr>
        <w:t xml:space="preserve"> </w:t>
      </w:r>
      <w:proofErr w:type="spellStart"/>
      <w:r w:rsidRPr="00B504F6">
        <w:rPr>
          <w:rFonts w:ascii="Times New Roman" w:hAnsi="Times New Roman"/>
          <w:b/>
          <w:lang w:val="en-US" w:eastAsia="zh-CN"/>
        </w:rPr>
        <w:t>Члан</w:t>
      </w:r>
      <w:proofErr w:type="spellEnd"/>
      <w:r w:rsidRPr="00B504F6">
        <w:rPr>
          <w:rFonts w:ascii="Times New Roman" w:hAnsi="Times New Roman"/>
          <w:b/>
          <w:lang w:val="en-US" w:eastAsia="zh-CN"/>
        </w:rPr>
        <w:t xml:space="preserve"> 4.</w:t>
      </w:r>
    </w:p>
    <w:p w14:paraId="3F88522A" w14:textId="77777777" w:rsidR="00FB6E1B" w:rsidRPr="00B504F6" w:rsidRDefault="00FB6E1B" w:rsidP="00FB6E1B">
      <w:pPr>
        <w:suppressAutoHyphens/>
        <w:spacing w:after="0" w:line="240" w:lineRule="auto"/>
        <w:ind w:firstLine="706"/>
        <w:rPr>
          <w:rFonts w:ascii="Times New Roman" w:hAnsi="Times New Roman"/>
          <w:lang w:val="en-US" w:eastAsia="zh-CN"/>
        </w:rPr>
      </w:pPr>
      <w:proofErr w:type="spellStart"/>
      <w:r w:rsidRPr="00B504F6">
        <w:rPr>
          <w:rFonts w:ascii="Times New Roman" w:hAnsi="Times New Roman"/>
          <w:lang w:val="en-US" w:eastAsia="zh-CN"/>
        </w:rPr>
        <w:t>Решење</w:t>
      </w:r>
      <w:proofErr w:type="spellEnd"/>
      <w:r w:rsidRPr="00B504F6">
        <w:rPr>
          <w:rFonts w:ascii="Times New Roman" w:hAnsi="Times New Roman"/>
          <w:lang w:val="en-US" w:eastAsia="zh-CN"/>
        </w:rPr>
        <w:t xml:space="preserve"> </w:t>
      </w:r>
      <w:proofErr w:type="spellStart"/>
      <w:r w:rsidRPr="00B504F6">
        <w:rPr>
          <w:rFonts w:ascii="Times New Roman" w:hAnsi="Times New Roman"/>
          <w:lang w:val="en-US" w:eastAsia="zh-CN"/>
        </w:rPr>
        <w:t>ступа</w:t>
      </w:r>
      <w:proofErr w:type="spellEnd"/>
      <w:r w:rsidRPr="00B504F6">
        <w:rPr>
          <w:rFonts w:ascii="Times New Roman" w:hAnsi="Times New Roman"/>
          <w:lang w:val="en-US" w:eastAsia="zh-CN"/>
        </w:rPr>
        <w:t xml:space="preserve"> </w:t>
      </w:r>
      <w:proofErr w:type="spellStart"/>
      <w:r w:rsidRPr="00B504F6">
        <w:rPr>
          <w:rFonts w:ascii="Times New Roman" w:hAnsi="Times New Roman"/>
          <w:lang w:val="en-US" w:eastAsia="zh-CN"/>
        </w:rPr>
        <w:t>на</w:t>
      </w:r>
      <w:proofErr w:type="spellEnd"/>
      <w:r w:rsidRPr="00B504F6">
        <w:rPr>
          <w:rFonts w:ascii="Times New Roman" w:hAnsi="Times New Roman"/>
          <w:lang w:val="en-US" w:eastAsia="zh-CN"/>
        </w:rPr>
        <w:t xml:space="preserve"> </w:t>
      </w:r>
      <w:proofErr w:type="spellStart"/>
      <w:r w:rsidRPr="00B504F6">
        <w:rPr>
          <w:rFonts w:ascii="Times New Roman" w:hAnsi="Times New Roman"/>
          <w:lang w:val="en-US" w:eastAsia="zh-CN"/>
        </w:rPr>
        <w:t>снагу</w:t>
      </w:r>
      <w:proofErr w:type="spellEnd"/>
      <w:r w:rsidRPr="00B504F6">
        <w:rPr>
          <w:rFonts w:ascii="Times New Roman" w:hAnsi="Times New Roman"/>
          <w:lang w:val="en-US" w:eastAsia="zh-CN"/>
        </w:rPr>
        <w:t xml:space="preserve"> </w:t>
      </w:r>
      <w:proofErr w:type="spellStart"/>
      <w:proofErr w:type="gramStart"/>
      <w:r w:rsidRPr="00B504F6">
        <w:rPr>
          <w:rFonts w:ascii="Times New Roman" w:hAnsi="Times New Roman"/>
          <w:lang w:val="en-US" w:eastAsia="zh-CN"/>
        </w:rPr>
        <w:t>даном</w:t>
      </w:r>
      <w:proofErr w:type="spellEnd"/>
      <w:r w:rsidRPr="00B504F6">
        <w:rPr>
          <w:rFonts w:ascii="Times New Roman" w:hAnsi="Times New Roman"/>
          <w:lang w:val="en-US" w:eastAsia="zh-CN"/>
        </w:rPr>
        <w:t xml:space="preserve">  </w:t>
      </w:r>
      <w:proofErr w:type="spellStart"/>
      <w:r w:rsidRPr="00B504F6">
        <w:rPr>
          <w:rFonts w:ascii="Times New Roman" w:hAnsi="Times New Roman"/>
          <w:lang w:val="en-US" w:eastAsia="zh-CN"/>
        </w:rPr>
        <w:t>доношења</w:t>
      </w:r>
      <w:proofErr w:type="spellEnd"/>
      <w:proofErr w:type="gramEnd"/>
      <w:r w:rsidRPr="00B504F6">
        <w:rPr>
          <w:rFonts w:ascii="Times New Roman" w:hAnsi="Times New Roman"/>
          <w:lang w:val="en-US" w:eastAsia="zh-CN"/>
        </w:rPr>
        <w:t>.</w:t>
      </w:r>
    </w:p>
    <w:p w14:paraId="6BC4E474" w14:textId="77777777" w:rsidR="00FB6E1B" w:rsidRPr="00B504F6" w:rsidRDefault="00FB6E1B" w:rsidP="00FB6E1B">
      <w:pPr>
        <w:suppressAutoHyphens/>
        <w:spacing w:after="0" w:line="240" w:lineRule="auto"/>
        <w:ind w:firstLine="706"/>
        <w:rPr>
          <w:rFonts w:ascii="Times New Roman" w:hAnsi="Times New Roman"/>
          <w:lang w:val="en-US" w:eastAsia="zh-CN"/>
        </w:rPr>
      </w:pPr>
      <w:proofErr w:type="spellStart"/>
      <w:r w:rsidRPr="00B504F6">
        <w:rPr>
          <w:rFonts w:ascii="Times New Roman" w:hAnsi="Times New Roman"/>
          <w:lang w:val="en-US" w:eastAsia="zh-CN"/>
        </w:rPr>
        <w:t>Решење</w:t>
      </w:r>
      <w:proofErr w:type="spellEnd"/>
      <w:r w:rsidRPr="00B504F6">
        <w:rPr>
          <w:rFonts w:ascii="Times New Roman" w:hAnsi="Times New Roman"/>
          <w:lang w:val="en-US" w:eastAsia="zh-CN"/>
        </w:rPr>
        <w:t xml:space="preserve"> </w:t>
      </w:r>
      <w:proofErr w:type="spellStart"/>
      <w:r w:rsidRPr="00B504F6">
        <w:rPr>
          <w:rFonts w:ascii="Times New Roman" w:hAnsi="Times New Roman"/>
          <w:lang w:val="en-US" w:eastAsia="zh-CN"/>
        </w:rPr>
        <w:t>објавити</w:t>
      </w:r>
      <w:proofErr w:type="spellEnd"/>
      <w:r w:rsidRPr="00B504F6">
        <w:rPr>
          <w:rFonts w:ascii="Times New Roman" w:hAnsi="Times New Roman"/>
          <w:lang w:val="en-US" w:eastAsia="zh-CN"/>
        </w:rPr>
        <w:t xml:space="preserve"> у “</w:t>
      </w:r>
      <w:proofErr w:type="spellStart"/>
      <w:r w:rsidRPr="00B504F6">
        <w:rPr>
          <w:rFonts w:ascii="Times New Roman" w:hAnsi="Times New Roman"/>
          <w:lang w:val="en-US" w:eastAsia="zh-CN"/>
        </w:rPr>
        <w:t>Службеном</w:t>
      </w:r>
      <w:proofErr w:type="spellEnd"/>
      <w:r w:rsidRPr="00B504F6">
        <w:rPr>
          <w:rFonts w:ascii="Times New Roman" w:hAnsi="Times New Roman"/>
          <w:lang w:val="en-US" w:eastAsia="zh-CN"/>
        </w:rPr>
        <w:t xml:space="preserve"> </w:t>
      </w:r>
      <w:proofErr w:type="spellStart"/>
      <w:r w:rsidRPr="00B504F6">
        <w:rPr>
          <w:rFonts w:ascii="Times New Roman" w:hAnsi="Times New Roman"/>
          <w:lang w:val="en-US" w:eastAsia="zh-CN"/>
        </w:rPr>
        <w:t>гласнику</w:t>
      </w:r>
      <w:proofErr w:type="spellEnd"/>
      <w:r w:rsidRPr="00B504F6">
        <w:rPr>
          <w:rFonts w:ascii="Times New Roman" w:hAnsi="Times New Roman"/>
          <w:lang w:val="en-US" w:eastAsia="zh-CN"/>
        </w:rPr>
        <w:t xml:space="preserve"> </w:t>
      </w:r>
      <w:proofErr w:type="spellStart"/>
      <w:r w:rsidRPr="00B504F6">
        <w:rPr>
          <w:rFonts w:ascii="Times New Roman" w:hAnsi="Times New Roman"/>
          <w:lang w:val="en-US" w:eastAsia="zh-CN"/>
        </w:rPr>
        <w:t>града</w:t>
      </w:r>
      <w:proofErr w:type="spellEnd"/>
      <w:r w:rsidRPr="00B504F6">
        <w:rPr>
          <w:rFonts w:ascii="Times New Roman" w:hAnsi="Times New Roman"/>
          <w:lang w:val="en-US" w:eastAsia="zh-CN"/>
        </w:rPr>
        <w:t xml:space="preserve"> </w:t>
      </w:r>
      <w:proofErr w:type="spellStart"/>
      <w:proofErr w:type="gramStart"/>
      <w:r w:rsidRPr="00B504F6">
        <w:rPr>
          <w:rFonts w:ascii="Times New Roman" w:hAnsi="Times New Roman"/>
          <w:lang w:val="en-US" w:eastAsia="zh-CN"/>
        </w:rPr>
        <w:t>Врања</w:t>
      </w:r>
      <w:proofErr w:type="spellEnd"/>
      <w:r w:rsidRPr="00B504F6">
        <w:rPr>
          <w:rFonts w:ascii="Times New Roman" w:hAnsi="Times New Roman"/>
          <w:lang w:val="en-US" w:eastAsia="zh-CN"/>
        </w:rPr>
        <w:t>“</w:t>
      </w:r>
      <w:proofErr w:type="gramEnd"/>
      <w:r w:rsidRPr="00B504F6">
        <w:rPr>
          <w:rFonts w:ascii="Times New Roman" w:hAnsi="Times New Roman"/>
          <w:lang w:val="en-US" w:eastAsia="zh-CN"/>
        </w:rPr>
        <w:t>.</w:t>
      </w:r>
    </w:p>
    <w:p w14:paraId="7B7D361D" w14:textId="77777777" w:rsidR="00FB6E1B" w:rsidRPr="00B504F6" w:rsidRDefault="00FB6E1B" w:rsidP="00FB6E1B">
      <w:pPr>
        <w:suppressAutoHyphens/>
        <w:spacing w:after="0" w:line="240" w:lineRule="auto"/>
        <w:ind w:firstLine="708"/>
        <w:rPr>
          <w:rFonts w:ascii="Times New Roman" w:hAnsi="Times New Roman"/>
          <w:lang w:val="en-US" w:eastAsia="zh-CN"/>
        </w:rPr>
      </w:pPr>
    </w:p>
    <w:p w14:paraId="0D920008" w14:textId="77777777" w:rsidR="00FB6E1B" w:rsidRPr="00B504F6" w:rsidRDefault="00FB6E1B" w:rsidP="00FB6E1B">
      <w:pPr>
        <w:suppressAutoHyphens/>
        <w:spacing w:after="0" w:line="240" w:lineRule="auto"/>
        <w:ind w:firstLine="144"/>
        <w:rPr>
          <w:rFonts w:ascii="Times New Roman" w:hAnsi="Times New Roman"/>
          <w:lang w:val="en-US" w:eastAsia="x-none"/>
        </w:rPr>
      </w:pPr>
    </w:p>
    <w:p w14:paraId="3517F25F" w14:textId="77777777" w:rsidR="00FB6E1B" w:rsidRPr="00B504F6" w:rsidRDefault="00FB6E1B" w:rsidP="00FB6E1B">
      <w:pPr>
        <w:suppressAutoHyphens/>
        <w:spacing w:after="0" w:line="240" w:lineRule="auto"/>
        <w:ind w:left="5760"/>
        <w:rPr>
          <w:rFonts w:ascii="Times New Roman" w:hAnsi="Times New Roman"/>
          <w:b/>
          <w:lang w:val="en-US" w:eastAsia="ar-SA"/>
        </w:rPr>
      </w:pPr>
      <w:r w:rsidRPr="00B504F6">
        <w:rPr>
          <w:rFonts w:ascii="Times New Roman" w:hAnsi="Times New Roman"/>
          <w:b/>
          <w:lang w:val="en-US" w:eastAsia="ar-SA"/>
        </w:rPr>
        <w:t xml:space="preserve">    ПРЕДСЕДНИК </w:t>
      </w:r>
    </w:p>
    <w:p w14:paraId="72B9FA94" w14:textId="77777777" w:rsidR="00FB6E1B" w:rsidRPr="00B504F6" w:rsidRDefault="00FB6E1B" w:rsidP="00FB6E1B">
      <w:pPr>
        <w:suppressAutoHyphens/>
        <w:spacing w:after="0" w:line="240" w:lineRule="auto"/>
        <w:jc w:val="center"/>
        <w:rPr>
          <w:rFonts w:ascii="Times New Roman" w:hAnsi="Times New Roman"/>
          <w:b/>
          <w:lang w:val="en-US" w:eastAsia="ar-SA"/>
        </w:rPr>
      </w:pPr>
      <w:r w:rsidRPr="00B504F6">
        <w:rPr>
          <w:rFonts w:ascii="Times New Roman" w:hAnsi="Times New Roman"/>
          <w:b/>
          <w:lang w:val="en-US" w:eastAsia="ar-SA"/>
        </w:rPr>
        <w:tab/>
      </w:r>
      <w:r w:rsidRPr="00B504F6">
        <w:rPr>
          <w:rFonts w:ascii="Times New Roman" w:hAnsi="Times New Roman"/>
          <w:b/>
          <w:lang w:val="en-US" w:eastAsia="ar-SA"/>
        </w:rPr>
        <w:tab/>
      </w:r>
      <w:r w:rsidRPr="00B504F6">
        <w:rPr>
          <w:rFonts w:ascii="Times New Roman" w:hAnsi="Times New Roman"/>
          <w:b/>
          <w:lang w:val="en-US" w:eastAsia="ar-SA"/>
        </w:rPr>
        <w:tab/>
        <w:t xml:space="preserve">                                      </w:t>
      </w:r>
      <w:r w:rsidRPr="00B504F6">
        <w:rPr>
          <w:rFonts w:ascii="Times New Roman" w:hAnsi="Times New Roman"/>
          <w:b/>
          <w:lang w:val="sr-Cyrl-RS" w:eastAsia="ar-SA"/>
        </w:rPr>
        <w:t xml:space="preserve">   </w:t>
      </w:r>
      <w:r w:rsidRPr="00B504F6">
        <w:rPr>
          <w:rFonts w:ascii="Times New Roman" w:hAnsi="Times New Roman"/>
          <w:b/>
          <w:lang w:val="en-US" w:eastAsia="ar-SA"/>
        </w:rPr>
        <w:t xml:space="preserve"> ГРАДСКОГ ВЕЋА,</w:t>
      </w:r>
    </w:p>
    <w:p w14:paraId="3FE196D8" w14:textId="1DD09716" w:rsidR="00D33831" w:rsidRPr="00F80DB6" w:rsidRDefault="00FB6E1B" w:rsidP="002E078E">
      <w:pPr>
        <w:spacing w:after="0" w:line="240" w:lineRule="auto"/>
        <w:rPr>
          <w:rFonts w:ascii="Times New Roman" w:hAnsi="Times New Roman"/>
          <w:b/>
          <w:bCs/>
          <w:sz w:val="26"/>
          <w:szCs w:val="26"/>
          <w:lang w:val="sr-Cyrl-RS" w:eastAsia="ar-SA"/>
        </w:rPr>
      </w:pPr>
      <w:r w:rsidRPr="00B504F6">
        <w:rPr>
          <w:rFonts w:ascii="Times New Roman" w:hAnsi="Times New Roman"/>
          <w:b/>
          <w:lang w:val="en-US" w:eastAsia="ar-SA"/>
        </w:rPr>
        <w:t xml:space="preserve">                                                                                        </w:t>
      </w:r>
      <w:r>
        <w:rPr>
          <w:rFonts w:ascii="Times New Roman" w:hAnsi="Times New Roman"/>
          <w:b/>
          <w:lang w:val="en-US" w:eastAsia="ar-SA"/>
        </w:rPr>
        <w:t xml:space="preserve">         </w:t>
      </w:r>
      <w:r w:rsidRPr="00B504F6">
        <w:rPr>
          <w:rFonts w:ascii="Times New Roman" w:hAnsi="Times New Roman"/>
          <w:b/>
          <w:lang w:val="sr-Cyrl-RS" w:eastAsia="ar-SA"/>
        </w:rPr>
        <w:t xml:space="preserve">  </w:t>
      </w:r>
      <w:proofErr w:type="spellStart"/>
      <w:r w:rsidRPr="00B504F6">
        <w:rPr>
          <w:rFonts w:ascii="Times New Roman" w:hAnsi="Times New Roman"/>
          <w:b/>
          <w:lang w:val="en-US" w:eastAsia="ar-SA"/>
        </w:rPr>
        <w:t>др</w:t>
      </w:r>
      <w:proofErr w:type="spellEnd"/>
      <w:r w:rsidRPr="00B504F6">
        <w:rPr>
          <w:rFonts w:ascii="Times New Roman" w:hAnsi="Times New Roman"/>
          <w:b/>
          <w:lang w:val="en-US" w:eastAsia="ar-SA"/>
        </w:rPr>
        <w:t xml:space="preserve"> </w:t>
      </w:r>
      <w:proofErr w:type="spellStart"/>
      <w:r w:rsidRPr="00B504F6">
        <w:rPr>
          <w:rFonts w:ascii="Times New Roman" w:hAnsi="Times New Roman"/>
          <w:b/>
          <w:lang w:val="en-US" w:eastAsia="ar-SA"/>
        </w:rPr>
        <w:t>Слободан</w:t>
      </w:r>
      <w:proofErr w:type="spellEnd"/>
      <w:r w:rsidRPr="00B504F6">
        <w:rPr>
          <w:rFonts w:ascii="Times New Roman" w:hAnsi="Times New Roman"/>
          <w:b/>
          <w:lang w:val="en-US" w:eastAsia="ar-SA"/>
        </w:rPr>
        <w:t xml:space="preserve"> </w:t>
      </w:r>
      <w:proofErr w:type="spellStart"/>
      <w:r w:rsidRPr="00B504F6">
        <w:rPr>
          <w:rFonts w:ascii="Times New Roman" w:hAnsi="Times New Roman"/>
          <w:b/>
          <w:lang w:val="en-US" w:eastAsia="ar-SA"/>
        </w:rPr>
        <w:t>Миленковић</w:t>
      </w:r>
      <w:proofErr w:type="spellEnd"/>
    </w:p>
    <w:p w14:paraId="387870A7" w14:textId="77777777" w:rsidR="00FB6E1B" w:rsidRDefault="00FB6E1B" w:rsidP="00FB6E1B">
      <w:pPr>
        <w:spacing w:after="0" w:line="240" w:lineRule="auto"/>
        <w:rPr>
          <w:rFonts w:ascii="Times New Roman" w:hAnsi="Times New Roman"/>
          <w:b/>
          <w:sz w:val="26"/>
          <w:szCs w:val="26"/>
          <w:lang w:val="sr-Cyrl-RS" w:eastAsia="ar-SA"/>
        </w:rPr>
      </w:pPr>
    </w:p>
    <w:p w14:paraId="7F8690BA" w14:textId="77777777" w:rsidR="00FB6E1B" w:rsidRPr="00525BB1" w:rsidRDefault="00FB6E1B" w:rsidP="00FB6E1B">
      <w:pPr>
        <w:pStyle w:val="Heading2"/>
        <w:spacing w:before="0" w:after="0" w:line="240" w:lineRule="auto"/>
        <w:rPr>
          <w:rFonts w:ascii="Times New Roman" w:hAnsi="Times New Roman"/>
          <w:lang w:val="sr-Cyrl-CS"/>
        </w:rPr>
      </w:pPr>
      <w:bookmarkStart w:id="17" w:name="_Hlk227569241"/>
      <w:bookmarkStart w:id="18" w:name="_Hlk182396299"/>
      <w:r w:rsidRPr="00DE005E">
        <w:rPr>
          <w:rFonts w:ascii="Times New Roman" w:hAnsi="Times New Roman"/>
          <w:noProof/>
        </w:rPr>
        <w:lastRenderedPageBreak/>
        <w:drawing>
          <wp:inline distT="0" distB="0" distL="0" distR="0" wp14:anchorId="53149786" wp14:editId="5805BE81">
            <wp:extent cx="1226820" cy="609600"/>
            <wp:effectExtent l="0" t="0" r="0" b="0"/>
            <wp:docPr id="15" name="Picture 15"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686B3C82"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74FD3AB0"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31C16E9F"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64BD86D4" w14:textId="77777777"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002065850/10</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55EA4E47"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18C9DCC7"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13276FC0"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6AF6C7BA" w14:textId="77777777" w:rsidR="00FB6E1B" w:rsidRPr="00B504F6" w:rsidRDefault="00FB6E1B" w:rsidP="00FB6E1B">
      <w:pPr>
        <w:suppressAutoHyphens/>
        <w:spacing w:after="0" w:line="240" w:lineRule="auto"/>
        <w:rPr>
          <w:rFonts w:ascii="Times New Roman" w:hAnsi="Times New Roman"/>
          <w:b/>
          <w:lang w:val="en-US" w:eastAsia="ar-SA"/>
        </w:rPr>
      </w:pPr>
    </w:p>
    <w:p w14:paraId="18592681" w14:textId="77777777" w:rsidR="00FB6E1B" w:rsidRPr="001C5480" w:rsidRDefault="00FB6E1B" w:rsidP="00FB6E1B">
      <w:pPr>
        <w:spacing w:after="0" w:line="240" w:lineRule="auto"/>
        <w:rPr>
          <w:rFonts w:ascii="Times New Roman" w:hAnsi="Times New Roman"/>
          <w:sz w:val="24"/>
          <w:szCs w:val="24"/>
          <w:lang w:val="sr-Cyrl-RS"/>
        </w:rPr>
      </w:pPr>
    </w:p>
    <w:p w14:paraId="2F26E720" w14:textId="77777777" w:rsidR="00FB6E1B" w:rsidRPr="001C5480" w:rsidRDefault="00FB6E1B" w:rsidP="00FB6E1B">
      <w:pPr>
        <w:spacing w:after="0" w:line="240" w:lineRule="auto"/>
        <w:ind w:firstLine="708"/>
        <w:rPr>
          <w:rFonts w:ascii="Times New Roman" w:hAnsi="Times New Roman"/>
          <w:sz w:val="24"/>
          <w:szCs w:val="24"/>
        </w:rPr>
      </w:pPr>
      <w:r w:rsidRPr="001C5480">
        <w:rPr>
          <w:rFonts w:ascii="Times New Roman" w:hAnsi="Times New Roman"/>
          <w:sz w:val="24"/>
          <w:szCs w:val="24"/>
          <w:lang w:val="sr-Cyrl-CS"/>
        </w:rPr>
        <w:t xml:space="preserve">На основу члана 15, 22, 61. и 63. Пословника Градског већа града Врања („Службени гласник града Врања“, број: 5/2024), Градско веће  града Врања, на седници одржаној  дана: </w:t>
      </w:r>
      <w:r>
        <w:rPr>
          <w:rFonts w:ascii="Times New Roman" w:hAnsi="Times New Roman"/>
          <w:sz w:val="24"/>
          <w:szCs w:val="24"/>
          <w:lang w:val="sr-Cyrl-CS"/>
        </w:rPr>
        <w:t>23.04.</w:t>
      </w:r>
      <w:r w:rsidRPr="001C5480">
        <w:rPr>
          <w:rFonts w:ascii="Times New Roman" w:hAnsi="Times New Roman"/>
          <w:sz w:val="24"/>
          <w:szCs w:val="24"/>
          <w:lang w:val="sr-Cyrl-CS"/>
        </w:rPr>
        <w:t>202</w:t>
      </w:r>
      <w:r>
        <w:rPr>
          <w:rFonts w:ascii="Times New Roman" w:hAnsi="Times New Roman"/>
          <w:sz w:val="24"/>
          <w:szCs w:val="24"/>
          <w:lang w:val="sr-Cyrl-CS"/>
        </w:rPr>
        <w:t>6</w:t>
      </w:r>
      <w:r w:rsidRPr="001C5480">
        <w:rPr>
          <w:rFonts w:ascii="Times New Roman" w:hAnsi="Times New Roman"/>
          <w:sz w:val="24"/>
          <w:szCs w:val="24"/>
          <w:lang w:val="sr-Cyrl-CS"/>
        </w:rPr>
        <w:t xml:space="preserve"> године,  донело </w:t>
      </w:r>
      <w:r w:rsidRPr="001C5480">
        <w:rPr>
          <w:rFonts w:ascii="Times New Roman" w:hAnsi="Times New Roman"/>
          <w:sz w:val="24"/>
          <w:szCs w:val="24"/>
        </w:rPr>
        <w:t>je</w:t>
      </w:r>
    </w:p>
    <w:p w14:paraId="027D7C50" w14:textId="77777777" w:rsidR="00FB6E1B" w:rsidRPr="001C5480" w:rsidRDefault="00FB6E1B" w:rsidP="00FB6E1B">
      <w:pPr>
        <w:spacing w:after="0" w:line="240" w:lineRule="auto"/>
        <w:ind w:firstLine="708"/>
        <w:rPr>
          <w:rFonts w:ascii="Times New Roman" w:hAnsi="Times New Roman"/>
          <w:sz w:val="24"/>
          <w:szCs w:val="24"/>
        </w:rPr>
      </w:pPr>
    </w:p>
    <w:p w14:paraId="2316B9B1" w14:textId="77777777" w:rsidR="00FB6E1B" w:rsidRPr="001C5480" w:rsidRDefault="00FB6E1B" w:rsidP="00FB6E1B">
      <w:pPr>
        <w:spacing w:after="0" w:line="240" w:lineRule="auto"/>
        <w:jc w:val="center"/>
        <w:rPr>
          <w:rFonts w:ascii="Times New Roman" w:hAnsi="Times New Roman"/>
          <w:b/>
          <w:bCs/>
          <w:sz w:val="24"/>
          <w:szCs w:val="24"/>
        </w:rPr>
      </w:pPr>
      <w:r w:rsidRPr="001C5480">
        <w:rPr>
          <w:rFonts w:ascii="Times New Roman" w:hAnsi="Times New Roman"/>
          <w:b/>
          <w:bCs/>
          <w:sz w:val="24"/>
          <w:szCs w:val="24"/>
        </w:rPr>
        <w:t>Р Е Ш Е Њ Е</w:t>
      </w:r>
    </w:p>
    <w:p w14:paraId="39DE90B9" w14:textId="77777777" w:rsidR="00FB6E1B" w:rsidRPr="001C5480" w:rsidRDefault="00FB6E1B" w:rsidP="00FB6E1B">
      <w:pPr>
        <w:spacing w:after="0" w:line="240" w:lineRule="auto"/>
        <w:jc w:val="center"/>
        <w:rPr>
          <w:rFonts w:ascii="Times New Roman" w:hAnsi="Times New Roman"/>
          <w:b/>
          <w:bCs/>
          <w:sz w:val="24"/>
          <w:szCs w:val="24"/>
          <w:lang w:val="sr-Cyrl-CS"/>
        </w:rPr>
      </w:pPr>
      <w:r w:rsidRPr="001C5480">
        <w:rPr>
          <w:rFonts w:ascii="Times New Roman" w:hAnsi="Times New Roman"/>
          <w:b/>
          <w:bCs/>
          <w:sz w:val="24"/>
          <w:szCs w:val="24"/>
          <w:lang w:val="sr-Cyrl-CS"/>
        </w:rPr>
        <w:t>О ОБРАЗОВАЊУ КОМИСИЈЕ ЗА ПРОВЕРУ ИСПУЊЕНОСТИ УСЛОВА НЕПОКРЕТНОСТИ  ПО КОНКУРСУ  ЗА ДОДЕЛУ БЕСПОВРАТНИХ СРЕДСТАВА ЗА  КУПОВИНУ СЕОСКЕ КУЋЕ СА ОКУЋНИЦОМ</w:t>
      </w:r>
    </w:p>
    <w:p w14:paraId="2A62D663" w14:textId="77777777" w:rsidR="00FB6E1B" w:rsidRPr="001C5480" w:rsidRDefault="00FB6E1B" w:rsidP="00FB6E1B">
      <w:pPr>
        <w:spacing w:after="0" w:line="240" w:lineRule="auto"/>
        <w:rPr>
          <w:rFonts w:ascii="Times New Roman" w:hAnsi="Times New Roman"/>
          <w:sz w:val="24"/>
          <w:szCs w:val="24"/>
          <w:lang w:val="sr-Cyrl-CS"/>
        </w:rPr>
      </w:pPr>
    </w:p>
    <w:p w14:paraId="2CC74AE4" w14:textId="77777777" w:rsidR="00FB6E1B" w:rsidRPr="001C5480" w:rsidRDefault="00FB6E1B" w:rsidP="00FB6E1B">
      <w:pPr>
        <w:spacing w:after="0" w:line="240" w:lineRule="auto"/>
        <w:jc w:val="center"/>
        <w:rPr>
          <w:rFonts w:ascii="Times New Roman" w:hAnsi="Times New Roman"/>
          <w:b/>
          <w:bCs/>
          <w:sz w:val="24"/>
          <w:szCs w:val="24"/>
          <w:lang w:val="sr-Cyrl-CS"/>
        </w:rPr>
      </w:pPr>
      <w:r w:rsidRPr="001C5480">
        <w:rPr>
          <w:rFonts w:ascii="Times New Roman" w:hAnsi="Times New Roman"/>
          <w:b/>
          <w:bCs/>
          <w:sz w:val="24"/>
          <w:szCs w:val="24"/>
          <w:lang w:val="sr-Cyrl-CS"/>
        </w:rPr>
        <w:t>Члан 1.</w:t>
      </w:r>
    </w:p>
    <w:p w14:paraId="7490C5C5" w14:textId="77777777" w:rsidR="00FB6E1B" w:rsidRPr="001C5480" w:rsidRDefault="00FB6E1B" w:rsidP="00FB6E1B">
      <w:pPr>
        <w:spacing w:after="0" w:line="240" w:lineRule="auto"/>
        <w:rPr>
          <w:rFonts w:ascii="Times New Roman" w:hAnsi="Times New Roman"/>
          <w:sz w:val="24"/>
          <w:szCs w:val="24"/>
          <w:lang w:val="sr-Cyrl-CS"/>
        </w:rPr>
      </w:pPr>
      <w:r w:rsidRPr="001C5480">
        <w:rPr>
          <w:rFonts w:ascii="Times New Roman" w:hAnsi="Times New Roman"/>
          <w:sz w:val="24"/>
          <w:szCs w:val="24"/>
          <w:lang w:val="sr-Cyrl-CS"/>
        </w:rPr>
        <w:tab/>
      </w:r>
      <w:r w:rsidRPr="001C5480">
        <w:rPr>
          <w:rFonts w:ascii="Times New Roman" w:hAnsi="Times New Roman"/>
          <w:bCs/>
          <w:sz w:val="24"/>
          <w:szCs w:val="24"/>
          <w:lang w:val="sr-Cyrl-CS"/>
        </w:rPr>
        <w:t>Образује се</w:t>
      </w:r>
      <w:r w:rsidRPr="001C5480">
        <w:rPr>
          <w:rFonts w:ascii="Times New Roman" w:hAnsi="Times New Roman"/>
          <w:sz w:val="24"/>
          <w:szCs w:val="24"/>
          <w:lang w:val="sr-Cyrl-CS"/>
        </w:rPr>
        <w:t xml:space="preserve"> </w:t>
      </w:r>
      <w:bookmarkStart w:id="19" w:name="_Hlk182396148"/>
      <w:r w:rsidRPr="001C5480">
        <w:rPr>
          <w:rFonts w:ascii="Times New Roman" w:hAnsi="Times New Roman"/>
          <w:sz w:val="24"/>
          <w:szCs w:val="24"/>
          <w:lang w:val="sr-Cyrl-CS"/>
        </w:rPr>
        <w:t>Комисија за проверу испуњености услова непокретности по конкурсу за доделу бесповратних средстава за куповину сеоске куће са окућницом</w:t>
      </w:r>
      <w:bookmarkEnd w:id="19"/>
      <w:r w:rsidRPr="001C5480">
        <w:rPr>
          <w:rFonts w:ascii="Times New Roman" w:hAnsi="Times New Roman"/>
          <w:sz w:val="24"/>
          <w:szCs w:val="24"/>
          <w:lang w:val="sr-Cyrl-CS"/>
        </w:rPr>
        <w:t>, у саставу:</w:t>
      </w:r>
    </w:p>
    <w:p w14:paraId="71001890" w14:textId="77777777" w:rsidR="00FB6E1B" w:rsidRPr="001C5480" w:rsidRDefault="00FB6E1B" w:rsidP="00FB6E1B">
      <w:pPr>
        <w:spacing w:after="0" w:line="240" w:lineRule="auto"/>
        <w:rPr>
          <w:rFonts w:ascii="Times New Roman" w:hAnsi="Times New Roman"/>
          <w:sz w:val="24"/>
          <w:szCs w:val="24"/>
          <w:lang w:val="sr-Cyrl-CS"/>
        </w:rPr>
      </w:pPr>
      <w:r w:rsidRPr="001C5480">
        <w:rPr>
          <w:rFonts w:ascii="Times New Roman" w:hAnsi="Times New Roman"/>
          <w:sz w:val="24"/>
          <w:szCs w:val="24"/>
          <w:lang w:val="sr-Cyrl-CS"/>
        </w:rPr>
        <w:tab/>
        <w:t>председник,</w:t>
      </w:r>
    </w:p>
    <w:p w14:paraId="2BBB5236" w14:textId="77777777" w:rsidR="00FB6E1B" w:rsidRPr="001C5480" w:rsidRDefault="00FB6E1B" w:rsidP="00FB6E1B">
      <w:pPr>
        <w:spacing w:after="0" w:line="240" w:lineRule="auto"/>
        <w:rPr>
          <w:rFonts w:ascii="Times New Roman" w:hAnsi="Times New Roman"/>
          <w:sz w:val="24"/>
          <w:szCs w:val="24"/>
          <w:lang w:val="sr-Cyrl-CS"/>
        </w:rPr>
      </w:pPr>
      <w:r w:rsidRPr="001C5480">
        <w:rPr>
          <w:rFonts w:ascii="Times New Roman" w:hAnsi="Times New Roman"/>
          <w:sz w:val="24"/>
          <w:szCs w:val="24"/>
          <w:lang w:val="sr-Cyrl-CS"/>
        </w:rPr>
        <w:tab/>
      </w:r>
      <w:r>
        <w:rPr>
          <w:rFonts w:ascii="Times New Roman" w:hAnsi="Times New Roman"/>
          <w:b/>
          <w:bCs/>
          <w:sz w:val="24"/>
          <w:szCs w:val="24"/>
          <w:lang w:val="sr-Cyrl-CS"/>
        </w:rPr>
        <w:t>Александар Ђорђевић</w:t>
      </w:r>
      <w:r w:rsidRPr="001C5480">
        <w:rPr>
          <w:rFonts w:ascii="Times New Roman" w:hAnsi="Times New Roman"/>
          <w:sz w:val="24"/>
          <w:szCs w:val="24"/>
          <w:lang w:val="sr-Cyrl-CS"/>
        </w:rPr>
        <w:t xml:space="preserve">, </w:t>
      </w:r>
      <w:r>
        <w:rPr>
          <w:rFonts w:ascii="Times New Roman" w:hAnsi="Times New Roman"/>
          <w:sz w:val="24"/>
          <w:szCs w:val="24"/>
          <w:lang w:val="sr-Cyrl-RS"/>
        </w:rPr>
        <w:t xml:space="preserve">руководилац </w:t>
      </w:r>
      <w:r w:rsidRPr="001C5480">
        <w:rPr>
          <w:rFonts w:ascii="Times New Roman" w:hAnsi="Times New Roman"/>
          <w:sz w:val="24"/>
          <w:szCs w:val="24"/>
          <w:lang w:val="sr-Cyrl-CS"/>
        </w:rPr>
        <w:t>Служб</w:t>
      </w:r>
      <w:r>
        <w:rPr>
          <w:rFonts w:ascii="Times New Roman" w:hAnsi="Times New Roman"/>
          <w:sz w:val="24"/>
          <w:szCs w:val="24"/>
          <w:lang w:val="sr-Cyrl-CS"/>
        </w:rPr>
        <w:t>е</w:t>
      </w:r>
      <w:r w:rsidRPr="001C5480">
        <w:rPr>
          <w:rFonts w:ascii="Times New Roman" w:hAnsi="Times New Roman"/>
          <w:sz w:val="24"/>
          <w:szCs w:val="24"/>
          <w:lang w:val="sr-Cyrl-CS"/>
        </w:rPr>
        <w:t xml:space="preserve"> за пољопривреду, шумарство, водопривреду</w:t>
      </w:r>
      <w:r>
        <w:rPr>
          <w:rFonts w:ascii="Times New Roman" w:hAnsi="Times New Roman"/>
          <w:sz w:val="24"/>
          <w:szCs w:val="24"/>
          <w:lang w:val="sr-Cyrl-CS"/>
        </w:rPr>
        <w:t xml:space="preserve">, </w:t>
      </w:r>
      <w:r w:rsidRPr="001C5480">
        <w:rPr>
          <w:rFonts w:ascii="Times New Roman" w:hAnsi="Times New Roman"/>
          <w:sz w:val="24"/>
          <w:szCs w:val="24"/>
          <w:lang w:val="sr-Cyrl-CS"/>
        </w:rPr>
        <w:t>рурални развој</w:t>
      </w:r>
      <w:r>
        <w:rPr>
          <w:rFonts w:ascii="Times New Roman" w:hAnsi="Times New Roman"/>
          <w:sz w:val="24"/>
          <w:szCs w:val="24"/>
          <w:lang w:val="sr-Cyrl-CS"/>
        </w:rPr>
        <w:t xml:space="preserve"> и заштиту животне средине,</w:t>
      </w:r>
      <w:r w:rsidRPr="001C5480">
        <w:rPr>
          <w:rFonts w:ascii="Times New Roman" w:hAnsi="Times New Roman"/>
          <w:sz w:val="24"/>
          <w:szCs w:val="24"/>
          <w:lang w:val="sr-Cyrl-CS"/>
        </w:rPr>
        <w:t xml:space="preserve">  </w:t>
      </w:r>
    </w:p>
    <w:p w14:paraId="4C4DABDF" w14:textId="77777777" w:rsidR="00FB6E1B" w:rsidRPr="001C5480" w:rsidRDefault="00FB6E1B" w:rsidP="00FB6E1B">
      <w:pPr>
        <w:spacing w:after="0" w:line="240" w:lineRule="auto"/>
        <w:rPr>
          <w:rFonts w:ascii="Times New Roman" w:hAnsi="Times New Roman"/>
          <w:sz w:val="24"/>
          <w:szCs w:val="24"/>
          <w:lang w:val="sr-Cyrl-CS"/>
        </w:rPr>
      </w:pPr>
      <w:r w:rsidRPr="001C5480">
        <w:rPr>
          <w:rFonts w:ascii="Times New Roman" w:hAnsi="Times New Roman"/>
          <w:sz w:val="24"/>
          <w:szCs w:val="24"/>
          <w:lang w:val="sr-Cyrl-CS"/>
        </w:rPr>
        <w:tab/>
        <w:t>чланови:</w:t>
      </w:r>
    </w:p>
    <w:p w14:paraId="5AC76413" w14:textId="77777777" w:rsidR="00FB6E1B" w:rsidRPr="001C5480" w:rsidRDefault="00FB6E1B" w:rsidP="00FB6E1B">
      <w:pPr>
        <w:spacing w:after="0" w:line="240" w:lineRule="auto"/>
        <w:rPr>
          <w:rFonts w:ascii="Times New Roman" w:hAnsi="Times New Roman"/>
          <w:sz w:val="24"/>
          <w:szCs w:val="24"/>
          <w:lang w:val="sr-Cyrl-CS"/>
        </w:rPr>
      </w:pPr>
      <w:r w:rsidRPr="001C5480">
        <w:rPr>
          <w:rFonts w:ascii="Times New Roman" w:hAnsi="Times New Roman"/>
          <w:sz w:val="24"/>
          <w:szCs w:val="24"/>
          <w:lang w:val="sr-Cyrl-CS"/>
        </w:rPr>
        <w:t xml:space="preserve">            1.</w:t>
      </w:r>
      <w:r>
        <w:rPr>
          <w:rFonts w:ascii="Times New Roman" w:hAnsi="Times New Roman"/>
          <w:b/>
          <w:bCs/>
          <w:sz w:val="24"/>
          <w:szCs w:val="24"/>
          <w:lang w:val="sr-Cyrl-CS"/>
        </w:rPr>
        <w:t>Душан Антић</w:t>
      </w:r>
      <w:r w:rsidRPr="00D663AF">
        <w:rPr>
          <w:rFonts w:ascii="Times New Roman" w:hAnsi="Times New Roman"/>
          <w:sz w:val="24"/>
          <w:szCs w:val="24"/>
          <w:lang w:val="sr-Cyrl-CS"/>
        </w:rPr>
        <w:t>, дипломирани инжењер архитектуре</w:t>
      </w:r>
      <w:r w:rsidRPr="001C5480">
        <w:rPr>
          <w:rFonts w:ascii="Times New Roman" w:hAnsi="Times New Roman"/>
          <w:sz w:val="24"/>
          <w:szCs w:val="24"/>
          <w:lang w:val="sr-Cyrl-CS"/>
        </w:rPr>
        <w:t xml:space="preserve"> и </w:t>
      </w:r>
    </w:p>
    <w:p w14:paraId="2E57137B" w14:textId="77777777" w:rsidR="00FB6E1B" w:rsidRPr="001C5480" w:rsidRDefault="00FB6E1B" w:rsidP="00FB6E1B">
      <w:pPr>
        <w:spacing w:after="0" w:line="240" w:lineRule="auto"/>
        <w:rPr>
          <w:rFonts w:ascii="Times New Roman" w:hAnsi="Times New Roman"/>
          <w:sz w:val="24"/>
          <w:szCs w:val="24"/>
          <w:lang w:val="sr-Cyrl-CS"/>
        </w:rPr>
      </w:pPr>
      <w:r w:rsidRPr="001C5480">
        <w:rPr>
          <w:rFonts w:ascii="Times New Roman" w:hAnsi="Times New Roman"/>
          <w:sz w:val="24"/>
          <w:szCs w:val="24"/>
          <w:lang w:val="sr-Cyrl-CS"/>
        </w:rPr>
        <w:t xml:space="preserve">            2. </w:t>
      </w:r>
      <w:r>
        <w:rPr>
          <w:rFonts w:ascii="Times New Roman" w:hAnsi="Times New Roman"/>
          <w:b/>
          <w:bCs/>
          <w:sz w:val="24"/>
          <w:szCs w:val="24"/>
          <w:lang w:val="sr-Cyrl-CS"/>
        </w:rPr>
        <w:t>Марко Јовановић</w:t>
      </w:r>
      <w:r w:rsidRPr="001C5480">
        <w:rPr>
          <w:rFonts w:ascii="Times New Roman" w:hAnsi="Times New Roman"/>
          <w:sz w:val="24"/>
          <w:szCs w:val="24"/>
          <w:lang w:val="sr-Cyrl-CS"/>
        </w:rPr>
        <w:t>, Служб</w:t>
      </w:r>
      <w:r>
        <w:rPr>
          <w:rFonts w:ascii="Times New Roman" w:hAnsi="Times New Roman"/>
          <w:sz w:val="24"/>
          <w:szCs w:val="24"/>
          <w:lang w:val="sr-Cyrl-CS"/>
        </w:rPr>
        <w:t>а</w:t>
      </w:r>
      <w:r w:rsidRPr="001C5480">
        <w:rPr>
          <w:rFonts w:ascii="Times New Roman" w:hAnsi="Times New Roman"/>
          <w:sz w:val="24"/>
          <w:szCs w:val="24"/>
          <w:lang w:val="sr-Cyrl-CS"/>
        </w:rPr>
        <w:t xml:space="preserve"> за пољопривреду, шумарство, водопривреду</w:t>
      </w:r>
      <w:r>
        <w:rPr>
          <w:rFonts w:ascii="Times New Roman" w:hAnsi="Times New Roman"/>
          <w:sz w:val="24"/>
          <w:szCs w:val="24"/>
          <w:lang w:val="sr-Cyrl-CS"/>
        </w:rPr>
        <w:t>,</w:t>
      </w:r>
      <w:r w:rsidRPr="001C5480">
        <w:rPr>
          <w:rFonts w:ascii="Times New Roman" w:hAnsi="Times New Roman"/>
          <w:sz w:val="24"/>
          <w:szCs w:val="24"/>
          <w:lang w:val="sr-Cyrl-CS"/>
        </w:rPr>
        <w:t xml:space="preserve"> рурални развој</w:t>
      </w:r>
      <w:r w:rsidRPr="00320771">
        <w:rPr>
          <w:rFonts w:ascii="Times New Roman" w:hAnsi="Times New Roman"/>
          <w:sz w:val="24"/>
          <w:szCs w:val="24"/>
          <w:lang w:val="sr-Cyrl-CS"/>
        </w:rPr>
        <w:t xml:space="preserve"> </w:t>
      </w:r>
      <w:r>
        <w:rPr>
          <w:rFonts w:ascii="Times New Roman" w:hAnsi="Times New Roman"/>
          <w:sz w:val="24"/>
          <w:szCs w:val="24"/>
          <w:lang w:val="sr-Cyrl-CS"/>
        </w:rPr>
        <w:t xml:space="preserve">и заштиту животне средине </w:t>
      </w:r>
      <w:r w:rsidRPr="001C5480">
        <w:rPr>
          <w:rFonts w:ascii="Times New Roman" w:hAnsi="Times New Roman"/>
          <w:sz w:val="24"/>
          <w:szCs w:val="24"/>
          <w:lang w:val="sr-Cyrl-CS"/>
        </w:rPr>
        <w:t xml:space="preserve">. </w:t>
      </w:r>
    </w:p>
    <w:p w14:paraId="5D9322B5" w14:textId="77777777" w:rsidR="00FB6E1B" w:rsidRPr="001C5480" w:rsidRDefault="00FB6E1B" w:rsidP="00FB6E1B">
      <w:pPr>
        <w:spacing w:after="0" w:line="240" w:lineRule="auto"/>
        <w:rPr>
          <w:rFonts w:ascii="Times New Roman" w:hAnsi="Times New Roman"/>
          <w:sz w:val="24"/>
          <w:szCs w:val="24"/>
          <w:lang w:val="sr-Cyrl-CS"/>
        </w:rPr>
      </w:pPr>
      <w:r w:rsidRPr="001C5480">
        <w:rPr>
          <w:rFonts w:ascii="Times New Roman" w:hAnsi="Times New Roman"/>
          <w:sz w:val="24"/>
          <w:szCs w:val="24"/>
          <w:lang w:val="sr-Cyrl-CS"/>
        </w:rPr>
        <w:t xml:space="preserve">            </w:t>
      </w:r>
    </w:p>
    <w:p w14:paraId="70A76F77" w14:textId="77777777" w:rsidR="00FB6E1B" w:rsidRPr="001C5480" w:rsidRDefault="00FB6E1B" w:rsidP="00FB6E1B">
      <w:pPr>
        <w:spacing w:after="0" w:line="240" w:lineRule="auto"/>
        <w:jc w:val="center"/>
        <w:rPr>
          <w:rFonts w:ascii="Times New Roman" w:hAnsi="Times New Roman"/>
          <w:b/>
          <w:bCs/>
          <w:sz w:val="24"/>
          <w:szCs w:val="24"/>
          <w:lang w:val="sr-Cyrl-CS"/>
        </w:rPr>
      </w:pPr>
      <w:r w:rsidRPr="001C5480">
        <w:rPr>
          <w:rFonts w:ascii="Times New Roman" w:hAnsi="Times New Roman"/>
          <w:b/>
          <w:bCs/>
          <w:sz w:val="24"/>
          <w:szCs w:val="24"/>
          <w:lang w:val="sr-Cyrl-CS"/>
        </w:rPr>
        <w:t>Члан 2.</w:t>
      </w:r>
    </w:p>
    <w:p w14:paraId="626C0FC8" w14:textId="77777777" w:rsidR="00FB6E1B" w:rsidRPr="001C5480" w:rsidRDefault="00FB6E1B" w:rsidP="00FB6E1B">
      <w:pPr>
        <w:spacing w:after="0" w:line="240" w:lineRule="auto"/>
        <w:rPr>
          <w:rFonts w:ascii="Times New Roman" w:hAnsi="Times New Roman"/>
          <w:sz w:val="24"/>
          <w:szCs w:val="24"/>
          <w:lang w:val="sr-Cyrl-CS"/>
        </w:rPr>
      </w:pPr>
      <w:r w:rsidRPr="001C5480">
        <w:rPr>
          <w:rFonts w:ascii="Times New Roman" w:hAnsi="Times New Roman"/>
          <w:sz w:val="24"/>
          <w:szCs w:val="24"/>
        </w:rPr>
        <w:tab/>
        <w:t xml:space="preserve">Задатак Комисје је изврши проверу  испуњености услова сеоске куће са окућницом </w:t>
      </w:r>
      <w:r>
        <w:rPr>
          <w:rFonts w:ascii="Times New Roman" w:hAnsi="Times New Roman"/>
          <w:sz w:val="24"/>
          <w:szCs w:val="24"/>
          <w:lang w:val="sr-Cyrl-RS"/>
        </w:rPr>
        <w:t xml:space="preserve">по </w:t>
      </w:r>
      <w:r w:rsidRPr="001C5480">
        <w:rPr>
          <w:rFonts w:ascii="Times New Roman" w:hAnsi="Times New Roman"/>
          <w:sz w:val="24"/>
          <w:szCs w:val="24"/>
        </w:rPr>
        <w:t xml:space="preserve">  јавно</w:t>
      </w:r>
      <w:r>
        <w:rPr>
          <w:rFonts w:ascii="Times New Roman" w:hAnsi="Times New Roman"/>
          <w:sz w:val="24"/>
          <w:szCs w:val="24"/>
          <w:lang w:val="sr-Cyrl-RS"/>
        </w:rPr>
        <w:t>м</w:t>
      </w:r>
      <w:r w:rsidRPr="001C5480">
        <w:rPr>
          <w:rFonts w:ascii="Times New Roman" w:hAnsi="Times New Roman"/>
          <w:sz w:val="24"/>
          <w:szCs w:val="24"/>
        </w:rPr>
        <w:t xml:space="preserve"> конкурс</w:t>
      </w:r>
      <w:r>
        <w:rPr>
          <w:rFonts w:ascii="Times New Roman" w:hAnsi="Times New Roman"/>
          <w:sz w:val="24"/>
          <w:szCs w:val="24"/>
          <w:lang w:val="sr-Cyrl-RS"/>
        </w:rPr>
        <w:t>у</w:t>
      </w:r>
      <w:r w:rsidRPr="001C5480">
        <w:rPr>
          <w:rFonts w:ascii="Times New Roman" w:hAnsi="Times New Roman"/>
          <w:sz w:val="24"/>
          <w:szCs w:val="24"/>
        </w:rPr>
        <w:t xml:space="preserve"> за </w:t>
      </w:r>
      <w:r w:rsidRPr="001C5480">
        <w:rPr>
          <w:rFonts w:ascii="Times New Roman" w:hAnsi="Times New Roman"/>
          <w:sz w:val="24"/>
          <w:szCs w:val="24"/>
          <w:lang w:val="sr-Cyrl-CS"/>
        </w:rPr>
        <w:t xml:space="preserve"> доделу бесповратних средстава за куповину сеоске куће са окућницом.</w:t>
      </w:r>
    </w:p>
    <w:p w14:paraId="13F2E8BE" w14:textId="77777777" w:rsidR="00FB6E1B" w:rsidRPr="001C5480" w:rsidRDefault="00FB6E1B" w:rsidP="00FB6E1B">
      <w:pPr>
        <w:spacing w:after="0" w:line="240" w:lineRule="auto"/>
        <w:jc w:val="center"/>
        <w:rPr>
          <w:rFonts w:ascii="Times New Roman" w:hAnsi="Times New Roman"/>
          <w:b/>
          <w:bCs/>
          <w:sz w:val="24"/>
          <w:szCs w:val="24"/>
        </w:rPr>
      </w:pPr>
      <w:r w:rsidRPr="001C5480">
        <w:rPr>
          <w:rFonts w:ascii="Times New Roman" w:hAnsi="Times New Roman"/>
          <w:b/>
          <w:bCs/>
          <w:sz w:val="24"/>
          <w:szCs w:val="24"/>
        </w:rPr>
        <w:t xml:space="preserve">Члан </w:t>
      </w:r>
      <w:r w:rsidRPr="001C5480">
        <w:rPr>
          <w:rFonts w:ascii="Times New Roman" w:hAnsi="Times New Roman"/>
          <w:b/>
          <w:bCs/>
          <w:sz w:val="24"/>
          <w:szCs w:val="24"/>
          <w:lang w:val="sr-Cyrl-RS"/>
        </w:rPr>
        <w:t>3</w:t>
      </w:r>
      <w:r w:rsidRPr="001C5480">
        <w:rPr>
          <w:rFonts w:ascii="Times New Roman" w:hAnsi="Times New Roman"/>
          <w:b/>
          <w:bCs/>
          <w:sz w:val="24"/>
          <w:szCs w:val="24"/>
        </w:rPr>
        <w:t>.</w:t>
      </w:r>
    </w:p>
    <w:p w14:paraId="68D77ED6" w14:textId="77777777" w:rsidR="00FB6E1B" w:rsidRPr="001C5480" w:rsidRDefault="00FB6E1B" w:rsidP="00FB6E1B">
      <w:pPr>
        <w:spacing w:after="0" w:line="240" w:lineRule="auto"/>
        <w:rPr>
          <w:rFonts w:ascii="Times New Roman" w:hAnsi="Times New Roman"/>
          <w:sz w:val="24"/>
          <w:szCs w:val="24"/>
          <w:lang w:val="sr-Cyrl-RS"/>
        </w:rPr>
      </w:pPr>
      <w:r w:rsidRPr="001C5480">
        <w:rPr>
          <w:rFonts w:ascii="Times New Roman" w:hAnsi="Times New Roman"/>
          <w:sz w:val="24"/>
          <w:szCs w:val="24"/>
          <w:lang w:val="sr-Cyrl-RS"/>
        </w:rPr>
        <w:tab/>
        <w:t>Ступањем на снагу овог Решења, престаје да важи Решење број: 06-167/4/2021-04 од 06.08.2021. године.</w:t>
      </w:r>
    </w:p>
    <w:p w14:paraId="15769A4A" w14:textId="77777777" w:rsidR="00FB6E1B" w:rsidRPr="001C5480" w:rsidRDefault="00FB6E1B" w:rsidP="00FB6E1B">
      <w:pPr>
        <w:spacing w:after="0" w:line="240" w:lineRule="auto"/>
        <w:jc w:val="center"/>
        <w:rPr>
          <w:rFonts w:ascii="Times New Roman" w:hAnsi="Times New Roman"/>
          <w:b/>
          <w:bCs/>
          <w:sz w:val="24"/>
          <w:szCs w:val="24"/>
          <w:lang w:val="sr-Cyrl-RS"/>
        </w:rPr>
      </w:pPr>
      <w:r w:rsidRPr="001C5480">
        <w:rPr>
          <w:rFonts w:ascii="Times New Roman" w:hAnsi="Times New Roman"/>
          <w:b/>
          <w:bCs/>
          <w:sz w:val="24"/>
          <w:szCs w:val="24"/>
          <w:lang w:val="sr-Cyrl-RS"/>
        </w:rPr>
        <w:t xml:space="preserve">Члан 5. </w:t>
      </w:r>
    </w:p>
    <w:p w14:paraId="0209BE16" w14:textId="77777777" w:rsidR="00FB6E1B" w:rsidRPr="001C5480" w:rsidRDefault="00FB6E1B" w:rsidP="00FB6E1B">
      <w:pPr>
        <w:spacing w:after="0" w:line="240" w:lineRule="auto"/>
        <w:rPr>
          <w:rFonts w:ascii="Times New Roman" w:hAnsi="Times New Roman"/>
          <w:sz w:val="24"/>
          <w:szCs w:val="24"/>
        </w:rPr>
      </w:pPr>
      <w:r w:rsidRPr="001C5480">
        <w:rPr>
          <w:rFonts w:ascii="Times New Roman" w:hAnsi="Times New Roman"/>
          <w:sz w:val="24"/>
          <w:szCs w:val="24"/>
        </w:rPr>
        <w:tab/>
        <w:t>Решење ступа на снагу даном доношења.</w:t>
      </w:r>
    </w:p>
    <w:p w14:paraId="4ACE041E" w14:textId="77777777" w:rsidR="00FB6E1B" w:rsidRPr="001C5480" w:rsidRDefault="00FB6E1B" w:rsidP="00FB6E1B">
      <w:pPr>
        <w:spacing w:after="0" w:line="240" w:lineRule="auto"/>
        <w:ind w:firstLine="708"/>
        <w:rPr>
          <w:rFonts w:ascii="Times New Roman" w:hAnsi="Times New Roman"/>
          <w:sz w:val="24"/>
          <w:szCs w:val="24"/>
          <w:lang w:val="sr-Cyrl-CS"/>
        </w:rPr>
      </w:pPr>
      <w:r w:rsidRPr="001C5480">
        <w:rPr>
          <w:rFonts w:ascii="Times New Roman" w:hAnsi="Times New Roman"/>
          <w:sz w:val="24"/>
          <w:szCs w:val="24"/>
        </w:rPr>
        <w:t xml:space="preserve">Решење објавити  у </w:t>
      </w:r>
      <w:r w:rsidRPr="001C5480">
        <w:rPr>
          <w:rFonts w:ascii="Times New Roman" w:hAnsi="Times New Roman"/>
          <w:sz w:val="24"/>
          <w:szCs w:val="24"/>
          <w:lang w:val="sr-Cyrl-CS"/>
        </w:rPr>
        <w:t>„</w:t>
      </w:r>
      <w:r w:rsidRPr="001C5480">
        <w:rPr>
          <w:rFonts w:ascii="Times New Roman" w:hAnsi="Times New Roman"/>
          <w:sz w:val="24"/>
          <w:szCs w:val="24"/>
        </w:rPr>
        <w:t xml:space="preserve">Службеном гласнику </w:t>
      </w:r>
      <w:r w:rsidRPr="001C5480">
        <w:rPr>
          <w:rFonts w:ascii="Times New Roman" w:hAnsi="Times New Roman"/>
          <w:sz w:val="24"/>
          <w:szCs w:val="24"/>
          <w:lang w:val="sr-Cyrl-CS"/>
        </w:rPr>
        <w:t>града Врања</w:t>
      </w:r>
      <w:r w:rsidRPr="001C5480">
        <w:rPr>
          <w:rFonts w:ascii="Times New Roman" w:hAnsi="Times New Roman"/>
          <w:sz w:val="24"/>
          <w:szCs w:val="24"/>
        </w:rPr>
        <w:t>”.</w:t>
      </w:r>
    </w:p>
    <w:p w14:paraId="5C80E098" w14:textId="77777777" w:rsidR="00FB6E1B" w:rsidRPr="001C5480" w:rsidRDefault="00FB6E1B" w:rsidP="00FB6E1B">
      <w:pPr>
        <w:spacing w:after="0" w:line="240" w:lineRule="auto"/>
        <w:rPr>
          <w:rFonts w:ascii="Times New Roman" w:hAnsi="Times New Roman"/>
          <w:sz w:val="24"/>
          <w:szCs w:val="24"/>
          <w:lang w:val="sr-Cyrl-CS"/>
        </w:rPr>
      </w:pPr>
    </w:p>
    <w:p w14:paraId="57351510" w14:textId="78C3DF26" w:rsidR="00FB6E1B" w:rsidRPr="001C5480" w:rsidRDefault="00FB6E1B" w:rsidP="00FB6E1B">
      <w:pPr>
        <w:spacing w:after="0" w:line="240" w:lineRule="auto"/>
        <w:ind w:left="3600"/>
        <w:rPr>
          <w:rFonts w:ascii="Times New Roman" w:hAnsi="Times New Roman"/>
          <w:b/>
          <w:sz w:val="24"/>
          <w:szCs w:val="24"/>
        </w:rPr>
      </w:pPr>
      <w:r w:rsidRPr="001C5480">
        <w:rPr>
          <w:rFonts w:ascii="Times New Roman" w:hAnsi="Times New Roman"/>
          <w:sz w:val="24"/>
          <w:szCs w:val="24"/>
          <w:lang w:val="sr-Cyrl-CS"/>
        </w:rPr>
        <w:tab/>
        <w:t xml:space="preserve">        </w:t>
      </w:r>
      <w:r>
        <w:rPr>
          <w:rFonts w:ascii="Times New Roman" w:hAnsi="Times New Roman"/>
          <w:sz w:val="24"/>
          <w:szCs w:val="24"/>
          <w:lang w:val="sr-Cyrl-CS"/>
        </w:rPr>
        <w:t xml:space="preserve">         </w:t>
      </w:r>
      <w:r w:rsidR="003F30FA">
        <w:rPr>
          <w:rFonts w:ascii="Times New Roman" w:hAnsi="Times New Roman"/>
          <w:sz w:val="24"/>
          <w:szCs w:val="24"/>
          <w:lang w:val="en-US"/>
        </w:rPr>
        <w:t xml:space="preserve">        </w:t>
      </w:r>
      <w:r>
        <w:rPr>
          <w:rFonts w:ascii="Times New Roman" w:hAnsi="Times New Roman"/>
          <w:sz w:val="24"/>
          <w:szCs w:val="24"/>
          <w:lang w:val="sr-Cyrl-CS"/>
        </w:rPr>
        <w:t xml:space="preserve">  </w:t>
      </w:r>
      <w:r w:rsidRPr="001C5480">
        <w:rPr>
          <w:rFonts w:ascii="Times New Roman" w:hAnsi="Times New Roman"/>
          <w:b/>
          <w:sz w:val="24"/>
          <w:szCs w:val="24"/>
          <w:lang w:val="sr-Cyrl-CS"/>
        </w:rPr>
        <w:t>ПРЕДСЕДНИК</w:t>
      </w:r>
      <w:r w:rsidRPr="001C5480">
        <w:rPr>
          <w:rFonts w:ascii="Times New Roman" w:hAnsi="Times New Roman"/>
          <w:b/>
          <w:sz w:val="24"/>
          <w:szCs w:val="24"/>
        </w:rPr>
        <w:t xml:space="preserve"> </w:t>
      </w:r>
    </w:p>
    <w:p w14:paraId="2A75EB98" w14:textId="618E4344" w:rsidR="00FB6E1B" w:rsidRPr="001C5480" w:rsidRDefault="00FB6E1B" w:rsidP="00FB6E1B">
      <w:pPr>
        <w:spacing w:after="0" w:line="240" w:lineRule="auto"/>
        <w:rPr>
          <w:rFonts w:ascii="Times New Roman" w:hAnsi="Times New Roman"/>
          <w:b/>
          <w:sz w:val="24"/>
          <w:szCs w:val="24"/>
          <w:lang w:val="sr-Cyrl-CS"/>
        </w:rPr>
      </w:pPr>
      <w:r w:rsidRPr="001C5480">
        <w:rPr>
          <w:rFonts w:ascii="Times New Roman" w:hAnsi="Times New Roman"/>
          <w:b/>
          <w:sz w:val="24"/>
          <w:szCs w:val="24"/>
          <w:lang w:val="sr-Cyrl-CS"/>
        </w:rPr>
        <w:tab/>
      </w:r>
      <w:r w:rsidRPr="001C5480">
        <w:rPr>
          <w:rFonts w:ascii="Times New Roman" w:hAnsi="Times New Roman"/>
          <w:b/>
          <w:sz w:val="24"/>
          <w:szCs w:val="24"/>
          <w:lang w:val="sr-Cyrl-CS"/>
        </w:rPr>
        <w:tab/>
      </w:r>
      <w:r w:rsidRPr="001C5480">
        <w:rPr>
          <w:rFonts w:ascii="Times New Roman" w:hAnsi="Times New Roman"/>
          <w:b/>
          <w:sz w:val="24"/>
          <w:szCs w:val="24"/>
          <w:lang w:val="sr-Cyrl-CS"/>
        </w:rPr>
        <w:tab/>
      </w:r>
      <w:r w:rsidRPr="001C5480">
        <w:rPr>
          <w:rFonts w:ascii="Times New Roman" w:hAnsi="Times New Roman"/>
          <w:b/>
          <w:sz w:val="24"/>
          <w:szCs w:val="24"/>
          <w:lang w:val="sr-Cyrl-CS"/>
        </w:rPr>
        <w:tab/>
      </w:r>
      <w:r w:rsidRPr="001C5480">
        <w:rPr>
          <w:rFonts w:ascii="Times New Roman" w:hAnsi="Times New Roman"/>
          <w:b/>
          <w:sz w:val="24"/>
          <w:szCs w:val="24"/>
          <w:lang w:val="sr-Cyrl-CS"/>
        </w:rPr>
        <w:tab/>
      </w:r>
      <w:r w:rsidRPr="001C5480">
        <w:rPr>
          <w:rFonts w:ascii="Times New Roman" w:hAnsi="Times New Roman"/>
          <w:b/>
          <w:sz w:val="24"/>
          <w:szCs w:val="24"/>
          <w:lang w:val="sr-Cyrl-CS"/>
        </w:rPr>
        <w:tab/>
        <w:t xml:space="preserve">      </w:t>
      </w:r>
      <w:r w:rsidRPr="001C5480">
        <w:rPr>
          <w:rFonts w:ascii="Times New Roman" w:hAnsi="Times New Roman"/>
          <w:b/>
          <w:sz w:val="24"/>
          <w:szCs w:val="24"/>
          <w:lang w:val="sr-Cyrl-CS"/>
        </w:rPr>
        <w:tab/>
        <w:t xml:space="preserve">    </w:t>
      </w:r>
      <w:r w:rsidR="003F30FA">
        <w:rPr>
          <w:rFonts w:ascii="Times New Roman" w:hAnsi="Times New Roman"/>
          <w:b/>
          <w:sz w:val="24"/>
          <w:szCs w:val="24"/>
          <w:lang w:val="en-US"/>
        </w:rPr>
        <w:t xml:space="preserve">          </w:t>
      </w:r>
      <w:r w:rsidRPr="001C5480">
        <w:rPr>
          <w:rFonts w:ascii="Times New Roman" w:hAnsi="Times New Roman"/>
          <w:b/>
          <w:sz w:val="24"/>
          <w:szCs w:val="24"/>
          <w:lang w:val="sr-Cyrl-CS"/>
        </w:rPr>
        <w:t>ГРАДСКОГ ВЕЋА,</w:t>
      </w:r>
    </w:p>
    <w:p w14:paraId="2BA2F36D" w14:textId="33A47905" w:rsidR="003F30FA" w:rsidRDefault="00FB6E1B" w:rsidP="002E078E">
      <w:pPr>
        <w:spacing w:after="0" w:line="240" w:lineRule="auto"/>
        <w:rPr>
          <w:rFonts w:ascii="Times New Roman" w:hAnsi="Times New Roman"/>
          <w:b/>
          <w:sz w:val="24"/>
          <w:szCs w:val="24"/>
          <w:lang w:val="sr-Cyrl-CS"/>
        </w:rPr>
      </w:pPr>
      <w:r w:rsidRPr="001C5480">
        <w:rPr>
          <w:rFonts w:ascii="Times New Roman" w:hAnsi="Times New Roman"/>
          <w:b/>
          <w:sz w:val="24"/>
          <w:szCs w:val="24"/>
          <w:lang w:val="sr-Cyrl-CS"/>
        </w:rPr>
        <w:tab/>
      </w:r>
      <w:r w:rsidRPr="001C5480">
        <w:rPr>
          <w:rFonts w:ascii="Times New Roman" w:hAnsi="Times New Roman"/>
          <w:b/>
          <w:sz w:val="24"/>
          <w:szCs w:val="24"/>
          <w:lang w:val="sr-Cyrl-CS"/>
        </w:rPr>
        <w:tab/>
      </w:r>
      <w:r w:rsidRPr="001C5480">
        <w:rPr>
          <w:rFonts w:ascii="Times New Roman" w:hAnsi="Times New Roman"/>
          <w:b/>
          <w:sz w:val="24"/>
          <w:szCs w:val="24"/>
          <w:lang w:val="sr-Cyrl-CS"/>
        </w:rPr>
        <w:tab/>
      </w:r>
      <w:r w:rsidRPr="001C5480">
        <w:rPr>
          <w:rFonts w:ascii="Times New Roman" w:hAnsi="Times New Roman"/>
          <w:b/>
          <w:sz w:val="24"/>
          <w:szCs w:val="24"/>
          <w:lang w:val="sr-Cyrl-CS"/>
        </w:rPr>
        <w:tab/>
      </w:r>
      <w:r w:rsidRPr="001C5480">
        <w:rPr>
          <w:rFonts w:ascii="Times New Roman" w:hAnsi="Times New Roman"/>
          <w:b/>
          <w:sz w:val="24"/>
          <w:szCs w:val="24"/>
          <w:lang w:val="sr-Cyrl-CS"/>
        </w:rPr>
        <w:tab/>
      </w:r>
      <w:r w:rsidRPr="001C5480">
        <w:rPr>
          <w:rFonts w:ascii="Times New Roman" w:hAnsi="Times New Roman"/>
          <w:b/>
          <w:sz w:val="24"/>
          <w:szCs w:val="24"/>
          <w:lang w:val="sr-Cyrl-CS"/>
        </w:rPr>
        <w:tab/>
      </w:r>
      <w:r>
        <w:rPr>
          <w:rFonts w:ascii="Times New Roman" w:hAnsi="Times New Roman"/>
          <w:b/>
          <w:sz w:val="24"/>
          <w:szCs w:val="24"/>
          <w:lang w:val="sr-Cyrl-CS"/>
        </w:rPr>
        <w:t xml:space="preserve">          </w:t>
      </w:r>
      <w:r w:rsidR="003F30FA">
        <w:rPr>
          <w:rFonts w:ascii="Times New Roman" w:hAnsi="Times New Roman"/>
          <w:b/>
          <w:sz w:val="24"/>
          <w:szCs w:val="24"/>
          <w:lang w:val="en-US"/>
        </w:rPr>
        <w:t xml:space="preserve">       </w:t>
      </w:r>
      <w:r>
        <w:rPr>
          <w:rFonts w:ascii="Times New Roman" w:hAnsi="Times New Roman"/>
          <w:b/>
          <w:sz w:val="24"/>
          <w:szCs w:val="24"/>
          <w:lang w:val="sr-Cyrl-CS"/>
        </w:rPr>
        <w:t xml:space="preserve"> </w:t>
      </w:r>
      <w:r w:rsidRPr="001C5480">
        <w:rPr>
          <w:rFonts w:ascii="Times New Roman" w:hAnsi="Times New Roman"/>
          <w:b/>
          <w:sz w:val="24"/>
          <w:szCs w:val="24"/>
          <w:lang w:val="sr-Cyrl-CS"/>
        </w:rPr>
        <w:t>др Слободан Миленковић</w:t>
      </w:r>
    </w:p>
    <w:p w14:paraId="47C395EC" w14:textId="77777777" w:rsidR="002E078E" w:rsidRPr="00F80DB6" w:rsidRDefault="002E078E" w:rsidP="002E078E">
      <w:pPr>
        <w:spacing w:after="0" w:line="240" w:lineRule="auto"/>
        <w:rPr>
          <w:rFonts w:ascii="Times New Roman" w:hAnsi="Times New Roman"/>
          <w:b/>
          <w:bCs/>
          <w:sz w:val="26"/>
          <w:szCs w:val="26"/>
          <w:lang w:val="sr-Cyrl-RS" w:eastAsia="ar-SA"/>
        </w:rPr>
      </w:pPr>
    </w:p>
    <w:bookmarkEnd w:id="17"/>
    <w:bookmarkEnd w:id="18"/>
    <w:p w14:paraId="20517BB2" w14:textId="77777777" w:rsidR="00FB6E1B" w:rsidRPr="00525BB1" w:rsidRDefault="00FB6E1B" w:rsidP="00FB6E1B">
      <w:pPr>
        <w:pStyle w:val="Heading2"/>
        <w:spacing w:before="0" w:after="0" w:line="240" w:lineRule="auto"/>
        <w:rPr>
          <w:rFonts w:ascii="Times New Roman" w:hAnsi="Times New Roman"/>
          <w:lang w:val="sr-Cyrl-CS"/>
        </w:rPr>
      </w:pPr>
      <w:r w:rsidRPr="00DE005E">
        <w:rPr>
          <w:rFonts w:ascii="Times New Roman" w:hAnsi="Times New Roman"/>
          <w:noProof/>
        </w:rPr>
        <w:lastRenderedPageBreak/>
        <w:drawing>
          <wp:inline distT="0" distB="0" distL="0" distR="0" wp14:anchorId="6F6A37FF" wp14:editId="58F3295F">
            <wp:extent cx="1226820" cy="609600"/>
            <wp:effectExtent l="0" t="0" r="0" b="0"/>
            <wp:docPr id="16" name="Picture 16"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710312E2"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1DF86349"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5D05B2AC"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3EA45171" w14:textId="77777777"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002065850/11</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40D5378A"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4EC07AA7"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492E4A7C"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0FEC4D84" w14:textId="77777777" w:rsidR="00FB6E1B" w:rsidRPr="00B504F6" w:rsidRDefault="00FB6E1B" w:rsidP="00FB6E1B">
      <w:pPr>
        <w:spacing w:after="0" w:line="240" w:lineRule="auto"/>
        <w:rPr>
          <w:rFonts w:ascii="Times New Roman" w:hAnsi="Times New Roman"/>
          <w:lang w:val="sr-Cyrl-RS"/>
        </w:rPr>
      </w:pPr>
    </w:p>
    <w:p w14:paraId="77668BF4" w14:textId="77777777" w:rsidR="00FB6E1B" w:rsidRPr="008245D6" w:rsidRDefault="00FB6E1B" w:rsidP="00FB6E1B">
      <w:pPr>
        <w:spacing w:after="0" w:line="240" w:lineRule="auto"/>
        <w:ind w:firstLine="720"/>
        <w:rPr>
          <w:rFonts w:ascii="Times New Roman" w:hAnsi="Times New Roman"/>
          <w:sz w:val="26"/>
          <w:szCs w:val="26"/>
          <w:lang w:val="en-US"/>
        </w:rPr>
      </w:pPr>
      <w:r w:rsidRPr="008245D6">
        <w:rPr>
          <w:rFonts w:ascii="Times New Roman" w:hAnsi="Times New Roman"/>
          <w:sz w:val="26"/>
          <w:szCs w:val="26"/>
        </w:rPr>
        <w:t xml:space="preserve">На основу члана 20. став 1. тачка </w:t>
      </w:r>
      <w:r w:rsidRPr="008245D6">
        <w:rPr>
          <w:rFonts w:ascii="Times New Roman" w:hAnsi="Times New Roman"/>
          <w:sz w:val="26"/>
          <w:szCs w:val="26"/>
          <w:lang w:val="sr-Cyrl-CS"/>
        </w:rPr>
        <w:t>15</w:t>
      </w:r>
      <w:r w:rsidRPr="008245D6">
        <w:rPr>
          <w:rFonts w:ascii="Times New Roman" w:hAnsi="Times New Roman"/>
          <w:sz w:val="26"/>
          <w:szCs w:val="26"/>
        </w:rPr>
        <w:t xml:space="preserve">., </w:t>
      </w:r>
      <w:r w:rsidRPr="008245D6">
        <w:rPr>
          <w:rFonts w:ascii="Times New Roman" w:hAnsi="Times New Roman"/>
          <w:sz w:val="26"/>
          <w:szCs w:val="26"/>
          <w:lang w:val="sr-Cyrl-CS"/>
        </w:rPr>
        <w:t xml:space="preserve">у вези са чланом 27. и 66. став 5. </w:t>
      </w:r>
      <w:r w:rsidRPr="008245D6">
        <w:rPr>
          <w:rFonts w:ascii="Times New Roman" w:hAnsi="Times New Roman"/>
          <w:sz w:val="26"/>
          <w:szCs w:val="26"/>
        </w:rPr>
        <w:t>Закона о локалној самоуправи („Службени гласник РС“, број: 129/2007, 83/2014 - др. закон и 47/18), члана 41.</w:t>
      </w:r>
      <w:r w:rsidRPr="008245D6">
        <w:rPr>
          <w:rFonts w:ascii="Times New Roman" w:hAnsi="Times New Roman"/>
          <w:i/>
          <w:sz w:val="26"/>
          <w:szCs w:val="26"/>
        </w:rPr>
        <w:t xml:space="preserve"> </w:t>
      </w:r>
      <w:r w:rsidRPr="008245D6">
        <w:rPr>
          <w:rFonts w:ascii="Times New Roman" w:hAnsi="Times New Roman"/>
          <w:sz w:val="26"/>
          <w:szCs w:val="26"/>
        </w:rPr>
        <w:t>Одлуке о држању домаћих животиња и кућних љубимаца</w:t>
      </w:r>
      <w:r w:rsidRPr="008245D6">
        <w:rPr>
          <w:rFonts w:ascii="Times New Roman" w:hAnsi="Times New Roman"/>
          <w:sz w:val="26"/>
          <w:szCs w:val="26"/>
          <w:lang w:val="sr-Cyrl-CS"/>
        </w:rPr>
        <w:t xml:space="preserve"> </w:t>
      </w:r>
      <w:r w:rsidRPr="008245D6">
        <w:rPr>
          <w:rFonts w:ascii="Times New Roman" w:hAnsi="Times New Roman"/>
          <w:sz w:val="26"/>
          <w:szCs w:val="26"/>
        </w:rPr>
        <w:t xml:space="preserve">(„Службени гласник града Врања“, број: </w:t>
      </w:r>
      <w:r w:rsidRPr="008245D6">
        <w:rPr>
          <w:rFonts w:ascii="Times New Roman" w:hAnsi="Times New Roman"/>
          <w:sz w:val="26"/>
          <w:szCs w:val="26"/>
          <w:lang w:val="sr-Cyrl-CS"/>
        </w:rPr>
        <w:t>11</w:t>
      </w:r>
      <w:r w:rsidRPr="008245D6">
        <w:rPr>
          <w:rFonts w:ascii="Times New Roman" w:hAnsi="Times New Roman"/>
          <w:sz w:val="26"/>
          <w:szCs w:val="26"/>
        </w:rPr>
        <w:t>/</w:t>
      </w:r>
      <w:r w:rsidRPr="008245D6">
        <w:rPr>
          <w:rFonts w:ascii="Times New Roman" w:hAnsi="Times New Roman"/>
          <w:sz w:val="26"/>
          <w:szCs w:val="26"/>
          <w:lang w:val="sr-Cyrl-CS"/>
        </w:rPr>
        <w:t>19, 15/19 и 25/19- исправка</w:t>
      </w:r>
      <w:r w:rsidRPr="008245D6">
        <w:rPr>
          <w:rFonts w:ascii="Times New Roman" w:hAnsi="Times New Roman"/>
          <w:sz w:val="26"/>
          <w:szCs w:val="26"/>
        </w:rPr>
        <w:t>)</w:t>
      </w:r>
      <w:r w:rsidRPr="008245D6">
        <w:rPr>
          <w:rFonts w:ascii="Times New Roman" w:hAnsi="Times New Roman"/>
          <w:sz w:val="26"/>
          <w:szCs w:val="26"/>
          <w:lang w:val="sr-Cyrl-CS"/>
        </w:rPr>
        <w:t xml:space="preserve">, </w:t>
      </w:r>
      <w:r w:rsidRPr="008245D6">
        <w:rPr>
          <w:rFonts w:ascii="Times New Roman" w:hAnsi="Times New Roman"/>
          <w:sz w:val="26"/>
          <w:szCs w:val="26"/>
        </w:rPr>
        <w:t xml:space="preserve"> члана 6. став 1. тачка 10. Пословника Градског већа града Врања („Службени гласник града Врања“, број: </w:t>
      </w:r>
      <w:r w:rsidRPr="008245D6">
        <w:rPr>
          <w:rFonts w:ascii="Times New Roman" w:hAnsi="Times New Roman"/>
          <w:sz w:val="26"/>
          <w:szCs w:val="26"/>
          <w:lang w:val="sr-Cyrl-CS"/>
        </w:rPr>
        <w:t>5/24</w:t>
      </w:r>
      <w:r w:rsidRPr="008245D6">
        <w:rPr>
          <w:rFonts w:ascii="Times New Roman" w:hAnsi="Times New Roman"/>
          <w:sz w:val="26"/>
          <w:szCs w:val="26"/>
        </w:rPr>
        <w:t>), Градско веће града Врања, на седници одржаној дана:</w:t>
      </w:r>
      <w:r w:rsidRPr="008245D6">
        <w:rPr>
          <w:rFonts w:ascii="Times New Roman" w:hAnsi="Times New Roman"/>
          <w:sz w:val="26"/>
          <w:szCs w:val="26"/>
          <w:lang w:val="sr-Cyrl-RS"/>
        </w:rPr>
        <w:t>23.04.2026</w:t>
      </w:r>
      <w:r w:rsidRPr="008245D6">
        <w:rPr>
          <w:rFonts w:ascii="Times New Roman" w:hAnsi="Times New Roman"/>
          <w:sz w:val="26"/>
          <w:szCs w:val="26"/>
        </w:rPr>
        <w:t>.године, донело је</w:t>
      </w:r>
    </w:p>
    <w:p w14:paraId="34140907" w14:textId="77777777" w:rsidR="00FB6E1B" w:rsidRPr="00B504F6" w:rsidRDefault="00FB6E1B" w:rsidP="00FB6E1B">
      <w:pPr>
        <w:spacing w:after="0" w:line="240" w:lineRule="auto"/>
        <w:rPr>
          <w:rFonts w:ascii="Times New Roman" w:hAnsi="Times New Roman"/>
          <w:lang w:val="sr-Cyrl-CS"/>
        </w:rPr>
      </w:pPr>
    </w:p>
    <w:p w14:paraId="7FAB0EE8" w14:textId="77777777" w:rsidR="00FB6E1B" w:rsidRPr="00B504F6" w:rsidRDefault="00FB6E1B" w:rsidP="00FB6E1B">
      <w:pPr>
        <w:spacing w:after="0" w:line="240" w:lineRule="auto"/>
        <w:jc w:val="center"/>
        <w:rPr>
          <w:rFonts w:ascii="Times New Roman" w:hAnsi="Times New Roman"/>
          <w:b/>
          <w:lang w:val="en-US"/>
        </w:rPr>
      </w:pPr>
      <w:r w:rsidRPr="00B504F6">
        <w:rPr>
          <w:rFonts w:ascii="Times New Roman" w:hAnsi="Times New Roman"/>
          <w:b/>
        </w:rPr>
        <w:t>П Р А В И Л Н И К</w:t>
      </w:r>
    </w:p>
    <w:p w14:paraId="6067D16A" w14:textId="77777777" w:rsidR="00FB6E1B" w:rsidRPr="00B504F6" w:rsidRDefault="00FB6E1B" w:rsidP="00FB6E1B">
      <w:pPr>
        <w:spacing w:after="0" w:line="240" w:lineRule="auto"/>
        <w:jc w:val="center"/>
        <w:rPr>
          <w:rFonts w:ascii="Times New Roman" w:hAnsi="Times New Roman"/>
          <w:b/>
        </w:rPr>
      </w:pPr>
      <w:r w:rsidRPr="00B504F6">
        <w:rPr>
          <w:rFonts w:ascii="Times New Roman" w:hAnsi="Times New Roman"/>
          <w:b/>
        </w:rPr>
        <w:t>О ИЗМЕНИ И  ДОПУНИ ПРАВИЛНИКА О ПОСТУПКУ И НАЧИНУ РЕШАВАЊА ЗАХТЕВА ГРАЂАНА ЗА НАКНАДУ ШТЕТЕ НАСТАЛЕ УСЛЕД</w:t>
      </w:r>
    </w:p>
    <w:p w14:paraId="09D9C885" w14:textId="77777777" w:rsidR="00FB6E1B" w:rsidRPr="00B504F6" w:rsidRDefault="00FB6E1B" w:rsidP="00FB6E1B">
      <w:pPr>
        <w:spacing w:after="0" w:line="240" w:lineRule="auto"/>
        <w:jc w:val="center"/>
        <w:rPr>
          <w:rFonts w:ascii="Times New Roman" w:hAnsi="Times New Roman"/>
          <w:b/>
        </w:rPr>
      </w:pPr>
      <w:r w:rsidRPr="00B504F6">
        <w:rPr>
          <w:rFonts w:ascii="Times New Roman" w:hAnsi="Times New Roman"/>
          <w:b/>
        </w:rPr>
        <w:t>УЈЕДА НАПУШТЕНИХ ПАСА НА ТЕРИТОРИЈИ ГРАДА ВРАЊА</w:t>
      </w:r>
    </w:p>
    <w:p w14:paraId="02EE5735" w14:textId="77777777" w:rsidR="00FB6E1B" w:rsidRPr="00B504F6" w:rsidRDefault="00FB6E1B" w:rsidP="00FB6E1B">
      <w:pPr>
        <w:spacing w:after="0" w:line="240" w:lineRule="auto"/>
        <w:jc w:val="center"/>
        <w:rPr>
          <w:rFonts w:ascii="Times New Roman" w:hAnsi="Times New Roman"/>
          <w:b/>
          <w:lang w:val="sr-Cyrl-CS"/>
        </w:rPr>
      </w:pPr>
    </w:p>
    <w:p w14:paraId="0C944B46" w14:textId="77777777" w:rsidR="00FB6E1B" w:rsidRPr="00B504F6" w:rsidRDefault="00FB6E1B" w:rsidP="00FB6E1B">
      <w:pPr>
        <w:spacing w:after="0" w:line="240" w:lineRule="auto"/>
        <w:rPr>
          <w:rFonts w:ascii="Times New Roman" w:hAnsi="Times New Roman"/>
          <w:b/>
          <w:lang w:val="en-US"/>
        </w:rPr>
      </w:pPr>
      <w:r w:rsidRPr="00B504F6">
        <w:rPr>
          <w:rFonts w:ascii="Times New Roman" w:hAnsi="Times New Roman"/>
          <w:b/>
        </w:rPr>
        <w:tab/>
      </w:r>
    </w:p>
    <w:p w14:paraId="301866B1" w14:textId="77777777" w:rsidR="00FB6E1B" w:rsidRPr="00B504F6" w:rsidRDefault="00FB6E1B" w:rsidP="00FB6E1B">
      <w:pPr>
        <w:spacing w:after="0" w:line="240" w:lineRule="auto"/>
        <w:jc w:val="center"/>
        <w:rPr>
          <w:rFonts w:ascii="Times New Roman" w:hAnsi="Times New Roman"/>
          <w:b/>
          <w:sz w:val="26"/>
          <w:szCs w:val="26"/>
        </w:rPr>
      </w:pPr>
      <w:r w:rsidRPr="00B504F6">
        <w:rPr>
          <w:rFonts w:ascii="Times New Roman" w:hAnsi="Times New Roman"/>
          <w:b/>
          <w:sz w:val="26"/>
          <w:szCs w:val="26"/>
        </w:rPr>
        <w:t>Члан 1.</w:t>
      </w:r>
    </w:p>
    <w:p w14:paraId="33286FDB" w14:textId="77777777" w:rsidR="00FB6E1B" w:rsidRPr="00B504F6" w:rsidRDefault="00FB6E1B" w:rsidP="00FB6E1B">
      <w:pPr>
        <w:spacing w:after="0" w:line="240" w:lineRule="auto"/>
        <w:rPr>
          <w:rFonts w:ascii="Times New Roman" w:hAnsi="Times New Roman"/>
          <w:sz w:val="26"/>
          <w:szCs w:val="26"/>
          <w:lang w:val="sr-Cyrl-RS"/>
        </w:rPr>
      </w:pPr>
      <w:r w:rsidRPr="00B504F6">
        <w:rPr>
          <w:rFonts w:ascii="Times New Roman" w:hAnsi="Times New Roman"/>
          <w:sz w:val="26"/>
          <w:szCs w:val="26"/>
        </w:rPr>
        <w:tab/>
      </w:r>
      <w:r w:rsidRPr="00B504F6">
        <w:rPr>
          <w:rFonts w:ascii="Times New Roman" w:hAnsi="Times New Roman"/>
          <w:sz w:val="26"/>
          <w:szCs w:val="26"/>
          <w:lang w:val="sr-Cyrl-RS"/>
        </w:rPr>
        <w:t xml:space="preserve">   </w:t>
      </w:r>
      <w:r w:rsidRPr="00B504F6">
        <w:rPr>
          <w:rFonts w:ascii="Times New Roman" w:hAnsi="Times New Roman"/>
          <w:sz w:val="26"/>
          <w:szCs w:val="26"/>
        </w:rPr>
        <w:t>У Правилнику  о поступку и начину решавања захтева грађана за накнаду штете настале услед уједа напуштених</w:t>
      </w:r>
      <w:r w:rsidRPr="00B504F6">
        <w:rPr>
          <w:rFonts w:ascii="Times New Roman" w:hAnsi="Times New Roman"/>
          <w:sz w:val="26"/>
          <w:szCs w:val="26"/>
          <w:lang w:val="sr-Cyrl-RS"/>
        </w:rPr>
        <w:t xml:space="preserve"> паса </w:t>
      </w:r>
      <w:r w:rsidRPr="00B504F6">
        <w:rPr>
          <w:rFonts w:ascii="Times New Roman" w:hAnsi="Times New Roman"/>
          <w:sz w:val="26"/>
          <w:szCs w:val="26"/>
        </w:rPr>
        <w:t>(„Службени гласник града Врања“ број: 7/2018,18/19. 19/21</w:t>
      </w:r>
      <w:r w:rsidRPr="00B504F6">
        <w:rPr>
          <w:rFonts w:ascii="Times New Roman" w:hAnsi="Times New Roman"/>
          <w:sz w:val="26"/>
          <w:szCs w:val="26"/>
          <w:lang w:val="sr-Cyrl-RS"/>
        </w:rPr>
        <w:t>,</w:t>
      </w:r>
      <w:r w:rsidRPr="00B504F6">
        <w:rPr>
          <w:rFonts w:ascii="Times New Roman" w:hAnsi="Times New Roman"/>
          <w:sz w:val="26"/>
          <w:szCs w:val="26"/>
        </w:rPr>
        <w:t>3/25</w:t>
      </w:r>
      <w:r w:rsidRPr="00B504F6">
        <w:rPr>
          <w:rFonts w:ascii="Times New Roman" w:hAnsi="Times New Roman"/>
          <w:sz w:val="26"/>
          <w:szCs w:val="26"/>
          <w:lang w:val="sr-Cyrl-RS"/>
        </w:rPr>
        <w:t xml:space="preserve"> и 21/25</w:t>
      </w:r>
      <w:r w:rsidRPr="00B504F6">
        <w:rPr>
          <w:rFonts w:ascii="Times New Roman" w:hAnsi="Times New Roman"/>
          <w:sz w:val="26"/>
          <w:szCs w:val="26"/>
        </w:rPr>
        <w:t xml:space="preserve">), у члану </w:t>
      </w:r>
      <w:r w:rsidRPr="00B504F6">
        <w:rPr>
          <w:rFonts w:ascii="Times New Roman" w:hAnsi="Times New Roman"/>
          <w:sz w:val="26"/>
          <w:szCs w:val="26"/>
          <w:lang w:val="sr-Cyrl-RS"/>
        </w:rPr>
        <w:t>7</w:t>
      </w:r>
      <w:r w:rsidRPr="00B504F6">
        <w:rPr>
          <w:rFonts w:ascii="Times New Roman" w:hAnsi="Times New Roman"/>
          <w:sz w:val="26"/>
          <w:szCs w:val="26"/>
        </w:rPr>
        <w:t xml:space="preserve"> ставу </w:t>
      </w:r>
      <w:r w:rsidRPr="00B504F6">
        <w:rPr>
          <w:rFonts w:ascii="Times New Roman" w:hAnsi="Times New Roman"/>
          <w:sz w:val="26"/>
          <w:szCs w:val="26"/>
          <w:lang w:val="sr-Cyrl-RS"/>
        </w:rPr>
        <w:t>5</w:t>
      </w:r>
      <w:r w:rsidRPr="00B504F6">
        <w:rPr>
          <w:rFonts w:ascii="Times New Roman" w:hAnsi="Times New Roman"/>
          <w:sz w:val="26"/>
          <w:szCs w:val="26"/>
        </w:rPr>
        <w:t xml:space="preserve">. </w:t>
      </w:r>
      <w:r w:rsidRPr="00B504F6">
        <w:rPr>
          <w:rFonts w:ascii="Times New Roman" w:hAnsi="Times New Roman"/>
          <w:sz w:val="26"/>
          <w:szCs w:val="26"/>
          <w:lang w:val="sr-Cyrl-RS"/>
        </w:rPr>
        <w:t>мења се и гласи:</w:t>
      </w:r>
    </w:p>
    <w:p w14:paraId="3157EDCD" w14:textId="77777777" w:rsidR="00FB6E1B" w:rsidRPr="00B504F6" w:rsidRDefault="00FB6E1B" w:rsidP="00FB6E1B">
      <w:pPr>
        <w:spacing w:after="0" w:line="240" w:lineRule="auto"/>
        <w:rPr>
          <w:rFonts w:ascii="Times New Roman" w:hAnsi="Times New Roman"/>
          <w:sz w:val="26"/>
          <w:szCs w:val="26"/>
          <w:lang w:val="sr-Cyrl-RS"/>
        </w:rPr>
      </w:pPr>
    </w:p>
    <w:p w14:paraId="154AAD60" w14:textId="77777777" w:rsidR="00FB6E1B" w:rsidRPr="00B504F6" w:rsidRDefault="00FB6E1B" w:rsidP="00FB6E1B">
      <w:pPr>
        <w:spacing w:after="0" w:line="240" w:lineRule="auto"/>
        <w:ind w:firstLine="720"/>
        <w:rPr>
          <w:rFonts w:ascii="Times New Roman" w:hAnsi="Times New Roman"/>
          <w:sz w:val="26"/>
          <w:szCs w:val="26"/>
          <w:lang w:val="sr-Cyrl-RS"/>
        </w:rPr>
      </w:pPr>
      <w:r w:rsidRPr="00B504F6">
        <w:rPr>
          <w:rFonts w:ascii="Times New Roman" w:hAnsi="Times New Roman"/>
          <w:color w:val="000000"/>
          <w:sz w:val="26"/>
          <w:szCs w:val="26"/>
          <w:lang w:val="sr-Cyrl-RS"/>
        </w:rPr>
        <w:t>„</w:t>
      </w:r>
      <w:r w:rsidRPr="00B504F6">
        <w:rPr>
          <w:rFonts w:ascii="Times New Roman" w:hAnsi="Times New Roman"/>
          <w:color w:val="000000"/>
          <w:sz w:val="26"/>
          <w:szCs w:val="26"/>
        </w:rPr>
        <w:t>У састав Комисије обавезно се именују лекари специјалисти ради давања стручног мишљења на прописаном обрасцу (исти чине саставни део овог Правилника - Образац 2. и 3.) о одређивању висине накнаде штете настале услед уједа напуштеног пса и у вези са тим претрпљеног физичког бола и страха оштећеног лица</w:t>
      </w:r>
      <w:r w:rsidRPr="00B504F6">
        <w:rPr>
          <w:rFonts w:ascii="Times New Roman" w:hAnsi="Times New Roman"/>
          <w:color w:val="000000"/>
          <w:sz w:val="26"/>
          <w:szCs w:val="26"/>
          <w:lang w:val="sr-Cyrl-RS"/>
        </w:rPr>
        <w:t>“</w:t>
      </w:r>
      <w:r w:rsidRPr="00B504F6">
        <w:rPr>
          <w:rFonts w:ascii="Times New Roman" w:hAnsi="Times New Roman"/>
          <w:color w:val="000000"/>
          <w:sz w:val="26"/>
          <w:szCs w:val="26"/>
        </w:rPr>
        <w:t>.</w:t>
      </w:r>
    </w:p>
    <w:p w14:paraId="6CE9FA2D" w14:textId="77777777" w:rsidR="00FB6E1B" w:rsidRPr="00B504F6" w:rsidRDefault="00FB6E1B" w:rsidP="00FB6E1B">
      <w:pPr>
        <w:spacing w:after="0" w:line="240" w:lineRule="auto"/>
        <w:jc w:val="center"/>
        <w:rPr>
          <w:rFonts w:ascii="Times New Roman" w:hAnsi="Times New Roman"/>
          <w:b/>
          <w:sz w:val="26"/>
          <w:szCs w:val="26"/>
        </w:rPr>
      </w:pPr>
      <w:r w:rsidRPr="00B504F6">
        <w:rPr>
          <w:rFonts w:ascii="Times New Roman" w:hAnsi="Times New Roman"/>
          <w:b/>
          <w:sz w:val="26"/>
          <w:szCs w:val="26"/>
        </w:rPr>
        <w:t>Члан 2.</w:t>
      </w:r>
    </w:p>
    <w:p w14:paraId="672F7EAD" w14:textId="77777777" w:rsidR="00FB6E1B" w:rsidRPr="00B504F6" w:rsidRDefault="00FB6E1B" w:rsidP="00FB6E1B">
      <w:pPr>
        <w:spacing w:after="0" w:line="240" w:lineRule="auto"/>
        <w:rPr>
          <w:rFonts w:ascii="Times New Roman" w:hAnsi="Times New Roman"/>
          <w:b/>
          <w:sz w:val="26"/>
          <w:szCs w:val="26"/>
          <w:lang w:val="sr-Cyrl-RS"/>
        </w:rPr>
      </w:pPr>
      <w:r w:rsidRPr="00B504F6">
        <w:rPr>
          <w:rFonts w:ascii="Times New Roman" w:hAnsi="Times New Roman"/>
          <w:b/>
          <w:sz w:val="26"/>
          <w:szCs w:val="26"/>
        </w:rPr>
        <w:tab/>
      </w:r>
    </w:p>
    <w:p w14:paraId="241BB1DA" w14:textId="77777777" w:rsidR="00FB6E1B" w:rsidRPr="00B504F6" w:rsidRDefault="00FB6E1B" w:rsidP="00FB6E1B">
      <w:pPr>
        <w:pStyle w:val="NoSpacing"/>
        <w:jc w:val="both"/>
        <w:rPr>
          <w:rFonts w:ascii="Times New Roman" w:hAnsi="Times New Roman"/>
          <w:sz w:val="26"/>
          <w:szCs w:val="26"/>
          <w:lang w:val="sr-Cyrl-CS"/>
        </w:rPr>
      </w:pPr>
      <w:r w:rsidRPr="00B504F6">
        <w:rPr>
          <w:rFonts w:ascii="Times New Roman" w:hAnsi="Times New Roman"/>
          <w:sz w:val="26"/>
          <w:szCs w:val="26"/>
          <w:lang w:val="sr-Cyrl-CS"/>
        </w:rPr>
        <w:tab/>
        <w:t>Правилник ступа на снагу осмог дана од дана објављивања у „Службеном гласнику града Врања“.</w:t>
      </w:r>
    </w:p>
    <w:p w14:paraId="5582CD76" w14:textId="77777777" w:rsidR="00FB6E1B" w:rsidRPr="00B504F6" w:rsidRDefault="00FB6E1B" w:rsidP="00FB6E1B">
      <w:pPr>
        <w:pStyle w:val="NoSpacing"/>
        <w:jc w:val="both"/>
        <w:rPr>
          <w:rFonts w:ascii="Times New Roman" w:hAnsi="Times New Roman"/>
          <w:sz w:val="26"/>
          <w:szCs w:val="26"/>
          <w:lang w:val="sr-Cyrl-CS"/>
        </w:rPr>
      </w:pPr>
    </w:p>
    <w:p w14:paraId="16111CD5" w14:textId="77777777" w:rsidR="00FB6E1B" w:rsidRPr="00B504F6" w:rsidRDefault="00FB6E1B" w:rsidP="00FB6E1B">
      <w:pPr>
        <w:spacing w:after="0" w:line="240" w:lineRule="auto"/>
        <w:jc w:val="center"/>
        <w:rPr>
          <w:rFonts w:ascii="Times New Roman" w:hAnsi="Times New Roman"/>
          <w:b/>
          <w:sz w:val="26"/>
          <w:szCs w:val="26"/>
          <w:lang w:val="en-US"/>
        </w:rPr>
      </w:pPr>
      <w:r w:rsidRPr="00B504F6">
        <w:rPr>
          <w:rFonts w:ascii="Times New Roman" w:hAnsi="Times New Roman"/>
          <w:b/>
          <w:sz w:val="26"/>
          <w:szCs w:val="26"/>
        </w:rPr>
        <w:tab/>
      </w:r>
      <w:r w:rsidRPr="00B504F6">
        <w:rPr>
          <w:rFonts w:ascii="Times New Roman" w:hAnsi="Times New Roman"/>
          <w:b/>
          <w:sz w:val="26"/>
          <w:szCs w:val="26"/>
        </w:rPr>
        <w:tab/>
      </w:r>
      <w:r w:rsidRPr="00B504F6">
        <w:rPr>
          <w:rFonts w:ascii="Times New Roman" w:hAnsi="Times New Roman"/>
          <w:b/>
          <w:sz w:val="26"/>
          <w:szCs w:val="26"/>
        </w:rPr>
        <w:tab/>
      </w:r>
      <w:r w:rsidRPr="00B504F6">
        <w:rPr>
          <w:rFonts w:ascii="Times New Roman" w:hAnsi="Times New Roman"/>
          <w:b/>
          <w:sz w:val="26"/>
          <w:szCs w:val="26"/>
        </w:rPr>
        <w:tab/>
      </w:r>
      <w:r w:rsidRPr="00B504F6">
        <w:rPr>
          <w:rFonts w:ascii="Times New Roman" w:hAnsi="Times New Roman"/>
          <w:b/>
          <w:sz w:val="26"/>
          <w:szCs w:val="26"/>
        </w:rPr>
        <w:tab/>
      </w:r>
      <w:r w:rsidRPr="00B504F6">
        <w:rPr>
          <w:rFonts w:ascii="Times New Roman" w:hAnsi="Times New Roman"/>
          <w:b/>
          <w:sz w:val="26"/>
          <w:szCs w:val="26"/>
        </w:rPr>
        <w:tab/>
        <w:t xml:space="preserve">ПРЕДСЕДНИК </w:t>
      </w:r>
    </w:p>
    <w:p w14:paraId="298BDF9D" w14:textId="77777777" w:rsidR="00FB6E1B" w:rsidRPr="00B504F6" w:rsidRDefault="00FB6E1B" w:rsidP="00FB6E1B">
      <w:pPr>
        <w:spacing w:after="0" w:line="240" w:lineRule="auto"/>
        <w:jc w:val="center"/>
        <w:rPr>
          <w:rFonts w:ascii="Times New Roman" w:hAnsi="Times New Roman"/>
          <w:b/>
          <w:sz w:val="26"/>
          <w:szCs w:val="26"/>
        </w:rPr>
      </w:pPr>
      <w:r w:rsidRPr="00B504F6">
        <w:rPr>
          <w:rFonts w:ascii="Times New Roman" w:hAnsi="Times New Roman"/>
          <w:b/>
          <w:sz w:val="26"/>
          <w:szCs w:val="26"/>
        </w:rPr>
        <w:tab/>
      </w:r>
      <w:r w:rsidRPr="00B504F6">
        <w:rPr>
          <w:rFonts w:ascii="Times New Roman" w:hAnsi="Times New Roman"/>
          <w:b/>
          <w:sz w:val="26"/>
          <w:szCs w:val="26"/>
        </w:rPr>
        <w:tab/>
      </w:r>
      <w:r w:rsidRPr="00B504F6">
        <w:rPr>
          <w:rFonts w:ascii="Times New Roman" w:hAnsi="Times New Roman"/>
          <w:b/>
          <w:sz w:val="26"/>
          <w:szCs w:val="26"/>
        </w:rPr>
        <w:tab/>
      </w:r>
      <w:r w:rsidRPr="00B504F6">
        <w:rPr>
          <w:rFonts w:ascii="Times New Roman" w:hAnsi="Times New Roman"/>
          <w:b/>
          <w:sz w:val="26"/>
          <w:szCs w:val="26"/>
        </w:rPr>
        <w:tab/>
      </w:r>
      <w:r w:rsidRPr="00B504F6">
        <w:rPr>
          <w:rFonts w:ascii="Times New Roman" w:hAnsi="Times New Roman"/>
          <w:b/>
          <w:sz w:val="26"/>
          <w:szCs w:val="26"/>
        </w:rPr>
        <w:tab/>
      </w:r>
      <w:r w:rsidRPr="00B504F6">
        <w:rPr>
          <w:rFonts w:ascii="Times New Roman" w:hAnsi="Times New Roman"/>
          <w:b/>
          <w:sz w:val="26"/>
          <w:szCs w:val="26"/>
        </w:rPr>
        <w:tab/>
        <w:t>ГРАДСКОГ ВЕЋА,</w:t>
      </w:r>
    </w:p>
    <w:p w14:paraId="760E4167" w14:textId="1CE7FDB6" w:rsidR="00FB6E1B" w:rsidRDefault="00FB6E1B" w:rsidP="00FB6E1B">
      <w:pPr>
        <w:tabs>
          <w:tab w:val="left" w:pos="2410"/>
          <w:tab w:val="left" w:pos="9356"/>
        </w:tabs>
        <w:spacing w:after="0" w:line="240" w:lineRule="auto"/>
        <w:ind w:firstLine="360"/>
        <w:jc w:val="center"/>
        <w:rPr>
          <w:rFonts w:ascii="Times New Roman" w:hAnsi="Times New Roman"/>
          <w:b/>
          <w:lang w:val="sr-Cyrl-RS"/>
        </w:rPr>
      </w:pPr>
      <w:r w:rsidRPr="00B504F6">
        <w:rPr>
          <w:rFonts w:ascii="Times New Roman" w:hAnsi="Times New Roman"/>
          <w:b/>
          <w:sz w:val="26"/>
          <w:szCs w:val="26"/>
        </w:rPr>
        <w:t xml:space="preserve">                                                                  др Слободан Миленковић</w:t>
      </w:r>
    </w:p>
    <w:p w14:paraId="1BF0158A" w14:textId="77777777" w:rsidR="00FB6E1B" w:rsidRDefault="00FB6E1B" w:rsidP="00FB6E1B">
      <w:pPr>
        <w:tabs>
          <w:tab w:val="left" w:pos="2410"/>
          <w:tab w:val="left" w:pos="9356"/>
        </w:tabs>
        <w:spacing w:after="0" w:line="240" w:lineRule="auto"/>
        <w:ind w:firstLine="360"/>
        <w:jc w:val="center"/>
        <w:rPr>
          <w:rFonts w:ascii="Times New Roman" w:hAnsi="Times New Roman"/>
          <w:b/>
          <w:lang w:val="sr-Cyrl-RS"/>
        </w:rPr>
      </w:pPr>
    </w:p>
    <w:p w14:paraId="64771231" w14:textId="77777777" w:rsidR="00FB6E1B" w:rsidRDefault="00FB6E1B" w:rsidP="00FB6E1B">
      <w:pPr>
        <w:tabs>
          <w:tab w:val="left" w:pos="2410"/>
          <w:tab w:val="left" w:pos="9356"/>
        </w:tabs>
        <w:spacing w:after="0" w:line="240" w:lineRule="auto"/>
        <w:ind w:firstLine="360"/>
        <w:jc w:val="center"/>
        <w:rPr>
          <w:rFonts w:ascii="Times New Roman" w:hAnsi="Times New Roman"/>
          <w:b/>
          <w:lang w:val="sr-Cyrl-RS"/>
        </w:rPr>
      </w:pPr>
    </w:p>
    <w:p w14:paraId="4701D172" w14:textId="77777777" w:rsidR="00FB6E1B" w:rsidRDefault="00FB6E1B" w:rsidP="00FB6E1B">
      <w:pPr>
        <w:tabs>
          <w:tab w:val="left" w:pos="2410"/>
          <w:tab w:val="left" w:pos="9356"/>
        </w:tabs>
        <w:spacing w:after="0" w:line="240" w:lineRule="auto"/>
        <w:ind w:firstLine="360"/>
        <w:jc w:val="center"/>
        <w:rPr>
          <w:rFonts w:ascii="Times New Roman" w:hAnsi="Times New Roman"/>
          <w:b/>
          <w:lang w:val="sr-Cyrl-RS"/>
        </w:rPr>
      </w:pPr>
    </w:p>
    <w:p w14:paraId="2BCCCE9E" w14:textId="77777777" w:rsidR="00FB6E1B" w:rsidRPr="00B504F6" w:rsidRDefault="00FB6E1B" w:rsidP="00FB6E1B">
      <w:pPr>
        <w:tabs>
          <w:tab w:val="left" w:pos="2410"/>
          <w:tab w:val="left" w:pos="9356"/>
        </w:tabs>
        <w:spacing w:after="0" w:line="240" w:lineRule="auto"/>
        <w:ind w:firstLine="360"/>
        <w:jc w:val="center"/>
        <w:rPr>
          <w:rFonts w:ascii="Times New Roman" w:hAnsi="Times New Roman"/>
          <w:b/>
          <w:lang w:val="sr-Cyrl-RS"/>
        </w:rPr>
      </w:pPr>
    </w:p>
    <w:p w14:paraId="6B1F52D2" w14:textId="77777777" w:rsidR="00FB6E1B" w:rsidRPr="00B504F6" w:rsidRDefault="00FB6E1B" w:rsidP="00FB6E1B">
      <w:pPr>
        <w:spacing w:after="0" w:line="240" w:lineRule="auto"/>
        <w:rPr>
          <w:rFonts w:ascii="Times New Roman" w:hAnsi="Times New Roman"/>
          <w:b/>
          <w:sz w:val="26"/>
          <w:szCs w:val="26"/>
          <w:lang w:val="sr-Cyrl-RS" w:eastAsia="ar-SA"/>
        </w:rPr>
      </w:pPr>
    </w:p>
    <w:p w14:paraId="2BB930CF" w14:textId="77777777" w:rsidR="00FB6E1B" w:rsidRPr="00B504F6" w:rsidRDefault="00FB6E1B" w:rsidP="00FB6E1B">
      <w:pPr>
        <w:spacing w:after="0" w:line="240" w:lineRule="auto"/>
        <w:rPr>
          <w:rFonts w:ascii="Times New Roman" w:hAnsi="Times New Roman"/>
          <w:b/>
          <w:sz w:val="26"/>
          <w:szCs w:val="26"/>
          <w:lang w:val="sr-Cyrl-RS" w:eastAsia="ar-SA"/>
        </w:rPr>
      </w:pPr>
    </w:p>
    <w:p w14:paraId="7A924C0A" w14:textId="77777777" w:rsidR="00FB6E1B" w:rsidRPr="00525BB1" w:rsidRDefault="00FB6E1B" w:rsidP="00FB6E1B">
      <w:pPr>
        <w:pStyle w:val="Heading2"/>
        <w:spacing w:before="0" w:after="0" w:line="240" w:lineRule="auto"/>
        <w:rPr>
          <w:rFonts w:ascii="Times New Roman" w:hAnsi="Times New Roman"/>
          <w:lang w:val="sr-Cyrl-CS"/>
        </w:rPr>
      </w:pPr>
      <w:r w:rsidRPr="00DE005E">
        <w:rPr>
          <w:rFonts w:ascii="Times New Roman" w:hAnsi="Times New Roman"/>
          <w:noProof/>
        </w:rPr>
        <w:lastRenderedPageBreak/>
        <w:drawing>
          <wp:inline distT="0" distB="0" distL="0" distR="0" wp14:anchorId="0387058C" wp14:editId="6DEC6BC7">
            <wp:extent cx="1226820" cy="609600"/>
            <wp:effectExtent l="0" t="0" r="0" b="0"/>
            <wp:docPr id="17" name="Picture 17"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597C097A"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06847241"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221FCE6E"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393F08E2" w14:textId="77777777"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002065850/12</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4244A569"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5E8A88C8"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03AE401E"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4EDE821C" w14:textId="77777777" w:rsidR="00FB6E1B" w:rsidRPr="00B504F6" w:rsidRDefault="00FB6E1B" w:rsidP="00FB6E1B">
      <w:pPr>
        <w:spacing w:after="0" w:line="240" w:lineRule="auto"/>
        <w:rPr>
          <w:rFonts w:ascii="Times New Roman" w:hAnsi="Times New Roman"/>
          <w:b/>
          <w:sz w:val="26"/>
          <w:szCs w:val="26"/>
          <w:lang w:val="sr-Cyrl-RS" w:eastAsia="ar-SA"/>
        </w:rPr>
      </w:pPr>
    </w:p>
    <w:p w14:paraId="49324363" w14:textId="77777777" w:rsidR="00FB6E1B" w:rsidRPr="00B504F6" w:rsidRDefault="00FB6E1B" w:rsidP="00FB6E1B">
      <w:pPr>
        <w:spacing w:after="0" w:line="240" w:lineRule="auto"/>
        <w:ind w:firstLine="720"/>
        <w:rPr>
          <w:rFonts w:ascii="Times New Roman" w:hAnsi="Times New Roman"/>
          <w:sz w:val="26"/>
          <w:szCs w:val="26"/>
        </w:rPr>
      </w:pPr>
      <w:r w:rsidRPr="00B504F6">
        <w:rPr>
          <w:rFonts w:ascii="Times New Roman" w:hAnsi="Times New Roman"/>
          <w:sz w:val="26"/>
          <w:szCs w:val="26"/>
        </w:rPr>
        <w:t xml:space="preserve">На основу чл. 94. ст. 6. и 7. Закона о превозу путника у друмском саобраћају (''Сл. гласник РС'', бр. 68/2015, 41/2018, 44/2018-др. Закон, 83/2018 31/19 и 9/20), чл. 30. Одлуке о такси превозу путника и лимо сервису на територији града Врања (''Сл. гласник града Врања'', бр. 2/2019) и члaнa 61 и 63.  Пословника Градског већа града Врања (''Сл. гласник града Врања'', бр. </w:t>
      </w:r>
      <w:r w:rsidRPr="00B504F6">
        <w:rPr>
          <w:rFonts w:ascii="Times New Roman" w:hAnsi="Times New Roman"/>
          <w:sz w:val="26"/>
          <w:szCs w:val="26"/>
          <w:lang w:val="sr-Cyrl-RS"/>
        </w:rPr>
        <w:t>5/24</w:t>
      </w:r>
      <w:r w:rsidRPr="00B504F6">
        <w:rPr>
          <w:rFonts w:ascii="Times New Roman" w:hAnsi="Times New Roman"/>
          <w:sz w:val="26"/>
          <w:szCs w:val="26"/>
        </w:rPr>
        <w:t>), Градско веће града Врања, на седници одржаној дана:</w:t>
      </w:r>
      <w:r>
        <w:rPr>
          <w:rFonts w:ascii="Times New Roman" w:hAnsi="Times New Roman"/>
          <w:sz w:val="26"/>
          <w:szCs w:val="26"/>
          <w:lang w:val="sr-Cyrl-RS"/>
        </w:rPr>
        <w:t>23.04.2026.</w:t>
      </w:r>
      <w:r w:rsidRPr="00B504F6">
        <w:rPr>
          <w:rFonts w:ascii="Times New Roman" w:hAnsi="Times New Roman"/>
          <w:sz w:val="26"/>
          <w:szCs w:val="26"/>
        </w:rPr>
        <w:t xml:space="preserve"> године, донело је</w:t>
      </w:r>
    </w:p>
    <w:p w14:paraId="2850174A" w14:textId="77777777" w:rsidR="00FB6E1B" w:rsidRPr="00B504F6" w:rsidRDefault="00FB6E1B" w:rsidP="00FB6E1B">
      <w:pPr>
        <w:spacing w:after="0" w:line="240" w:lineRule="auto"/>
        <w:jc w:val="center"/>
        <w:rPr>
          <w:rFonts w:ascii="Times New Roman" w:hAnsi="Times New Roman"/>
          <w:b/>
          <w:sz w:val="26"/>
          <w:szCs w:val="26"/>
        </w:rPr>
      </w:pPr>
    </w:p>
    <w:p w14:paraId="239A420F" w14:textId="77777777" w:rsidR="00FB6E1B" w:rsidRPr="00B504F6" w:rsidRDefault="00FB6E1B" w:rsidP="00FB6E1B">
      <w:pPr>
        <w:spacing w:after="0" w:line="240" w:lineRule="auto"/>
        <w:jc w:val="center"/>
        <w:rPr>
          <w:rFonts w:ascii="Times New Roman" w:hAnsi="Times New Roman"/>
          <w:b/>
          <w:sz w:val="26"/>
          <w:szCs w:val="26"/>
        </w:rPr>
      </w:pPr>
      <w:r w:rsidRPr="00B504F6">
        <w:rPr>
          <w:rFonts w:ascii="Times New Roman" w:hAnsi="Times New Roman"/>
          <w:b/>
          <w:sz w:val="26"/>
          <w:szCs w:val="26"/>
        </w:rPr>
        <w:t>Р Е Ш Е Њ Е</w:t>
      </w:r>
    </w:p>
    <w:p w14:paraId="6FE4FA8F" w14:textId="77777777" w:rsidR="00FB6E1B" w:rsidRPr="00B504F6" w:rsidRDefault="00FB6E1B" w:rsidP="00FB6E1B">
      <w:pPr>
        <w:spacing w:after="0" w:line="240" w:lineRule="auto"/>
        <w:jc w:val="center"/>
        <w:rPr>
          <w:rFonts w:ascii="Times New Roman" w:hAnsi="Times New Roman"/>
          <w:b/>
          <w:sz w:val="26"/>
          <w:szCs w:val="26"/>
        </w:rPr>
      </w:pPr>
      <w:r w:rsidRPr="00B504F6">
        <w:rPr>
          <w:rFonts w:ascii="Times New Roman" w:hAnsi="Times New Roman"/>
          <w:b/>
          <w:sz w:val="26"/>
          <w:szCs w:val="26"/>
        </w:rPr>
        <w:t>о утврђивању цена услуге у оквиру Такси тарифе</w:t>
      </w:r>
    </w:p>
    <w:p w14:paraId="3E6D3A3C" w14:textId="77777777" w:rsidR="00FB6E1B" w:rsidRPr="00B504F6" w:rsidRDefault="00FB6E1B" w:rsidP="00FB6E1B">
      <w:pPr>
        <w:spacing w:after="0" w:line="240" w:lineRule="auto"/>
        <w:jc w:val="center"/>
        <w:rPr>
          <w:rFonts w:ascii="Times New Roman" w:hAnsi="Times New Roman"/>
          <w:sz w:val="26"/>
          <w:szCs w:val="26"/>
        </w:rPr>
      </w:pPr>
      <w:r w:rsidRPr="00B504F6">
        <w:rPr>
          <w:rFonts w:ascii="Times New Roman" w:hAnsi="Times New Roman"/>
          <w:b/>
          <w:sz w:val="26"/>
          <w:szCs w:val="26"/>
        </w:rPr>
        <w:t xml:space="preserve"> по којој се такси превоз мора  обављати на територији града Врања</w:t>
      </w:r>
    </w:p>
    <w:p w14:paraId="7F5FD40E" w14:textId="77777777" w:rsidR="00FB6E1B" w:rsidRPr="00B504F6" w:rsidRDefault="00FB6E1B" w:rsidP="00FB6E1B">
      <w:pPr>
        <w:spacing w:after="0" w:line="240" w:lineRule="auto"/>
        <w:jc w:val="center"/>
        <w:rPr>
          <w:rFonts w:ascii="Times New Roman" w:hAnsi="Times New Roman"/>
          <w:b/>
          <w:sz w:val="26"/>
          <w:szCs w:val="26"/>
        </w:rPr>
      </w:pPr>
    </w:p>
    <w:p w14:paraId="1A570923" w14:textId="77777777" w:rsidR="00FB6E1B" w:rsidRPr="00B504F6" w:rsidRDefault="00FB6E1B" w:rsidP="00FB6E1B">
      <w:pPr>
        <w:spacing w:after="0" w:line="240" w:lineRule="auto"/>
        <w:jc w:val="center"/>
        <w:rPr>
          <w:rFonts w:ascii="Times New Roman" w:hAnsi="Times New Roman"/>
          <w:b/>
          <w:sz w:val="26"/>
          <w:szCs w:val="26"/>
        </w:rPr>
      </w:pPr>
      <w:r w:rsidRPr="00B504F6">
        <w:rPr>
          <w:rFonts w:ascii="Times New Roman" w:hAnsi="Times New Roman"/>
          <w:b/>
          <w:sz w:val="26"/>
          <w:szCs w:val="26"/>
        </w:rPr>
        <w:t>Члан 1.</w:t>
      </w:r>
    </w:p>
    <w:p w14:paraId="1806347F" w14:textId="77777777" w:rsidR="00FB6E1B" w:rsidRPr="00B504F6" w:rsidRDefault="00FB6E1B" w:rsidP="00FB6E1B">
      <w:pPr>
        <w:spacing w:after="0" w:line="240" w:lineRule="auto"/>
        <w:rPr>
          <w:rFonts w:ascii="Times New Roman" w:hAnsi="Times New Roman"/>
          <w:sz w:val="26"/>
          <w:szCs w:val="26"/>
        </w:rPr>
      </w:pPr>
      <w:r w:rsidRPr="00B504F6">
        <w:rPr>
          <w:rFonts w:ascii="Times New Roman" w:hAnsi="Times New Roman"/>
          <w:sz w:val="26"/>
          <w:szCs w:val="26"/>
        </w:rPr>
        <w:tab/>
        <w:t>Овим Решењем утврђује се цена услуге у оквиру такси тарифе по којој се такси превоз мора обављати на територији града Врања.</w:t>
      </w:r>
    </w:p>
    <w:p w14:paraId="4118A921" w14:textId="77777777" w:rsidR="00FB6E1B" w:rsidRPr="00B504F6" w:rsidRDefault="00FB6E1B" w:rsidP="00FB6E1B">
      <w:pPr>
        <w:spacing w:after="0" w:line="240" w:lineRule="auto"/>
        <w:rPr>
          <w:rFonts w:ascii="Times New Roman" w:hAnsi="Times New Roman"/>
          <w:sz w:val="26"/>
          <w:szCs w:val="26"/>
        </w:rPr>
      </w:pPr>
    </w:p>
    <w:p w14:paraId="6A1D2B48" w14:textId="77777777" w:rsidR="00FB6E1B" w:rsidRPr="00B504F6" w:rsidRDefault="00FB6E1B" w:rsidP="00FB6E1B">
      <w:pPr>
        <w:spacing w:after="0" w:line="240" w:lineRule="auto"/>
        <w:jc w:val="center"/>
        <w:rPr>
          <w:rFonts w:ascii="Times New Roman" w:hAnsi="Times New Roman"/>
          <w:b/>
          <w:sz w:val="26"/>
          <w:szCs w:val="26"/>
        </w:rPr>
      </w:pPr>
      <w:r w:rsidRPr="00B504F6">
        <w:rPr>
          <w:rFonts w:ascii="Times New Roman" w:hAnsi="Times New Roman"/>
          <w:b/>
          <w:sz w:val="26"/>
          <w:szCs w:val="26"/>
        </w:rPr>
        <w:t>Члан 2.</w:t>
      </w:r>
    </w:p>
    <w:p w14:paraId="7C125041" w14:textId="77777777" w:rsidR="00FB6E1B" w:rsidRPr="00B504F6" w:rsidRDefault="00FB6E1B" w:rsidP="00FB6E1B">
      <w:pPr>
        <w:spacing w:after="0" w:line="240" w:lineRule="auto"/>
        <w:rPr>
          <w:rFonts w:ascii="Times New Roman" w:hAnsi="Times New Roman"/>
          <w:sz w:val="26"/>
          <w:szCs w:val="26"/>
        </w:rPr>
      </w:pPr>
      <w:r w:rsidRPr="00B504F6">
        <w:rPr>
          <w:rFonts w:ascii="Times New Roman" w:hAnsi="Times New Roman"/>
          <w:sz w:val="26"/>
          <w:szCs w:val="26"/>
        </w:rPr>
        <w:tab/>
        <w:t>Такси тарифа је ценовник услуга такси превоза у коме је приказана цена такси услуге старта, пређеног километра, минута чекања, долазак на адресу по позиву и превоз пртљага по комаду.</w:t>
      </w:r>
    </w:p>
    <w:p w14:paraId="659DCB6A" w14:textId="77777777" w:rsidR="00FB6E1B" w:rsidRPr="00B504F6" w:rsidRDefault="00FB6E1B" w:rsidP="00FB6E1B">
      <w:pPr>
        <w:spacing w:after="0" w:line="240" w:lineRule="auto"/>
        <w:rPr>
          <w:rFonts w:ascii="Times New Roman" w:hAnsi="Times New Roman"/>
          <w:sz w:val="26"/>
          <w:szCs w:val="26"/>
        </w:rPr>
      </w:pPr>
    </w:p>
    <w:p w14:paraId="7191A0CF" w14:textId="77777777" w:rsidR="00FB6E1B" w:rsidRPr="00B504F6" w:rsidRDefault="00FB6E1B" w:rsidP="00FB6E1B">
      <w:pPr>
        <w:spacing w:after="0" w:line="240" w:lineRule="auto"/>
        <w:jc w:val="center"/>
        <w:rPr>
          <w:rFonts w:ascii="Times New Roman" w:hAnsi="Times New Roman"/>
          <w:b/>
          <w:sz w:val="26"/>
          <w:szCs w:val="26"/>
        </w:rPr>
      </w:pPr>
      <w:r w:rsidRPr="00B504F6">
        <w:rPr>
          <w:rFonts w:ascii="Times New Roman" w:hAnsi="Times New Roman"/>
          <w:b/>
          <w:sz w:val="26"/>
          <w:szCs w:val="26"/>
        </w:rPr>
        <w:t>Члан 3.</w:t>
      </w:r>
    </w:p>
    <w:p w14:paraId="7AD31656" w14:textId="77777777" w:rsidR="00FB6E1B" w:rsidRPr="00B504F6" w:rsidRDefault="00FB6E1B" w:rsidP="00FB6E1B">
      <w:pPr>
        <w:spacing w:after="0" w:line="240" w:lineRule="auto"/>
        <w:rPr>
          <w:rFonts w:ascii="Times New Roman" w:hAnsi="Times New Roman"/>
          <w:sz w:val="26"/>
          <w:szCs w:val="26"/>
        </w:rPr>
      </w:pPr>
      <w:r w:rsidRPr="00B504F6">
        <w:rPr>
          <w:rFonts w:ascii="Times New Roman" w:hAnsi="Times New Roman"/>
          <w:sz w:val="26"/>
          <w:szCs w:val="26"/>
        </w:rPr>
        <w:tab/>
        <w:t>Такси тарифа је подељена у три групе, и то:</w:t>
      </w:r>
    </w:p>
    <w:p w14:paraId="0F0CEC3D" w14:textId="77777777" w:rsidR="00FB6E1B" w:rsidRPr="00B504F6" w:rsidRDefault="00FB6E1B" w:rsidP="00FB6E1B">
      <w:pPr>
        <w:spacing w:after="0" w:line="240" w:lineRule="auto"/>
        <w:rPr>
          <w:rFonts w:ascii="Times New Roman" w:hAnsi="Times New Roman"/>
          <w:sz w:val="26"/>
          <w:szCs w:val="26"/>
        </w:rPr>
      </w:pPr>
      <w:r w:rsidRPr="00B504F6">
        <w:rPr>
          <w:rFonts w:ascii="Times New Roman" w:hAnsi="Times New Roman"/>
          <w:sz w:val="26"/>
          <w:szCs w:val="26"/>
        </w:rPr>
        <w:tab/>
        <w:t>Прва тарифа се примењује радним данима и суботом, у времену од 06,00 сати до 22,00 сата.</w:t>
      </w:r>
    </w:p>
    <w:p w14:paraId="7DCF9189" w14:textId="77777777" w:rsidR="00FB6E1B" w:rsidRPr="00B504F6" w:rsidRDefault="00FB6E1B" w:rsidP="00FB6E1B">
      <w:pPr>
        <w:spacing w:after="0" w:line="240" w:lineRule="auto"/>
        <w:rPr>
          <w:rFonts w:ascii="Times New Roman" w:hAnsi="Times New Roman"/>
          <w:sz w:val="26"/>
          <w:szCs w:val="26"/>
        </w:rPr>
      </w:pPr>
      <w:r w:rsidRPr="00B504F6">
        <w:rPr>
          <w:rFonts w:ascii="Times New Roman" w:hAnsi="Times New Roman"/>
          <w:sz w:val="26"/>
          <w:szCs w:val="26"/>
        </w:rPr>
        <w:tab/>
        <w:t>Друга тарифа се примењује:</w:t>
      </w:r>
    </w:p>
    <w:p w14:paraId="1F0F2983" w14:textId="77777777" w:rsidR="00FB6E1B" w:rsidRPr="00B504F6" w:rsidRDefault="00FB6E1B" w:rsidP="00FB6E1B">
      <w:pPr>
        <w:pStyle w:val="ListParagraph"/>
        <w:numPr>
          <w:ilvl w:val="0"/>
          <w:numId w:val="5"/>
        </w:numPr>
        <w:spacing w:after="0" w:line="240" w:lineRule="auto"/>
        <w:jc w:val="both"/>
        <w:rPr>
          <w:rFonts w:ascii="Times New Roman" w:hAnsi="Times New Roman"/>
          <w:sz w:val="26"/>
          <w:szCs w:val="26"/>
        </w:rPr>
      </w:pPr>
      <w:proofErr w:type="spellStart"/>
      <w:r w:rsidRPr="00B504F6">
        <w:rPr>
          <w:rFonts w:ascii="Times New Roman" w:hAnsi="Times New Roman"/>
          <w:sz w:val="26"/>
          <w:szCs w:val="26"/>
        </w:rPr>
        <w:t>радним</w:t>
      </w:r>
      <w:proofErr w:type="spellEnd"/>
      <w:r w:rsidRPr="00B504F6">
        <w:rPr>
          <w:rFonts w:ascii="Times New Roman" w:hAnsi="Times New Roman"/>
          <w:sz w:val="26"/>
          <w:szCs w:val="26"/>
        </w:rPr>
        <w:t xml:space="preserve"> </w:t>
      </w:r>
      <w:proofErr w:type="spellStart"/>
      <w:proofErr w:type="gramStart"/>
      <w:r w:rsidRPr="00B504F6">
        <w:rPr>
          <w:rFonts w:ascii="Times New Roman" w:hAnsi="Times New Roman"/>
          <w:sz w:val="26"/>
          <w:szCs w:val="26"/>
        </w:rPr>
        <w:t>данима</w:t>
      </w:r>
      <w:proofErr w:type="spellEnd"/>
      <w:r w:rsidRPr="00B504F6">
        <w:rPr>
          <w:rFonts w:ascii="Times New Roman" w:hAnsi="Times New Roman"/>
          <w:sz w:val="26"/>
          <w:szCs w:val="26"/>
        </w:rPr>
        <w:t xml:space="preserve">  </w:t>
      </w:r>
      <w:proofErr w:type="spellStart"/>
      <w:r w:rsidRPr="00B504F6">
        <w:rPr>
          <w:rFonts w:ascii="Times New Roman" w:hAnsi="Times New Roman"/>
          <w:sz w:val="26"/>
          <w:szCs w:val="26"/>
        </w:rPr>
        <w:t>од</w:t>
      </w:r>
      <w:proofErr w:type="spellEnd"/>
      <w:proofErr w:type="gramEnd"/>
      <w:r w:rsidRPr="00B504F6">
        <w:rPr>
          <w:rFonts w:ascii="Times New Roman" w:hAnsi="Times New Roman"/>
          <w:sz w:val="26"/>
          <w:szCs w:val="26"/>
        </w:rPr>
        <w:t xml:space="preserve"> 22,00 </w:t>
      </w:r>
      <w:proofErr w:type="spellStart"/>
      <w:r w:rsidRPr="00B504F6">
        <w:rPr>
          <w:rFonts w:ascii="Times New Roman" w:hAnsi="Times New Roman"/>
          <w:sz w:val="26"/>
          <w:szCs w:val="26"/>
        </w:rPr>
        <w:t>сата</w:t>
      </w:r>
      <w:proofErr w:type="spellEnd"/>
      <w:r w:rsidRPr="00B504F6">
        <w:rPr>
          <w:rFonts w:ascii="Times New Roman" w:hAnsi="Times New Roman"/>
          <w:sz w:val="26"/>
          <w:szCs w:val="26"/>
        </w:rPr>
        <w:t xml:space="preserve"> </w:t>
      </w:r>
      <w:proofErr w:type="spellStart"/>
      <w:r w:rsidRPr="00B504F6">
        <w:rPr>
          <w:rFonts w:ascii="Times New Roman" w:hAnsi="Times New Roman"/>
          <w:sz w:val="26"/>
          <w:szCs w:val="26"/>
        </w:rPr>
        <w:t>до</w:t>
      </w:r>
      <w:proofErr w:type="spellEnd"/>
      <w:r w:rsidRPr="00B504F6">
        <w:rPr>
          <w:rFonts w:ascii="Times New Roman" w:hAnsi="Times New Roman"/>
          <w:sz w:val="26"/>
          <w:szCs w:val="26"/>
        </w:rPr>
        <w:t xml:space="preserve"> 06,00 </w:t>
      </w:r>
      <w:proofErr w:type="spellStart"/>
      <w:r w:rsidRPr="00B504F6">
        <w:rPr>
          <w:rFonts w:ascii="Times New Roman" w:hAnsi="Times New Roman"/>
          <w:sz w:val="26"/>
          <w:szCs w:val="26"/>
        </w:rPr>
        <w:t>сати</w:t>
      </w:r>
      <w:proofErr w:type="spellEnd"/>
      <w:r w:rsidRPr="00B504F6">
        <w:rPr>
          <w:rFonts w:ascii="Times New Roman" w:hAnsi="Times New Roman"/>
          <w:sz w:val="26"/>
          <w:szCs w:val="26"/>
        </w:rPr>
        <w:t>;</w:t>
      </w:r>
    </w:p>
    <w:p w14:paraId="23B83A11" w14:textId="77777777" w:rsidR="00FB6E1B" w:rsidRPr="00B504F6" w:rsidRDefault="00FB6E1B" w:rsidP="00FB6E1B">
      <w:pPr>
        <w:pStyle w:val="ListParagraph"/>
        <w:numPr>
          <w:ilvl w:val="0"/>
          <w:numId w:val="5"/>
        </w:numPr>
        <w:spacing w:after="0" w:line="240" w:lineRule="auto"/>
        <w:jc w:val="both"/>
        <w:rPr>
          <w:rFonts w:ascii="Times New Roman" w:hAnsi="Times New Roman"/>
          <w:sz w:val="26"/>
          <w:szCs w:val="26"/>
        </w:rPr>
      </w:pPr>
      <w:proofErr w:type="spellStart"/>
      <w:r w:rsidRPr="00B504F6">
        <w:rPr>
          <w:rFonts w:ascii="Times New Roman" w:hAnsi="Times New Roman"/>
          <w:sz w:val="26"/>
          <w:szCs w:val="26"/>
        </w:rPr>
        <w:t>суботом</w:t>
      </w:r>
      <w:proofErr w:type="spellEnd"/>
      <w:r w:rsidRPr="00B504F6">
        <w:rPr>
          <w:rFonts w:ascii="Times New Roman" w:hAnsi="Times New Roman"/>
          <w:sz w:val="26"/>
          <w:szCs w:val="26"/>
        </w:rPr>
        <w:t xml:space="preserve"> </w:t>
      </w:r>
      <w:proofErr w:type="spellStart"/>
      <w:r w:rsidRPr="00B504F6">
        <w:rPr>
          <w:rFonts w:ascii="Times New Roman" w:hAnsi="Times New Roman"/>
          <w:sz w:val="26"/>
          <w:szCs w:val="26"/>
        </w:rPr>
        <w:t>од</w:t>
      </w:r>
      <w:proofErr w:type="spellEnd"/>
      <w:r w:rsidRPr="00B504F6">
        <w:rPr>
          <w:rFonts w:ascii="Times New Roman" w:hAnsi="Times New Roman"/>
          <w:sz w:val="26"/>
          <w:szCs w:val="26"/>
        </w:rPr>
        <w:t xml:space="preserve"> 22,00 </w:t>
      </w:r>
      <w:proofErr w:type="spellStart"/>
      <w:r w:rsidRPr="00B504F6">
        <w:rPr>
          <w:rFonts w:ascii="Times New Roman" w:hAnsi="Times New Roman"/>
          <w:sz w:val="26"/>
          <w:szCs w:val="26"/>
        </w:rPr>
        <w:t>сата</w:t>
      </w:r>
      <w:proofErr w:type="spellEnd"/>
      <w:r w:rsidRPr="00B504F6">
        <w:rPr>
          <w:rFonts w:ascii="Times New Roman" w:hAnsi="Times New Roman"/>
          <w:sz w:val="26"/>
          <w:szCs w:val="26"/>
        </w:rPr>
        <w:t xml:space="preserve"> </w:t>
      </w:r>
      <w:proofErr w:type="spellStart"/>
      <w:r w:rsidRPr="00B504F6">
        <w:rPr>
          <w:rFonts w:ascii="Times New Roman" w:hAnsi="Times New Roman"/>
          <w:sz w:val="26"/>
          <w:szCs w:val="26"/>
        </w:rPr>
        <w:t>до</w:t>
      </w:r>
      <w:proofErr w:type="spellEnd"/>
      <w:r w:rsidRPr="00B504F6">
        <w:rPr>
          <w:rFonts w:ascii="Times New Roman" w:hAnsi="Times New Roman"/>
          <w:sz w:val="26"/>
          <w:szCs w:val="26"/>
        </w:rPr>
        <w:t xml:space="preserve"> </w:t>
      </w:r>
      <w:proofErr w:type="spellStart"/>
      <w:r w:rsidRPr="00B504F6">
        <w:rPr>
          <w:rFonts w:ascii="Times New Roman" w:hAnsi="Times New Roman"/>
          <w:sz w:val="26"/>
          <w:szCs w:val="26"/>
        </w:rPr>
        <w:t>понедељка</w:t>
      </w:r>
      <w:proofErr w:type="spellEnd"/>
      <w:r w:rsidRPr="00B504F6">
        <w:rPr>
          <w:rFonts w:ascii="Times New Roman" w:hAnsi="Times New Roman"/>
          <w:sz w:val="26"/>
          <w:szCs w:val="26"/>
        </w:rPr>
        <w:t xml:space="preserve"> </w:t>
      </w:r>
      <w:proofErr w:type="spellStart"/>
      <w:r w:rsidRPr="00B504F6">
        <w:rPr>
          <w:rFonts w:ascii="Times New Roman" w:hAnsi="Times New Roman"/>
          <w:sz w:val="26"/>
          <w:szCs w:val="26"/>
        </w:rPr>
        <w:t>до</w:t>
      </w:r>
      <w:proofErr w:type="spellEnd"/>
      <w:r w:rsidRPr="00B504F6">
        <w:rPr>
          <w:rFonts w:ascii="Times New Roman" w:hAnsi="Times New Roman"/>
          <w:sz w:val="26"/>
          <w:szCs w:val="26"/>
        </w:rPr>
        <w:t xml:space="preserve"> 06,00 </w:t>
      </w:r>
      <w:proofErr w:type="spellStart"/>
      <w:r w:rsidRPr="00B504F6">
        <w:rPr>
          <w:rFonts w:ascii="Times New Roman" w:hAnsi="Times New Roman"/>
          <w:sz w:val="26"/>
          <w:szCs w:val="26"/>
        </w:rPr>
        <w:t>сати</w:t>
      </w:r>
      <w:proofErr w:type="spellEnd"/>
      <w:r w:rsidRPr="00B504F6">
        <w:rPr>
          <w:rFonts w:ascii="Times New Roman" w:hAnsi="Times New Roman"/>
          <w:sz w:val="26"/>
          <w:szCs w:val="26"/>
        </w:rPr>
        <w:t xml:space="preserve"> и</w:t>
      </w:r>
    </w:p>
    <w:p w14:paraId="6D986FD8" w14:textId="77777777" w:rsidR="00FB6E1B" w:rsidRPr="00B504F6" w:rsidRDefault="00FB6E1B" w:rsidP="00FB6E1B">
      <w:pPr>
        <w:pStyle w:val="ListParagraph"/>
        <w:numPr>
          <w:ilvl w:val="0"/>
          <w:numId w:val="5"/>
        </w:numPr>
        <w:spacing w:after="0" w:line="240" w:lineRule="auto"/>
        <w:jc w:val="both"/>
        <w:rPr>
          <w:rFonts w:ascii="Times New Roman" w:hAnsi="Times New Roman"/>
          <w:sz w:val="26"/>
          <w:szCs w:val="26"/>
        </w:rPr>
      </w:pPr>
      <w:proofErr w:type="spellStart"/>
      <w:r w:rsidRPr="00B504F6">
        <w:rPr>
          <w:rFonts w:ascii="Times New Roman" w:hAnsi="Times New Roman"/>
          <w:sz w:val="26"/>
          <w:szCs w:val="26"/>
        </w:rPr>
        <w:t>државним</w:t>
      </w:r>
      <w:proofErr w:type="spellEnd"/>
      <w:r w:rsidRPr="00B504F6">
        <w:rPr>
          <w:rFonts w:ascii="Times New Roman" w:hAnsi="Times New Roman"/>
          <w:sz w:val="26"/>
          <w:szCs w:val="26"/>
        </w:rPr>
        <w:t xml:space="preserve"> </w:t>
      </w:r>
      <w:proofErr w:type="spellStart"/>
      <w:r w:rsidRPr="00B504F6">
        <w:rPr>
          <w:rFonts w:ascii="Times New Roman" w:hAnsi="Times New Roman"/>
          <w:sz w:val="26"/>
          <w:szCs w:val="26"/>
        </w:rPr>
        <w:t>празником</w:t>
      </w:r>
      <w:proofErr w:type="spellEnd"/>
      <w:r w:rsidRPr="00B504F6">
        <w:rPr>
          <w:rFonts w:ascii="Times New Roman" w:hAnsi="Times New Roman"/>
          <w:sz w:val="26"/>
          <w:szCs w:val="26"/>
        </w:rPr>
        <w:t xml:space="preserve"> </w:t>
      </w:r>
      <w:proofErr w:type="spellStart"/>
      <w:r w:rsidRPr="00B504F6">
        <w:rPr>
          <w:rFonts w:ascii="Times New Roman" w:hAnsi="Times New Roman"/>
          <w:sz w:val="26"/>
          <w:szCs w:val="26"/>
        </w:rPr>
        <w:t>од</w:t>
      </w:r>
      <w:proofErr w:type="spellEnd"/>
      <w:r w:rsidRPr="00B504F6">
        <w:rPr>
          <w:rFonts w:ascii="Times New Roman" w:hAnsi="Times New Roman"/>
          <w:sz w:val="26"/>
          <w:szCs w:val="26"/>
        </w:rPr>
        <w:t xml:space="preserve"> 22,00 </w:t>
      </w:r>
      <w:proofErr w:type="spellStart"/>
      <w:r w:rsidRPr="00B504F6">
        <w:rPr>
          <w:rFonts w:ascii="Times New Roman" w:hAnsi="Times New Roman"/>
          <w:sz w:val="26"/>
          <w:szCs w:val="26"/>
        </w:rPr>
        <w:t>сата</w:t>
      </w:r>
      <w:proofErr w:type="spellEnd"/>
      <w:r w:rsidRPr="00B504F6">
        <w:rPr>
          <w:rFonts w:ascii="Times New Roman" w:hAnsi="Times New Roman"/>
          <w:sz w:val="26"/>
          <w:szCs w:val="26"/>
        </w:rPr>
        <w:t xml:space="preserve"> </w:t>
      </w:r>
      <w:proofErr w:type="spellStart"/>
      <w:r w:rsidRPr="00B504F6">
        <w:rPr>
          <w:rFonts w:ascii="Times New Roman" w:hAnsi="Times New Roman"/>
          <w:sz w:val="26"/>
          <w:szCs w:val="26"/>
        </w:rPr>
        <w:t>претходног</w:t>
      </w:r>
      <w:proofErr w:type="spellEnd"/>
      <w:r w:rsidRPr="00B504F6">
        <w:rPr>
          <w:rFonts w:ascii="Times New Roman" w:hAnsi="Times New Roman"/>
          <w:sz w:val="26"/>
          <w:szCs w:val="26"/>
        </w:rPr>
        <w:t xml:space="preserve"> </w:t>
      </w:r>
      <w:proofErr w:type="spellStart"/>
      <w:r w:rsidRPr="00B504F6">
        <w:rPr>
          <w:rFonts w:ascii="Times New Roman" w:hAnsi="Times New Roman"/>
          <w:sz w:val="26"/>
          <w:szCs w:val="26"/>
        </w:rPr>
        <w:t>дана</w:t>
      </w:r>
      <w:proofErr w:type="spellEnd"/>
      <w:r w:rsidRPr="00B504F6">
        <w:rPr>
          <w:rFonts w:ascii="Times New Roman" w:hAnsi="Times New Roman"/>
          <w:sz w:val="26"/>
          <w:szCs w:val="26"/>
        </w:rPr>
        <w:t xml:space="preserve"> </w:t>
      </w:r>
      <w:proofErr w:type="spellStart"/>
      <w:r w:rsidRPr="00B504F6">
        <w:rPr>
          <w:rFonts w:ascii="Times New Roman" w:hAnsi="Times New Roman"/>
          <w:sz w:val="26"/>
          <w:szCs w:val="26"/>
        </w:rPr>
        <w:t>до</w:t>
      </w:r>
      <w:proofErr w:type="spellEnd"/>
      <w:r w:rsidRPr="00B504F6">
        <w:rPr>
          <w:rFonts w:ascii="Times New Roman" w:hAnsi="Times New Roman"/>
          <w:sz w:val="26"/>
          <w:szCs w:val="26"/>
        </w:rPr>
        <w:t xml:space="preserve"> 06,00 </w:t>
      </w:r>
      <w:proofErr w:type="spellStart"/>
      <w:r w:rsidRPr="00B504F6">
        <w:rPr>
          <w:rFonts w:ascii="Times New Roman" w:hAnsi="Times New Roman"/>
          <w:sz w:val="26"/>
          <w:szCs w:val="26"/>
        </w:rPr>
        <w:t>сати</w:t>
      </w:r>
      <w:proofErr w:type="spellEnd"/>
      <w:r w:rsidRPr="00B504F6">
        <w:rPr>
          <w:rFonts w:ascii="Times New Roman" w:hAnsi="Times New Roman"/>
          <w:sz w:val="26"/>
          <w:szCs w:val="26"/>
        </w:rPr>
        <w:t xml:space="preserve"> </w:t>
      </w:r>
      <w:proofErr w:type="spellStart"/>
      <w:r w:rsidRPr="00B504F6">
        <w:rPr>
          <w:rFonts w:ascii="Times New Roman" w:hAnsi="Times New Roman"/>
          <w:sz w:val="26"/>
          <w:szCs w:val="26"/>
        </w:rPr>
        <w:t>наредног</w:t>
      </w:r>
      <w:proofErr w:type="spellEnd"/>
      <w:r w:rsidRPr="00B504F6">
        <w:rPr>
          <w:rFonts w:ascii="Times New Roman" w:hAnsi="Times New Roman"/>
          <w:sz w:val="26"/>
          <w:szCs w:val="26"/>
        </w:rPr>
        <w:t xml:space="preserve"> </w:t>
      </w:r>
      <w:proofErr w:type="spellStart"/>
      <w:r w:rsidRPr="00B504F6">
        <w:rPr>
          <w:rFonts w:ascii="Times New Roman" w:hAnsi="Times New Roman"/>
          <w:sz w:val="26"/>
          <w:szCs w:val="26"/>
        </w:rPr>
        <w:t>дана</w:t>
      </w:r>
      <w:proofErr w:type="spellEnd"/>
      <w:r w:rsidRPr="00B504F6">
        <w:rPr>
          <w:rFonts w:ascii="Times New Roman" w:hAnsi="Times New Roman"/>
          <w:sz w:val="26"/>
          <w:szCs w:val="26"/>
        </w:rPr>
        <w:t>.</w:t>
      </w:r>
    </w:p>
    <w:p w14:paraId="0C07B13A" w14:textId="77777777" w:rsidR="00FB6E1B" w:rsidRPr="00B504F6" w:rsidRDefault="00FB6E1B" w:rsidP="00FB6E1B">
      <w:pPr>
        <w:pStyle w:val="ListParagraph"/>
        <w:spacing w:after="0" w:line="240" w:lineRule="auto"/>
        <w:ind w:left="1080"/>
        <w:jc w:val="both"/>
        <w:rPr>
          <w:rFonts w:ascii="Times New Roman" w:hAnsi="Times New Roman"/>
          <w:sz w:val="26"/>
          <w:szCs w:val="26"/>
        </w:rPr>
      </w:pPr>
    </w:p>
    <w:p w14:paraId="1E26A602" w14:textId="77777777" w:rsidR="00FB6E1B" w:rsidRPr="00B504F6" w:rsidRDefault="00FB6E1B" w:rsidP="00FB6E1B">
      <w:pPr>
        <w:spacing w:after="0" w:line="240" w:lineRule="auto"/>
        <w:ind w:left="720"/>
        <w:rPr>
          <w:rFonts w:ascii="Times New Roman" w:hAnsi="Times New Roman"/>
          <w:sz w:val="26"/>
          <w:szCs w:val="26"/>
        </w:rPr>
      </w:pPr>
      <w:r w:rsidRPr="00B504F6">
        <w:rPr>
          <w:rFonts w:ascii="Times New Roman" w:hAnsi="Times New Roman"/>
          <w:sz w:val="26"/>
          <w:szCs w:val="26"/>
        </w:rPr>
        <w:t>Трећа тарифа се примењује ван територије Градске општине Врање.</w:t>
      </w:r>
    </w:p>
    <w:p w14:paraId="4BBB6D72" w14:textId="77777777" w:rsidR="00FB6E1B" w:rsidRPr="00B504F6" w:rsidRDefault="00FB6E1B" w:rsidP="00FB6E1B">
      <w:pPr>
        <w:spacing w:after="0" w:line="240" w:lineRule="auto"/>
        <w:rPr>
          <w:rFonts w:ascii="Times New Roman" w:hAnsi="Times New Roman"/>
          <w:sz w:val="26"/>
          <w:szCs w:val="26"/>
        </w:rPr>
      </w:pPr>
    </w:p>
    <w:tbl>
      <w:tblPr>
        <w:tblStyle w:val="TableGrid"/>
        <w:tblW w:w="0" w:type="auto"/>
        <w:tblLook w:val="04A0" w:firstRow="1" w:lastRow="0" w:firstColumn="1" w:lastColumn="0" w:noHBand="0" w:noVBand="1"/>
      </w:tblPr>
      <w:tblGrid>
        <w:gridCol w:w="815"/>
        <w:gridCol w:w="2684"/>
        <w:gridCol w:w="1839"/>
        <w:gridCol w:w="1839"/>
        <w:gridCol w:w="1839"/>
      </w:tblGrid>
      <w:tr w:rsidR="00FB6E1B" w:rsidRPr="00B504F6" w14:paraId="556FF69F" w14:textId="77777777" w:rsidTr="00FF72A0">
        <w:tc>
          <w:tcPr>
            <w:tcW w:w="815" w:type="dxa"/>
          </w:tcPr>
          <w:p w14:paraId="70629CA2" w14:textId="77777777" w:rsidR="00FB6E1B" w:rsidRPr="00B504F6" w:rsidRDefault="00FB6E1B" w:rsidP="00FF72A0">
            <w:pPr>
              <w:jc w:val="center"/>
              <w:rPr>
                <w:rFonts w:ascii="Times New Roman" w:hAnsi="Times New Roman"/>
                <w:b/>
              </w:rPr>
            </w:pPr>
            <w:r w:rsidRPr="00B504F6">
              <w:rPr>
                <w:rFonts w:ascii="Times New Roman" w:hAnsi="Times New Roman"/>
                <w:b/>
              </w:rPr>
              <w:t>Редни број</w:t>
            </w:r>
          </w:p>
        </w:tc>
        <w:tc>
          <w:tcPr>
            <w:tcW w:w="2944" w:type="dxa"/>
          </w:tcPr>
          <w:p w14:paraId="121FD41D" w14:textId="77777777" w:rsidR="00FB6E1B" w:rsidRPr="00B504F6" w:rsidRDefault="00FB6E1B" w:rsidP="00FF72A0">
            <w:pPr>
              <w:jc w:val="center"/>
              <w:rPr>
                <w:rFonts w:ascii="Times New Roman" w:hAnsi="Times New Roman"/>
                <w:b/>
              </w:rPr>
            </w:pPr>
            <w:r w:rsidRPr="00B504F6">
              <w:rPr>
                <w:rFonts w:ascii="Times New Roman" w:hAnsi="Times New Roman"/>
                <w:b/>
              </w:rPr>
              <w:t>Врста такси услуге</w:t>
            </w:r>
          </w:p>
        </w:tc>
        <w:tc>
          <w:tcPr>
            <w:tcW w:w="1939" w:type="dxa"/>
          </w:tcPr>
          <w:p w14:paraId="6A190751" w14:textId="77777777" w:rsidR="00FB6E1B" w:rsidRPr="00B504F6" w:rsidRDefault="00FB6E1B" w:rsidP="00FF72A0">
            <w:pPr>
              <w:jc w:val="center"/>
              <w:rPr>
                <w:rFonts w:ascii="Times New Roman" w:hAnsi="Times New Roman"/>
                <w:b/>
              </w:rPr>
            </w:pPr>
            <w:r w:rsidRPr="00B504F6">
              <w:rPr>
                <w:rFonts w:ascii="Times New Roman" w:hAnsi="Times New Roman"/>
                <w:b/>
              </w:rPr>
              <w:t>Тарифа I</w:t>
            </w:r>
          </w:p>
          <w:p w14:paraId="5D3AA3C3" w14:textId="77777777" w:rsidR="00FB6E1B" w:rsidRPr="00B504F6" w:rsidRDefault="00FB6E1B" w:rsidP="00FF72A0">
            <w:pPr>
              <w:jc w:val="center"/>
              <w:rPr>
                <w:rFonts w:ascii="Times New Roman" w:hAnsi="Times New Roman"/>
              </w:rPr>
            </w:pPr>
            <w:r w:rsidRPr="00B504F6">
              <w:rPr>
                <w:rFonts w:ascii="Times New Roman" w:hAnsi="Times New Roman"/>
                <w:b/>
              </w:rPr>
              <w:t>(у динарима)</w:t>
            </w:r>
          </w:p>
        </w:tc>
        <w:tc>
          <w:tcPr>
            <w:tcW w:w="1939" w:type="dxa"/>
          </w:tcPr>
          <w:p w14:paraId="2DA95AEA" w14:textId="77777777" w:rsidR="00FB6E1B" w:rsidRPr="00B504F6" w:rsidRDefault="00FB6E1B" w:rsidP="00FF72A0">
            <w:pPr>
              <w:jc w:val="center"/>
              <w:rPr>
                <w:rFonts w:ascii="Times New Roman" w:hAnsi="Times New Roman"/>
                <w:b/>
              </w:rPr>
            </w:pPr>
            <w:r w:rsidRPr="00B504F6">
              <w:rPr>
                <w:rFonts w:ascii="Times New Roman" w:hAnsi="Times New Roman"/>
                <w:b/>
              </w:rPr>
              <w:t>Тарифа II</w:t>
            </w:r>
          </w:p>
          <w:p w14:paraId="55118C23" w14:textId="77777777" w:rsidR="00FB6E1B" w:rsidRPr="00B504F6" w:rsidRDefault="00FB6E1B" w:rsidP="00FF72A0">
            <w:pPr>
              <w:jc w:val="center"/>
              <w:rPr>
                <w:rFonts w:ascii="Times New Roman" w:hAnsi="Times New Roman"/>
              </w:rPr>
            </w:pPr>
            <w:r w:rsidRPr="00B504F6">
              <w:rPr>
                <w:rFonts w:ascii="Times New Roman" w:hAnsi="Times New Roman"/>
                <w:b/>
              </w:rPr>
              <w:t>(у динарима)</w:t>
            </w:r>
          </w:p>
        </w:tc>
        <w:tc>
          <w:tcPr>
            <w:tcW w:w="1939" w:type="dxa"/>
          </w:tcPr>
          <w:p w14:paraId="1D39FF59" w14:textId="77777777" w:rsidR="00FB6E1B" w:rsidRPr="00B504F6" w:rsidRDefault="00FB6E1B" w:rsidP="00FF72A0">
            <w:pPr>
              <w:jc w:val="center"/>
              <w:rPr>
                <w:rFonts w:ascii="Times New Roman" w:hAnsi="Times New Roman"/>
                <w:b/>
              </w:rPr>
            </w:pPr>
            <w:r w:rsidRPr="00B504F6">
              <w:rPr>
                <w:rFonts w:ascii="Times New Roman" w:hAnsi="Times New Roman"/>
                <w:b/>
              </w:rPr>
              <w:t>Тарифа III</w:t>
            </w:r>
          </w:p>
          <w:p w14:paraId="5505AAA2" w14:textId="77777777" w:rsidR="00FB6E1B" w:rsidRPr="00B504F6" w:rsidRDefault="00FB6E1B" w:rsidP="00FF72A0">
            <w:pPr>
              <w:jc w:val="center"/>
              <w:rPr>
                <w:rFonts w:ascii="Times New Roman" w:hAnsi="Times New Roman"/>
              </w:rPr>
            </w:pPr>
            <w:r w:rsidRPr="00B504F6">
              <w:rPr>
                <w:rFonts w:ascii="Times New Roman" w:hAnsi="Times New Roman"/>
                <w:b/>
              </w:rPr>
              <w:t>(у динарима)</w:t>
            </w:r>
          </w:p>
        </w:tc>
      </w:tr>
      <w:tr w:rsidR="00FB6E1B" w:rsidRPr="00B504F6" w14:paraId="2177847D" w14:textId="77777777" w:rsidTr="00FF72A0">
        <w:tc>
          <w:tcPr>
            <w:tcW w:w="815" w:type="dxa"/>
          </w:tcPr>
          <w:p w14:paraId="43550F92" w14:textId="77777777" w:rsidR="00FB6E1B" w:rsidRPr="00B504F6" w:rsidRDefault="00FB6E1B" w:rsidP="00FF72A0">
            <w:pPr>
              <w:jc w:val="center"/>
              <w:rPr>
                <w:rFonts w:ascii="Times New Roman" w:hAnsi="Times New Roman"/>
                <w:b/>
              </w:rPr>
            </w:pPr>
            <w:r w:rsidRPr="00B504F6">
              <w:rPr>
                <w:rFonts w:ascii="Times New Roman" w:hAnsi="Times New Roman"/>
                <w:b/>
              </w:rPr>
              <w:lastRenderedPageBreak/>
              <w:t>1.</w:t>
            </w:r>
          </w:p>
        </w:tc>
        <w:tc>
          <w:tcPr>
            <w:tcW w:w="2944" w:type="dxa"/>
          </w:tcPr>
          <w:p w14:paraId="31433DC4" w14:textId="77777777" w:rsidR="00FB6E1B" w:rsidRPr="00B504F6" w:rsidRDefault="00FB6E1B" w:rsidP="00FF72A0">
            <w:pPr>
              <w:rPr>
                <w:rFonts w:ascii="Times New Roman" w:hAnsi="Times New Roman"/>
              </w:rPr>
            </w:pPr>
            <w:r w:rsidRPr="00B504F6">
              <w:rPr>
                <w:rFonts w:ascii="Times New Roman" w:hAnsi="Times New Roman"/>
              </w:rPr>
              <w:t>Старт</w:t>
            </w:r>
          </w:p>
        </w:tc>
        <w:tc>
          <w:tcPr>
            <w:tcW w:w="1939" w:type="dxa"/>
          </w:tcPr>
          <w:p w14:paraId="7BA546FD" w14:textId="77777777" w:rsidR="00FB6E1B" w:rsidRPr="00B504F6" w:rsidRDefault="00FB6E1B" w:rsidP="00FF72A0">
            <w:pPr>
              <w:jc w:val="center"/>
              <w:rPr>
                <w:rFonts w:ascii="Times New Roman" w:hAnsi="Times New Roman"/>
              </w:rPr>
            </w:pPr>
            <w:r w:rsidRPr="00B504F6">
              <w:rPr>
                <w:rFonts w:ascii="Times New Roman" w:hAnsi="Times New Roman"/>
              </w:rPr>
              <w:t>170</w:t>
            </w:r>
          </w:p>
        </w:tc>
        <w:tc>
          <w:tcPr>
            <w:tcW w:w="1939" w:type="dxa"/>
          </w:tcPr>
          <w:p w14:paraId="0EA1605C" w14:textId="77777777" w:rsidR="00FB6E1B" w:rsidRPr="00B504F6" w:rsidRDefault="00FB6E1B" w:rsidP="00FF72A0">
            <w:pPr>
              <w:jc w:val="center"/>
              <w:rPr>
                <w:rFonts w:ascii="Times New Roman" w:hAnsi="Times New Roman"/>
              </w:rPr>
            </w:pPr>
            <w:r w:rsidRPr="00B504F6">
              <w:rPr>
                <w:rFonts w:ascii="Times New Roman" w:hAnsi="Times New Roman"/>
              </w:rPr>
              <w:t>170</w:t>
            </w:r>
          </w:p>
        </w:tc>
        <w:tc>
          <w:tcPr>
            <w:tcW w:w="1939" w:type="dxa"/>
          </w:tcPr>
          <w:p w14:paraId="5FFA540E" w14:textId="77777777" w:rsidR="00FB6E1B" w:rsidRPr="00B504F6" w:rsidRDefault="00FB6E1B" w:rsidP="00FF72A0">
            <w:pPr>
              <w:jc w:val="center"/>
              <w:rPr>
                <w:rFonts w:ascii="Times New Roman" w:hAnsi="Times New Roman"/>
              </w:rPr>
            </w:pPr>
            <w:r w:rsidRPr="00B504F6">
              <w:rPr>
                <w:rFonts w:ascii="Times New Roman" w:hAnsi="Times New Roman"/>
              </w:rPr>
              <w:t>170</w:t>
            </w:r>
          </w:p>
        </w:tc>
      </w:tr>
      <w:tr w:rsidR="00FB6E1B" w:rsidRPr="00B504F6" w14:paraId="4B221FA1" w14:textId="77777777" w:rsidTr="00FF72A0">
        <w:tc>
          <w:tcPr>
            <w:tcW w:w="815" w:type="dxa"/>
          </w:tcPr>
          <w:p w14:paraId="01227C5E" w14:textId="77777777" w:rsidR="00FB6E1B" w:rsidRPr="00B504F6" w:rsidRDefault="00FB6E1B" w:rsidP="00FF72A0">
            <w:pPr>
              <w:jc w:val="center"/>
              <w:rPr>
                <w:rFonts w:ascii="Times New Roman" w:hAnsi="Times New Roman"/>
                <w:b/>
              </w:rPr>
            </w:pPr>
            <w:r w:rsidRPr="00B504F6">
              <w:rPr>
                <w:rFonts w:ascii="Times New Roman" w:hAnsi="Times New Roman"/>
                <w:b/>
              </w:rPr>
              <w:t>2.</w:t>
            </w:r>
          </w:p>
        </w:tc>
        <w:tc>
          <w:tcPr>
            <w:tcW w:w="2944" w:type="dxa"/>
          </w:tcPr>
          <w:p w14:paraId="2309C42B" w14:textId="77777777" w:rsidR="00FB6E1B" w:rsidRPr="00B504F6" w:rsidRDefault="00FB6E1B" w:rsidP="00FF72A0">
            <w:pPr>
              <w:rPr>
                <w:rFonts w:ascii="Times New Roman" w:hAnsi="Times New Roman"/>
              </w:rPr>
            </w:pPr>
            <w:r w:rsidRPr="00B504F6">
              <w:rPr>
                <w:rFonts w:ascii="Times New Roman" w:hAnsi="Times New Roman"/>
              </w:rPr>
              <w:t>Вожња по километру</w:t>
            </w:r>
          </w:p>
        </w:tc>
        <w:tc>
          <w:tcPr>
            <w:tcW w:w="1939" w:type="dxa"/>
          </w:tcPr>
          <w:p w14:paraId="48B76AEE" w14:textId="77777777" w:rsidR="00FB6E1B" w:rsidRPr="00B504F6" w:rsidRDefault="00FB6E1B" w:rsidP="00FF72A0">
            <w:pPr>
              <w:jc w:val="center"/>
              <w:rPr>
                <w:rFonts w:ascii="Times New Roman" w:hAnsi="Times New Roman"/>
                <w:lang w:val="sr-Cyrl-RS"/>
              </w:rPr>
            </w:pPr>
            <w:r w:rsidRPr="00B504F6">
              <w:rPr>
                <w:rFonts w:ascii="Times New Roman" w:hAnsi="Times New Roman"/>
                <w:lang w:val="sr-Cyrl-RS"/>
              </w:rPr>
              <w:t>110</w:t>
            </w:r>
          </w:p>
        </w:tc>
        <w:tc>
          <w:tcPr>
            <w:tcW w:w="1939" w:type="dxa"/>
          </w:tcPr>
          <w:p w14:paraId="3F8E127A" w14:textId="77777777" w:rsidR="00FB6E1B" w:rsidRPr="00B504F6" w:rsidRDefault="00FB6E1B" w:rsidP="00FF72A0">
            <w:pPr>
              <w:jc w:val="center"/>
              <w:rPr>
                <w:rFonts w:ascii="Times New Roman" w:hAnsi="Times New Roman"/>
                <w:lang w:val="sr-Cyrl-RS"/>
              </w:rPr>
            </w:pPr>
            <w:r w:rsidRPr="00B504F6">
              <w:rPr>
                <w:rFonts w:ascii="Times New Roman" w:hAnsi="Times New Roman"/>
                <w:lang w:val="sr-Cyrl-RS"/>
              </w:rPr>
              <w:t>120</w:t>
            </w:r>
          </w:p>
        </w:tc>
        <w:tc>
          <w:tcPr>
            <w:tcW w:w="1939" w:type="dxa"/>
          </w:tcPr>
          <w:p w14:paraId="4867A497" w14:textId="77777777" w:rsidR="00FB6E1B" w:rsidRPr="00B504F6" w:rsidRDefault="00FB6E1B" w:rsidP="00FF72A0">
            <w:pPr>
              <w:jc w:val="center"/>
              <w:rPr>
                <w:rFonts w:ascii="Times New Roman" w:hAnsi="Times New Roman"/>
                <w:lang w:val="sr-Cyrl-RS"/>
              </w:rPr>
            </w:pPr>
            <w:r w:rsidRPr="00B504F6">
              <w:rPr>
                <w:rFonts w:ascii="Times New Roman" w:hAnsi="Times New Roman"/>
              </w:rPr>
              <w:t>1</w:t>
            </w:r>
            <w:r w:rsidRPr="00B504F6">
              <w:rPr>
                <w:rFonts w:ascii="Times New Roman" w:hAnsi="Times New Roman"/>
                <w:lang w:val="sr-Cyrl-RS"/>
              </w:rPr>
              <w:t>40</w:t>
            </w:r>
          </w:p>
        </w:tc>
      </w:tr>
      <w:tr w:rsidR="00FB6E1B" w:rsidRPr="00B504F6" w14:paraId="542F0ABD" w14:textId="77777777" w:rsidTr="00FF72A0">
        <w:tc>
          <w:tcPr>
            <w:tcW w:w="815" w:type="dxa"/>
          </w:tcPr>
          <w:p w14:paraId="7724371B" w14:textId="77777777" w:rsidR="00FB6E1B" w:rsidRPr="00B504F6" w:rsidRDefault="00FB6E1B" w:rsidP="00FF72A0">
            <w:pPr>
              <w:jc w:val="center"/>
              <w:rPr>
                <w:rFonts w:ascii="Times New Roman" w:hAnsi="Times New Roman"/>
                <w:b/>
              </w:rPr>
            </w:pPr>
            <w:r w:rsidRPr="00B504F6">
              <w:rPr>
                <w:rFonts w:ascii="Times New Roman" w:hAnsi="Times New Roman"/>
                <w:b/>
              </w:rPr>
              <w:t>3.</w:t>
            </w:r>
          </w:p>
        </w:tc>
        <w:tc>
          <w:tcPr>
            <w:tcW w:w="2944" w:type="dxa"/>
          </w:tcPr>
          <w:p w14:paraId="4362FBEC" w14:textId="77777777" w:rsidR="00FB6E1B" w:rsidRPr="00B504F6" w:rsidRDefault="00FB6E1B" w:rsidP="00FF72A0">
            <w:pPr>
              <w:rPr>
                <w:rFonts w:ascii="Times New Roman" w:hAnsi="Times New Roman"/>
              </w:rPr>
            </w:pPr>
            <w:r w:rsidRPr="00B504F6">
              <w:rPr>
                <w:rFonts w:ascii="Times New Roman" w:hAnsi="Times New Roman"/>
              </w:rPr>
              <w:t>Чекање по сату</w:t>
            </w:r>
          </w:p>
        </w:tc>
        <w:tc>
          <w:tcPr>
            <w:tcW w:w="1939" w:type="dxa"/>
          </w:tcPr>
          <w:p w14:paraId="476762FA" w14:textId="77777777" w:rsidR="00FB6E1B" w:rsidRPr="00B504F6" w:rsidRDefault="00FB6E1B" w:rsidP="00FF72A0">
            <w:pPr>
              <w:jc w:val="center"/>
              <w:rPr>
                <w:rFonts w:ascii="Times New Roman" w:hAnsi="Times New Roman"/>
              </w:rPr>
            </w:pPr>
            <w:r w:rsidRPr="00B504F6">
              <w:rPr>
                <w:rFonts w:ascii="Times New Roman" w:hAnsi="Times New Roman"/>
                <w:lang w:val="sr-Cyrl-RS"/>
              </w:rPr>
              <w:t>8</w:t>
            </w:r>
            <w:r w:rsidRPr="00B504F6">
              <w:rPr>
                <w:rFonts w:ascii="Times New Roman" w:hAnsi="Times New Roman"/>
              </w:rPr>
              <w:t>00</w:t>
            </w:r>
          </w:p>
        </w:tc>
        <w:tc>
          <w:tcPr>
            <w:tcW w:w="1939" w:type="dxa"/>
          </w:tcPr>
          <w:p w14:paraId="644CED48" w14:textId="77777777" w:rsidR="00FB6E1B" w:rsidRPr="00B504F6" w:rsidRDefault="00FB6E1B" w:rsidP="00FF72A0">
            <w:pPr>
              <w:jc w:val="center"/>
              <w:rPr>
                <w:rFonts w:ascii="Times New Roman" w:hAnsi="Times New Roman"/>
              </w:rPr>
            </w:pPr>
            <w:r w:rsidRPr="00B504F6">
              <w:rPr>
                <w:rFonts w:ascii="Times New Roman" w:hAnsi="Times New Roman"/>
                <w:lang w:val="sr-Cyrl-RS"/>
              </w:rPr>
              <w:t>8</w:t>
            </w:r>
            <w:r w:rsidRPr="00B504F6">
              <w:rPr>
                <w:rFonts w:ascii="Times New Roman" w:hAnsi="Times New Roman"/>
              </w:rPr>
              <w:t>00</w:t>
            </w:r>
          </w:p>
        </w:tc>
        <w:tc>
          <w:tcPr>
            <w:tcW w:w="1939" w:type="dxa"/>
          </w:tcPr>
          <w:p w14:paraId="7637C289" w14:textId="77777777" w:rsidR="00FB6E1B" w:rsidRPr="00B504F6" w:rsidRDefault="00FB6E1B" w:rsidP="00FF72A0">
            <w:pPr>
              <w:jc w:val="center"/>
              <w:rPr>
                <w:rFonts w:ascii="Times New Roman" w:hAnsi="Times New Roman"/>
              </w:rPr>
            </w:pPr>
            <w:r w:rsidRPr="00B504F6">
              <w:rPr>
                <w:rFonts w:ascii="Times New Roman" w:hAnsi="Times New Roman"/>
                <w:lang w:val="sr-Cyrl-RS"/>
              </w:rPr>
              <w:t>8</w:t>
            </w:r>
            <w:r w:rsidRPr="00B504F6">
              <w:rPr>
                <w:rFonts w:ascii="Times New Roman" w:hAnsi="Times New Roman"/>
              </w:rPr>
              <w:t>00</w:t>
            </w:r>
          </w:p>
        </w:tc>
      </w:tr>
      <w:tr w:rsidR="00FB6E1B" w:rsidRPr="00B504F6" w14:paraId="48DD72A3" w14:textId="77777777" w:rsidTr="00FF72A0">
        <w:tc>
          <w:tcPr>
            <w:tcW w:w="815" w:type="dxa"/>
          </w:tcPr>
          <w:p w14:paraId="2BBBD000" w14:textId="77777777" w:rsidR="00FB6E1B" w:rsidRPr="00B504F6" w:rsidRDefault="00FB6E1B" w:rsidP="00FF72A0">
            <w:pPr>
              <w:jc w:val="center"/>
              <w:rPr>
                <w:rFonts w:ascii="Times New Roman" w:hAnsi="Times New Roman"/>
                <w:b/>
              </w:rPr>
            </w:pPr>
            <w:r w:rsidRPr="00B504F6">
              <w:rPr>
                <w:rFonts w:ascii="Times New Roman" w:hAnsi="Times New Roman"/>
                <w:b/>
              </w:rPr>
              <w:t>4.</w:t>
            </w:r>
          </w:p>
        </w:tc>
        <w:tc>
          <w:tcPr>
            <w:tcW w:w="2944" w:type="dxa"/>
          </w:tcPr>
          <w:p w14:paraId="5F275395" w14:textId="77777777" w:rsidR="00FB6E1B" w:rsidRPr="00B504F6" w:rsidRDefault="00FB6E1B" w:rsidP="00FF72A0">
            <w:pPr>
              <w:rPr>
                <w:rFonts w:ascii="Times New Roman" w:hAnsi="Times New Roman"/>
              </w:rPr>
            </w:pPr>
            <w:r w:rsidRPr="00B504F6">
              <w:rPr>
                <w:rFonts w:ascii="Times New Roman" w:hAnsi="Times New Roman"/>
              </w:rPr>
              <w:t>Чекање по минуту</w:t>
            </w:r>
          </w:p>
        </w:tc>
        <w:tc>
          <w:tcPr>
            <w:tcW w:w="1939" w:type="dxa"/>
          </w:tcPr>
          <w:p w14:paraId="02BE7531" w14:textId="77777777" w:rsidR="00FB6E1B" w:rsidRPr="00B504F6" w:rsidRDefault="00FB6E1B" w:rsidP="00FF72A0">
            <w:pPr>
              <w:jc w:val="center"/>
              <w:rPr>
                <w:rFonts w:ascii="Times New Roman" w:hAnsi="Times New Roman"/>
              </w:rPr>
            </w:pPr>
          </w:p>
        </w:tc>
        <w:tc>
          <w:tcPr>
            <w:tcW w:w="1939" w:type="dxa"/>
          </w:tcPr>
          <w:p w14:paraId="5FA28827" w14:textId="77777777" w:rsidR="00FB6E1B" w:rsidRPr="00B504F6" w:rsidRDefault="00FB6E1B" w:rsidP="00FF72A0">
            <w:pPr>
              <w:jc w:val="center"/>
              <w:rPr>
                <w:rFonts w:ascii="Times New Roman" w:hAnsi="Times New Roman"/>
              </w:rPr>
            </w:pPr>
          </w:p>
        </w:tc>
        <w:tc>
          <w:tcPr>
            <w:tcW w:w="1939" w:type="dxa"/>
          </w:tcPr>
          <w:p w14:paraId="794E3894" w14:textId="77777777" w:rsidR="00FB6E1B" w:rsidRPr="00B504F6" w:rsidRDefault="00FB6E1B" w:rsidP="00FF72A0">
            <w:pPr>
              <w:jc w:val="center"/>
              <w:rPr>
                <w:rFonts w:ascii="Times New Roman" w:hAnsi="Times New Roman"/>
              </w:rPr>
            </w:pPr>
          </w:p>
        </w:tc>
      </w:tr>
      <w:tr w:rsidR="00FB6E1B" w:rsidRPr="00B504F6" w14:paraId="3DA8F843" w14:textId="77777777" w:rsidTr="00FF72A0">
        <w:tc>
          <w:tcPr>
            <w:tcW w:w="815" w:type="dxa"/>
          </w:tcPr>
          <w:p w14:paraId="7283AE34" w14:textId="77777777" w:rsidR="00FB6E1B" w:rsidRPr="00B504F6" w:rsidRDefault="00FB6E1B" w:rsidP="00FF72A0">
            <w:pPr>
              <w:jc w:val="center"/>
              <w:rPr>
                <w:rFonts w:ascii="Times New Roman" w:hAnsi="Times New Roman"/>
                <w:b/>
              </w:rPr>
            </w:pPr>
            <w:r w:rsidRPr="00B504F6">
              <w:rPr>
                <w:rFonts w:ascii="Times New Roman" w:hAnsi="Times New Roman"/>
                <w:b/>
              </w:rPr>
              <w:t>5.</w:t>
            </w:r>
          </w:p>
        </w:tc>
        <w:tc>
          <w:tcPr>
            <w:tcW w:w="2944" w:type="dxa"/>
          </w:tcPr>
          <w:p w14:paraId="40BEFCAC" w14:textId="77777777" w:rsidR="00FB6E1B" w:rsidRPr="00B504F6" w:rsidRDefault="00FB6E1B" w:rsidP="00FF72A0">
            <w:pPr>
              <w:rPr>
                <w:rFonts w:ascii="Times New Roman" w:hAnsi="Times New Roman"/>
              </w:rPr>
            </w:pPr>
            <w:r w:rsidRPr="00B504F6">
              <w:rPr>
                <w:rFonts w:ascii="Times New Roman" w:hAnsi="Times New Roman"/>
              </w:rPr>
              <w:t>Долазак по позиву на адресу</w:t>
            </w:r>
          </w:p>
        </w:tc>
        <w:tc>
          <w:tcPr>
            <w:tcW w:w="1939" w:type="dxa"/>
          </w:tcPr>
          <w:p w14:paraId="79F02F05" w14:textId="77777777" w:rsidR="00FB6E1B" w:rsidRPr="00B504F6" w:rsidRDefault="00FB6E1B" w:rsidP="00FF72A0">
            <w:pPr>
              <w:jc w:val="center"/>
              <w:rPr>
                <w:rFonts w:ascii="Times New Roman" w:hAnsi="Times New Roman"/>
              </w:rPr>
            </w:pPr>
          </w:p>
        </w:tc>
        <w:tc>
          <w:tcPr>
            <w:tcW w:w="1939" w:type="dxa"/>
          </w:tcPr>
          <w:p w14:paraId="0E48B92C" w14:textId="77777777" w:rsidR="00FB6E1B" w:rsidRPr="00B504F6" w:rsidRDefault="00FB6E1B" w:rsidP="00FF72A0">
            <w:pPr>
              <w:jc w:val="center"/>
              <w:rPr>
                <w:rFonts w:ascii="Times New Roman" w:hAnsi="Times New Roman"/>
              </w:rPr>
            </w:pPr>
          </w:p>
        </w:tc>
        <w:tc>
          <w:tcPr>
            <w:tcW w:w="1939" w:type="dxa"/>
          </w:tcPr>
          <w:p w14:paraId="16F48542" w14:textId="77777777" w:rsidR="00FB6E1B" w:rsidRPr="00B504F6" w:rsidRDefault="00FB6E1B" w:rsidP="00FF72A0">
            <w:pPr>
              <w:jc w:val="center"/>
              <w:rPr>
                <w:rFonts w:ascii="Times New Roman" w:hAnsi="Times New Roman"/>
              </w:rPr>
            </w:pPr>
          </w:p>
        </w:tc>
      </w:tr>
      <w:tr w:rsidR="00FB6E1B" w:rsidRPr="00B504F6" w14:paraId="148E5C2B" w14:textId="77777777" w:rsidTr="00FF72A0">
        <w:tc>
          <w:tcPr>
            <w:tcW w:w="815" w:type="dxa"/>
          </w:tcPr>
          <w:p w14:paraId="16490087" w14:textId="77777777" w:rsidR="00FB6E1B" w:rsidRPr="00B504F6" w:rsidRDefault="00FB6E1B" w:rsidP="00FF72A0">
            <w:pPr>
              <w:jc w:val="center"/>
              <w:rPr>
                <w:rFonts w:ascii="Times New Roman" w:hAnsi="Times New Roman"/>
                <w:b/>
              </w:rPr>
            </w:pPr>
            <w:r w:rsidRPr="00B504F6">
              <w:rPr>
                <w:rFonts w:ascii="Times New Roman" w:hAnsi="Times New Roman"/>
                <w:b/>
              </w:rPr>
              <w:t>6.</w:t>
            </w:r>
          </w:p>
        </w:tc>
        <w:tc>
          <w:tcPr>
            <w:tcW w:w="2944" w:type="dxa"/>
          </w:tcPr>
          <w:p w14:paraId="09A5FAE3" w14:textId="77777777" w:rsidR="00FB6E1B" w:rsidRPr="00B504F6" w:rsidRDefault="00FB6E1B" w:rsidP="00FF72A0">
            <w:pPr>
              <w:rPr>
                <w:rFonts w:ascii="Times New Roman" w:hAnsi="Times New Roman"/>
              </w:rPr>
            </w:pPr>
            <w:r w:rsidRPr="00B504F6">
              <w:rPr>
                <w:rFonts w:ascii="Times New Roman" w:hAnsi="Times New Roman"/>
              </w:rPr>
              <w:t>Превоз пртљага по позиву</w:t>
            </w:r>
          </w:p>
        </w:tc>
        <w:tc>
          <w:tcPr>
            <w:tcW w:w="1939" w:type="dxa"/>
          </w:tcPr>
          <w:p w14:paraId="3F9680A6" w14:textId="77777777" w:rsidR="00FB6E1B" w:rsidRPr="00B504F6" w:rsidRDefault="00FB6E1B" w:rsidP="00FF72A0">
            <w:pPr>
              <w:jc w:val="center"/>
              <w:rPr>
                <w:rFonts w:ascii="Times New Roman" w:hAnsi="Times New Roman"/>
              </w:rPr>
            </w:pPr>
          </w:p>
        </w:tc>
        <w:tc>
          <w:tcPr>
            <w:tcW w:w="1939" w:type="dxa"/>
          </w:tcPr>
          <w:p w14:paraId="0BD24443" w14:textId="77777777" w:rsidR="00FB6E1B" w:rsidRPr="00B504F6" w:rsidRDefault="00FB6E1B" w:rsidP="00FF72A0">
            <w:pPr>
              <w:jc w:val="center"/>
              <w:rPr>
                <w:rFonts w:ascii="Times New Roman" w:hAnsi="Times New Roman"/>
              </w:rPr>
            </w:pPr>
          </w:p>
        </w:tc>
        <w:tc>
          <w:tcPr>
            <w:tcW w:w="1939" w:type="dxa"/>
          </w:tcPr>
          <w:p w14:paraId="1C917DA8" w14:textId="77777777" w:rsidR="00FB6E1B" w:rsidRPr="00B504F6" w:rsidRDefault="00FB6E1B" w:rsidP="00FF72A0">
            <w:pPr>
              <w:jc w:val="center"/>
              <w:rPr>
                <w:rFonts w:ascii="Times New Roman" w:hAnsi="Times New Roman"/>
              </w:rPr>
            </w:pPr>
          </w:p>
        </w:tc>
      </w:tr>
    </w:tbl>
    <w:p w14:paraId="347291B3" w14:textId="77777777" w:rsidR="00FB6E1B" w:rsidRPr="00B504F6" w:rsidRDefault="00FB6E1B" w:rsidP="00FB6E1B">
      <w:pPr>
        <w:spacing w:after="0" w:line="240" w:lineRule="auto"/>
        <w:rPr>
          <w:rFonts w:ascii="Times New Roman" w:hAnsi="Times New Roman"/>
          <w:b/>
          <w:sz w:val="26"/>
          <w:szCs w:val="26"/>
        </w:rPr>
      </w:pPr>
    </w:p>
    <w:p w14:paraId="2A4C3CB9" w14:textId="77777777" w:rsidR="00FB6E1B" w:rsidRPr="00B504F6" w:rsidRDefault="00FB6E1B" w:rsidP="00FB6E1B">
      <w:pPr>
        <w:spacing w:after="0" w:line="240" w:lineRule="auto"/>
        <w:jc w:val="center"/>
        <w:rPr>
          <w:rFonts w:ascii="Times New Roman" w:hAnsi="Times New Roman"/>
          <w:b/>
          <w:sz w:val="26"/>
          <w:szCs w:val="26"/>
        </w:rPr>
      </w:pPr>
    </w:p>
    <w:p w14:paraId="49C23DA1" w14:textId="77777777" w:rsidR="00FB6E1B" w:rsidRPr="00B504F6" w:rsidRDefault="00FB6E1B" w:rsidP="00FB6E1B">
      <w:pPr>
        <w:spacing w:after="0" w:line="240" w:lineRule="auto"/>
        <w:jc w:val="center"/>
        <w:rPr>
          <w:rFonts w:ascii="Times New Roman" w:hAnsi="Times New Roman"/>
          <w:b/>
          <w:sz w:val="26"/>
          <w:szCs w:val="26"/>
        </w:rPr>
      </w:pPr>
      <w:r w:rsidRPr="00B504F6">
        <w:rPr>
          <w:rFonts w:ascii="Times New Roman" w:hAnsi="Times New Roman"/>
          <w:b/>
          <w:sz w:val="26"/>
          <w:szCs w:val="26"/>
        </w:rPr>
        <w:t>Члан 4.</w:t>
      </w:r>
    </w:p>
    <w:p w14:paraId="3BC31AB6" w14:textId="77777777" w:rsidR="00FB6E1B" w:rsidRPr="00B504F6" w:rsidRDefault="00FB6E1B" w:rsidP="00FB6E1B">
      <w:pPr>
        <w:spacing w:after="0" w:line="240" w:lineRule="auto"/>
        <w:rPr>
          <w:rFonts w:ascii="Times New Roman" w:hAnsi="Times New Roman"/>
          <w:sz w:val="26"/>
          <w:szCs w:val="26"/>
        </w:rPr>
      </w:pPr>
      <w:r w:rsidRPr="00B504F6">
        <w:rPr>
          <w:rFonts w:ascii="Times New Roman" w:hAnsi="Times New Roman"/>
          <w:sz w:val="26"/>
          <w:szCs w:val="26"/>
        </w:rPr>
        <w:tab/>
        <w:t>Таксиметар мора бити подешен искључиво у складу са Такси тарифом из чл. 3. овог Решења.</w:t>
      </w:r>
    </w:p>
    <w:p w14:paraId="46E48E0F" w14:textId="77777777" w:rsidR="00FB6E1B" w:rsidRPr="00B504F6" w:rsidRDefault="00FB6E1B" w:rsidP="00FB6E1B">
      <w:pPr>
        <w:spacing w:after="0" w:line="240" w:lineRule="auto"/>
        <w:jc w:val="center"/>
        <w:rPr>
          <w:rFonts w:ascii="Times New Roman" w:hAnsi="Times New Roman"/>
          <w:b/>
          <w:sz w:val="26"/>
          <w:szCs w:val="26"/>
        </w:rPr>
      </w:pPr>
    </w:p>
    <w:p w14:paraId="492ABC67" w14:textId="77777777" w:rsidR="00FB6E1B" w:rsidRPr="00B504F6" w:rsidRDefault="00FB6E1B" w:rsidP="00FB6E1B">
      <w:pPr>
        <w:spacing w:after="0" w:line="240" w:lineRule="auto"/>
        <w:jc w:val="center"/>
        <w:rPr>
          <w:rFonts w:ascii="Times New Roman" w:hAnsi="Times New Roman"/>
          <w:b/>
          <w:sz w:val="26"/>
          <w:szCs w:val="26"/>
        </w:rPr>
      </w:pPr>
      <w:r w:rsidRPr="00B504F6">
        <w:rPr>
          <w:rFonts w:ascii="Times New Roman" w:hAnsi="Times New Roman"/>
          <w:b/>
          <w:sz w:val="26"/>
          <w:szCs w:val="26"/>
        </w:rPr>
        <w:t>Члан 5.</w:t>
      </w:r>
    </w:p>
    <w:p w14:paraId="078A84ED" w14:textId="77777777" w:rsidR="00FB6E1B" w:rsidRPr="00B504F6" w:rsidRDefault="00FB6E1B" w:rsidP="00FB6E1B">
      <w:pPr>
        <w:spacing w:after="0" w:line="240" w:lineRule="auto"/>
        <w:rPr>
          <w:rFonts w:ascii="Times New Roman" w:hAnsi="Times New Roman"/>
          <w:sz w:val="26"/>
          <w:szCs w:val="26"/>
        </w:rPr>
      </w:pPr>
      <w:r w:rsidRPr="00B504F6">
        <w:rPr>
          <w:rFonts w:ascii="Times New Roman" w:hAnsi="Times New Roman"/>
          <w:sz w:val="26"/>
          <w:szCs w:val="26"/>
        </w:rPr>
        <w:tab/>
        <w:t>Даном ступања на снагу овог Решења престаје да важи Решење о утврђивању цена услуге у оквиру Такси тарифе по којој се такси превоз мора обављати на територији града Врања , које је донело Градско веће града Врања под бројем : 06-</w:t>
      </w:r>
      <w:r w:rsidRPr="00B504F6">
        <w:rPr>
          <w:rFonts w:ascii="Times New Roman" w:hAnsi="Times New Roman"/>
          <w:sz w:val="26"/>
          <w:szCs w:val="26"/>
          <w:lang w:val="sr-Cyrl-RS"/>
        </w:rPr>
        <w:t>154</w:t>
      </w:r>
      <w:r w:rsidRPr="00B504F6">
        <w:rPr>
          <w:rFonts w:ascii="Times New Roman" w:hAnsi="Times New Roman"/>
          <w:sz w:val="26"/>
          <w:szCs w:val="26"/>
        </w:rPr>
        <w:t>/1/202</w:t>
      </w:r>
      <w:r w:rsidRPr="00B504F6">
        <w:rPr>
          <w:rFonts w:ascii="Times New Roman" w:hAnsi="Times New Roman"/>
          <w:sz w:val="26"/>
          <w:szCs w:val="26"/>
          <w:lang w:val="sr-Cyrl-RS"/>
        </w:rPr>
        <w:t>2</w:t>
      </w:r>
      <w:r w:rsidRPr="00B504F6">
        <w:rPr>
          <w:rFonts w:ascii="Times New Roman" w:hAnsi="Times New Roman"/>
          <w:sz w:val="26"/>
          <w:szCs w:val="26"/>
        </w:rPr>
        <w:t xml:space="preserve">-04 од </w:t>
      </w:r>
      <w:r w:rsidRPr="00B504F6">
        <w:rPr>
          <w:rFonts w:ascii="Times New Roman" w:hAnsi="Times New Roman"/>
          <w:sz w:val="26"/>
          <w:szCs w:val="26"/>
          <w:lang w:val="sr-Cyrl-RS"/>
        </w:rPr>
        <w:t>20.07.2022</w:t>
      </w:r>
      <w:r w:rsidRPr="00B504F6">
        <w:rPr>
          <w:rFonts w:ascii="Times New Roman" w:hAnsi="Times New Roman"/>
          <w:sz w:val="26"/>
          <w:szCs w:val="26"/>
        </w:rPr>
        <w:t xml:space="preserve">. гододине </w:t>
      </w:r>
    </w:p>
    <w:p w14:paraId="681A32D7" w14:textId="77777777" w:rsidR="00FB6E1B" w:rsidRPr="00B504F6" w:rsidRDefault="00FB6E1B" w:rsidP="00FB6E1B">
      <w:pPr>
        <w:spacing w:after="0" w:line="240" w:lineRule="auto"/>
        <w:rPr>
          <w:rFonts w:ascii="Times New Roman" w:hAnsi="Times New Roman"/>
          <w:sz w:val="26"/>
          <w:szCs w:val="26"/>
        </w:rPr>
      </w:pPr>
    </w:p>
    <w:p w14:paraId="501D4B87" w14:textId="77777777" w:rsidR="00FB6E1B" w:rsidRPr="00B504F6" w:rsidRDefault="00FB6E1B" w:rsidP="00FB6E1B">
      <w:pPr>
        <w:spacing w:after="0" w:line="240" w:lineRule="auto"/>
        <w:jc w:val="center"/>
        <w:rPr>
          <w:rFonts w:ascii="Times New Roman" w:hAnsi="Times New Roman"/>
          <w:b/>
          <w:sz w:val="26"/>
          <w:szCs w:val="26"/>
        </w:rPr>
      </w:pPr>
      <w:r w:rsidRPr="00B504F6">
        <w:rPr>
          <w:rFonts w:ascii="Times New Roman" w:hAnsi="Times New Roman"/>
          <w:b/>
          <w:sz w:val="26"/>
          <w:szCs w:val="26"/>
        </w:rPr>
        <w:t>Чл</w:t>
      </w:r>
      <w:r w:rsidRPr="00B504F6">
        <w:rPr>
          <w:rFonts w:ascii="Times New Roman" w:hAnsi="Times New Roman"/>
          <w:b/>
          <w:sz w:val="26"/>
          <w:szCs w:val="26"/>
          <w:lang w:val="sr-Cyrl-RS"/>
        </w:rPr>
        <w:t>ан</w:t>
      </w:r>
      <w:r w:rsidRPr="00B504F6">
        <w:rPr>
          <w:rFonts w:ascii="Times New Roman" w:hAnsi="Times New Roman"/>
          <w:b/>
          <w:sz w:val="26"/>
          <w:szCs w:val="26"/>
        </w:rPr>
        <w:t>. 6.</w:t>
      </w:r>
    </w:p>
    <w:p w14:paraId="0EE769B0" w14:textId="34940B2E" w:rsidR="00FB6E1B" w:rsidRPr="00B504F6" w:rsidRDefault="00FB6E1B" w:rsidP="00FB6E1B">
      <w:pPr>
        <w:spacing w:after="0" w:line="240" w:lineRule="auto"/>
        <w:rPr>
          <w:rFonts w:ascii="Times New Roman" w:hAnsi="Times New Roman"/>
          <w:sz w:val="26"/>
          <w:szCs w:val="26"/>
        </w:rPr>
      </w:pPr>
      <w:r w:rsidRPr="00B504F6">
        <w:rPr>
          <w:rFonts w:ascii="Times New Roman" w:hAnsi="Times New Roman"/>
          <w:sz w:val="26"/>
          <w:szCs w:val="26"/>
        </w:rPr>
        <w:tab/>
        <w:t>Решење ступа на снагу</w:t>
      </w:r>
      <w:r w:rsidR="0086071C">
        <w:rPr>
          <w:rFonts w:ascii="Times New Roman" w:hAnsi="Times New Roman"/>
          <w:sz w:val="26"/>
          <w:szCs w:val="26"/>
          <w:lang w:val="sr-Cyrl-RS"/>
        </w:rPr>
        <w:t xml:space="preserve"> даном доношења, би</w:t>
      </w:r>
      <w:r w:rsidR="004144D0">
        <w:rPr>
          <w:rFonts w:ascii="Times New Roman" w:hAnsi="Times New Roman"/>
          <w:sz w:val="26"/>
          <w:szCs w:val="26"/>
          <w:lang w:val="sr-Cyrl-RS"/>
        </w:rPr>
        <w:t>ћ</w:t>
      </w:r>
      <w:r w:rsidR="0086071C">
        <w:rPr>
          <w:rFonts w:ascii="Times New Roman" w:hAnsi="Times New Roman"/>
          <w:sz w:val="26"/>
          <w:szCs w:val="26"/>
          <w:lang w:val="sr-Cyrl-RS"/>
        </w:rPr>
        <w:t xml:space="preserve">е објављено у </w:t>
      </w:r>
      <w:r w:rsidRPr="00B504F6">
        <w:rPr>
          <w:rFonts w:ascii="Times New Roman" w:hAnsi="Times New Roman"/>
          <w:sz w:val="26"/>
          <w:szCs w:val="26"/>
        </w:rPr>
        <w:t xml:space="preserve"> „Службеном гласнику града Врања“</w:t>
      </w:r>
      <w:r w:rsidR="0086071C">
        <w:rPr>
          <w:rFonts w:ascii="Times New Roman" w:hAnsi="Times New Roman"/>
          <w:sz w:val="26"/>
          <w:szCs w:val="26"/>
          <w:lang w:val="sr-Cyrl-RS"/>
        </w:rPr>
        <w:t xml:space="preserve">, а примењиваће се од </w:t>
      </w:r>
      <w:r w:rsidR="00C512AA">
        <w:rPr>
          <w:rFonts w:ascii="Times New Roman" w:hAnsi="Times New Roman"/>
          <w:sz w:val="26"/>
          <w:szCs w:val="26"/>
          <w:lang w:val="sr-Cyrl-RS"/>
        </w:rPr>
        <w:t>10.05.2026. године</w:t>
      </w:r>
      <w:r w:rsidRPr="00B504F6">
        <w:rPr>
          <w:rFonts w:ascii="Times New Roman" w:hAnsi="Times New Roman"/>
          <w:sz w:val="26"/>
          <w:szCs w:val="26"/>
        </w:rPr>
        <w:t>.</w:t>
      </w:r>
    </w:p>
    <w:p w14:paraId="5ECE5123" w14:textId="77777777" w:rsidR="00FB6E1B" w:rsidRPr="00B504F6" w:rsidRDefault="00FB6E1B" w:rsidP="00FB6E1B">
      <w:pPr>
        <w:spacing w:after="0" w:line="240" w:lineRule="auto"/>
        <w:ind w:firstLine="720"/>
        <w:jc w:val="center"/>
        <w:rPr>
          <w:rFonts w:ascii="Times New Roman" w:hAnsi="Times New Roman"/>
          <w:b/>
          <w:sz w:val="26"/>
          <w:szCs w:val="26"/>
          <w:lang w:val="sr-Cyrl-CS"/>
        </w:rPr>
      </w:pPr>
    </w:p>
    <w:p w14:paraId="2C0BA181" w14:textId="77777777" w:rsidR="00FB6E1B" w:rsidRPr="00B504F6" w:rsidRDefault="00FB6E1B" w:rsidP="00FB6E1B">
      <w:pPr>
        <w:spacing w:after="0" w:line="240" w:lineRule="auto"/>
        <w:ind w:firstLine="720"/>
        <w:jc w:val="center"/>
        <w:rPr>
          <w:rFonts w:ascii="Times New Roman" w:hAnsi="Times New Roman"/>
          <w:b/>
          <w:sz w:val="26"/>
          <w:szCs w:val="26"/>
          <w:lang w:val="sr-Cyrl-CS"/>
        </w:rPr>
      </w:pPr>
      <w:r w:rsidRPr="00B504F6">
        <w:rPr>
          <w:rFonts w:ascii="Times New Roman" w:hAnsi="Times New Roman"/>
          <w:b/>
          <w:sz w:val="26"/>
          <w:szCs w:val="26"/>
          <w:lang w:val="sr-Cyrl-CS"/>
        </w:rPr>
        <w:tab/>
      </w:r>
      <w:r w:rsidRPr="00B504F6">
        <w:rPr>
          <w:rFonts w:ascii="Times New Roman" w:hAnsi="Times New Roman"/>
          <w:b/>
          <w:sz w:val="26"/>
          <w:szCs w:val="26"/>
          <w:lang w:val="sr-Cyrl-CS"/>
        </w:rPr>
        <w:tab/>
      </w:r>
      <w:r w:rsidRPr="00B504F6">
        <w:rPr>
          <w:rFonts w:ascii="Times New Roman" w:hAnsi="Times New Roman"/>
          <w:b/>
          <w:sz w:val="26"/>
          <w:szCs w:val="26"/>
          <w:lang w:val="sr-Cyrl-CS"/>
        </w:rPr>
        <w:tab/>
        <w:t xml:space="preserve">                         ПРЕДСЕДНИК</w:t>
      </w:r>
    </w:p>
    <w:p w14:paraId="553F9A05" w14:textId="77777777" w:rsidR="00FB6E1B" w:rsidRPr="00B504F6" w:rsidRDefault="00FB6E1B" w:rsidP="00FB6E1B">
      <w:pPr>
        <w:spacing w:after="0" w:line="240" w:lineRule="auto"/>
        <w:ind w:firstLine="720"/>
        <w:jc w:val="center"/>
        <w:rPr>
          <w:rFonts w:ascii="Times New Roman" w:hAnsi="Times New Roman"/>
          <w:b/>
          <w:sz w:val="26"/>
          <w:szCs w:val="26"/>
          <w:lang w:val="sr-Cyrl-CS"/>
        </w:rPr>
      </w:pPr>
      <w:r w:rsidRPr="00B504F6">
        <w:rPr>
          <w:rFonts w:ascii="Times New Roman" w:hAnsi="Times New Roman"/>
          <w:b/>
          <w:sz w:val="26"/>
          <w:szCs w:val="26"/>
          <w:lang w:val="sr-Cyrl-CS"/>
        </w:rPr>
        <w:t xml:space="preserve">                                                                ГРАДСКОГ ВЕЋА,</w:t>
      </w:r>
    </w:p>
    <w:p w14:paraId="04048896" w14:textId="77777777" w:rsidR="00FB6E1B" w:rsidRPr="00B504F6" w:rsidRDefault="00FB6E1B" w:rsidP="00FB6E1B">
      <w:pPr>
        <w:spacing w:after="0" w:line="240" w:lineRule="auto"/>
        <w:rPr>
          <w:rFonts w:ascii="Times New Roman" w:hAnsi="Times New Roman"/>
          <w:b/>
          <w:sz w:val="26"/>
          <w:szCs w:val="26"/>
          <w:lang w:val="sr-Cyrl-CS"/>
        </w:rPr>
      </w:pPr>
      <w:r w:rsidRPr="00B504F6">
        <w:rPr>
          <w:rFonts w:ascii="Times New Roman" w:hAnsi="Times New Roman"/>
          <w:b/>
          <w:sz w:val="26"/>
          <w:szCs w:val="26"/>
          <w:lang w:val="sr-Cyrl-CS"/>
        </w:rPr>
        <w:t xml:space="preserve">                                                                                     др Слободан Миленковић</w:t>
      </w:r>
    </w:p>
    <w:p w14:paraId="3CF8A302" w14:textId="77777777" w:rsidR="00FB6E1B" w:rsidRPr="00B504F6" w:rsidRDefault="00FB6E1B" w:rsidP="00FB6E1B">
      <w:pPr>
        <w:spacing w:after="0" w:line="240" w:lineRule="auto"/>
        <w:ind w:firstLine="708"/>
        <w:rPr>
          <w:rFonts w:ascii="Times New Roman" w:hAnsi="Times New Roman"/>
          <w:lang w:val="sr-Cyrl-CS"/>
        </w:rPr>
      </w:pPr>
    </w:p>
    <w:p w14:paraId="29924644" w14:textId="77777777" w:rsidR="00FB6E1B" w:rsidRPr="00B504F6" w:rsidRDefault="00FB6E1B" w:rsidP="00FB6E1B">
      <w:pPr>
        <w:spacing w:after="0" w:line="240" w:lineRule="auto"/>
        <w:ind w:firstLine="708"/>
        <w:rPr>
          <w:rFonts w:ascii="Times New Roman" w:hAnsi="Times New Roman"/>
          <w:lang w:val="sr-Cyrl-CS"/>
        </w:rPr>
      </w:pPr>
    </w:p>
    <w:p w14:paraId="6B9E5D91" w14:textId="77777777" w:rsidR="00FB6E1B" w:rsidRPr="00B504F6" w:rsidRDefault="00FB6E1B" w:rsidP="00FB6E1B">
      <w:pPr>
        <w:spacing w:after="0" w:line="240" w:lineRule="auto"/>
        <w:ind w:firstLine="708"/>
        <w:rPr>
          <w:rFonts w:ascii="Times New Roman" w:hAnsi="Times New Roman"/>
          <w:lang w:val="sr-Cyrl-CS"/>
        </w:rPr>
      </w:pPr>
    </w:p>
    <w:p w14:paraId="35786CBA" w14:textId="77777777" w:rsidR="00FB6E1B" w:rsidRPr="00B504F6" w:rsidRDefault="00FB6E1B" w:rsidP="00FB6E1B">
      <w:pPr>
        <w:spacing w:after="0" w:line="240" w:lineRule="auto"/>
        <w:rPr>
          <w:rFonts w:ascii="Times New Roman" w:hAnsi="Times New Roman"/>
          <w:b/>
          <w:sz w:val="26"/>
          <w:szCs w:val="26"/>
          <w:lang w:val="sr-Cyrl-RS" w:eastAsia="ar-SA"/>
        </w:rPr>
      </w:pPr>
    </w:p>
    <w:p w14:paraId="67EFE885" w14:textId="77777777" w:rsidR="00FB6E1B" w:rsidRPr="00B504F6" w:rsidRDefault="00FB6E1B" w:rsidP="00FB6E1B">
      <w:pPr>
        <w:spacing w:after="0" w:line="240" w:lineRule="auto"/>
        <w:rPr>
          <w:rFonts w:ascii="Times New Roman" w:hAnsi="Times New Roman"/>
          <w:b/>
          <w:sz w:val="26"/>
          <w:szCs w:val="26"/>
          <w:lang w:val="sr-Cyrl-RS" w:eastAsia="ar-SA"/>
        </w:rPr>
      </w:pPr>
    </w:p>
    <w:p w14:paraId="79B8250F" w14:textId="77777777" w:rsidR="00FB6E1B" w:rsidRPr="00B504F6" w:rsidRDefault="00FB6E1B" w:rsidP="00FB6E1B">
      <w:pPr>
        <w:spacing w:after="0" w:line="240" w:lineRule="auto"/>
        <w:rPr>
          <w:rFonts w:ascii="Times New Roman" w:hAnsi="Times New Roman"/>
          <w:b/>
          <w:sz w:val="26"/>
          <w:szCs w:val="26"/>
          <w:lang w:val="sr-Cyrl-RS" w:eastAsia="ar-SA"/>
        </w:rPr>
      </w:pPr>
    </w:p>
    <w:p w14:paraId="28729C1F" w14:textId="77777777" w:rsidR="00FB6E1B" w:rsidRPr="00B504F6" w:rsidRDefault="00FB6E1B" w:rsidP="00FB6E1B">
      <w:pPr>
        <w:spacing w:after="0" w:line="240" w:lineRule="auto"/>
        <w:rPr>
          <w:rFonts w:ascii="Times New Roman" w:hAnsi="Times New Roman"/>
          <w:b/>
          <w:sz w:val="26"/>
          <w:szCs w:val="26"/>
          <w:lang w:val="sr-Cyrl-RS" w:eastAsia="ar-SA"/>
        </w:rPr>
      </w:pPr>
    </w:p>
    <w:p w14:paraId="4FDC2BD9" w14:textId="77777777" w:rsidR="00FB6E1B" w:rsidRPr="00B504F6" w:rsidRDefault="00FB6E1B" w:rsidP="00FB6E1B">
      <w:pPr>
        <w:spacing w:after="0" w:line="240" w:lineRule="auto"/>
        <w:rPr>
          <w:rFonts w:ascii="Times New Roman" w:hAnsi="Times New Roman"/>
          <w:b/>
          <w:sz w:val="26"/>
          <w:szCs w:val="26"/>
          <w:lang w:val="sr-Cyrl-RS" w:eastAsia="ar-SA"/>
        </w:rPr>
      </w:pPr>
    </w:p>
    <w:p w14:paraId="4C8B14D3" w14:textId="77777777" w:rsidR="00FB6E1B" w:rsidRPr="00B504F6" w:rsidRDefault="00FB6E1B" w:rsidP="00FB6E1B">
      <w:pPr>
        <w:spacing w:after="0" w:line="240" w:lineRule="auto"/>
        <w:rPr>
          <w:rFonts w:ascii="Times New Roman" w:hAnsi="Times New Roman"/>
          <w:b/>
          <w:sz w:val="26"/>
          <w:szCs w:val="26"/>
          <w:lang w:val="sr-Cyrl-RS" w:eastAsia="ar-SA"/>
        </w:rPr>
      </w:pPr>
    </w:p>
    <w:p w14:paraId="0EAAB933" w14:textId="77777777" w:rsidR="00FB6E1B" w:rsidRPr="00B504F6" w:rsidRDefault="00FB6E1B" w:rsidP="00FB6E1B">
      <w:pPr>
        <w:spacing w:after="0" w:line="240" w:lineRule="auto"/>
        <w:rPr>
          <w:rFonts w:ascii="Times New Roman" w:hAnsi="Times New Roman"/>
          <w:b/>
          <w:sz w:val="26"/>
          <w:szCs w:val="26"/>
          <w:lang w:val="sr-Cyrl-RS" w:eastAsia="ar-SA"/>
        </w:rPr>
      </w:pPr>
    </w:p>
    <w:p w14:paraId="468F8523" w14:textId="77777777" w:rsidR="00FB6E1B" w:rsidRDefault="00FB6E1B" w:rsidP="00FB6E1B">
      <w:pPr>
        <w:spacing w:after="0" w:line="240" w:lineRule="auto"/>
        <w:rPr>
          <w:rFonts w:ascii="Times New Roman" w:hAnsi="Times New Roman"/>
          <w:b/>
          <w:sz w:val="26"/>
          <w:szCs w:val="26"/>
          <w:lang w:val="sr-Cyrl-RS" w:eastAsia="ar-SA"/>
        </w:rPr>
      </w:pPr>
    </w:p>
    <w:p w14:paraId="0AF35E9E" w14:textId="77777777" w:rsidR="00FB6E1B" w:rsidRDefault="00FB6E1B" w:rsidP="00FB6E1B">
      <w:pPr>
        <w:spacing w:after="0" w:line="240" w:lineRule="auto"/>
        <w:rPr>
          <w:rFonts w:ascii="Times New Roman" w:hAnsi="Times New Roman"/>
          <w:b/>
          <w:sz w:val="26"/>
          <w:szCs w:val="26"/>
          <w:lang w:val="sr-Cyrl-RS" w:eastAsia="ar-SA"/>
        </w:rPr>
      </w:pPr>
    </w:p>
    <w:p w14:paraId="35819124" w14:textId="77777777" w:rsidR="00FB6E1B" w:rsidRDefault="00FB6E1B" w:rsidP="00FB6E1B">
      <w:pPr>
        <w:spacing w:after="0" w:line="240" w:lineRule="auto"/>
        <w:rPr>
          <w:rFonts w:ascii="Times New Roman" w:hAnsi="Times New Roman"/>
          <w:b/>
          <w:sz w:val="26"/>
          <w:szCs w:val="26"/>
          <w:lang w:val="sr-Cyrl-RS" w:eastAsia="ar-SA"/>
        </w:rPr>
      </w:pPr>
    </w:p>
    <w:p w14:paraId="46A9DF54" w14:textId="77777777" w:rsidR="00FB6E1B" w:rsidRDefault="00FB6E1B" w:rsidP="00FB6E1B">
      <w:pPr>
        <w:spacing w:after="0" w:line="240" w:lineRule="auto"/>
        <w:rPr>
          <w:rFonts w:ascii="Times New Roman" w:hAnsi="Times New Roman"/>
          <w:b/>
          <w:sz w:val="26"/>
          <w:szCs w:val="26"/>
          <w:lang w:val="sr-Cyrl-RS" w:eastAsia="ar-SA"/>
        </w:rPr>
      </w:pPr>
    </w:p>
    <w:p w14:paraId="7DE97DC4" w14:textId="77777777" w:rsidR="00FB6E1B" w:rsidRDefault="00FB6E1B" w:rsidP="00FB6E1B">
      <w:pPr>
        <w:spacing w:after="0" w:line="240" w:lineRule="auto"/>
        <w:rPr>
          <w:rFonts w:ascii="Times New Roman" w:hAnsi="Times New Roman"/>
          <w:b/>
          <w:sz w:val="26"/>
          <w:szCs w:val="26"/>
          <w:lang w:val="sr-Cyrl-RS" w:eastAsia="ar-SA"/>
        </w:rPr>
      </w:pPr>
    </w:p>
    <w:p w14:paraId="018AC9C2" w14:textId="77777777" w:rsidR="00FB6E1B" w:rsidRDefault="00FB6E1B" w:rsidP="00FB6E1B">
      <w:pPr>
        <w:spacing w:after="0" w:line="240" w:lineRule="auto"/>
        <w:rPr>
          <w:rFonts w:ascii="Times New Roman" w:hAnsi="Times New Roman"/>
          <w:b/>
          <w:sz w:val="26"/>
          <w:szCs w:val="26"/>
          <w:lang w:val="sr-Cyrl-RS" w:eastAsia="ar-SA"/>
        </w:rPr>
      </w:pPr>
    </w:p>
    <w:p w14:paraId="446ACD33" w14:textId="77777777" w:rsidR="00FB6E1B" w:rsidRDefault="00FB6E1B" w:rsidP="00FB6E1B">
      <w:pPr>
        <w:spacing w:after="0" w:line="240" w:lineRule="auto"/>
        <w:rPr>
          <w:rFonts w:ascii="Times New Roman" w:hAnsi="Times New Roman"/>
          <w:b/>
          <w:sz w:val="26"/>
          <w:szCs w:val="26"/>
          <w:lang w:val="sr-Cyrl-RS" w:eastAsia="ar-SA"/>
        </w:rPr>
      </w:pPr>
    </w:p>
    <w:p w14:paraId="504F006F" w14:textId="77777777" w:rsidR="00FB6E1B" w:rsidRPr="00B504F6" w:rsidRDefault="00FB6E1B" w:rsidP="00FB6E1B">
      <w:pPr>
        <w:spacing w:after="0" w:line="240" w:lineRule="auto"/>
        <w:rPr>
          <w:rFonts w:ascii="Times New Roman" w:hAnsi="Times New Roman"/>
          <w:b/>
          <w:sz w:val="26"/>
          <w:szCs w:val="26"/>
          <w:lang w:val="sr-Cyrl-RS" w:eastAsia="ar-SA"/>
        </w:rPr>
      </w:pPr>
    </w:p>
    <w:p w14:paraId="7BB4E61D" w14:textId="77777777" w:rsidR="00FB6E1B" w:rsidRPr="00525BB1" w:rsidRDefault="00FB6E1B" w:rsidP="00FB6E1B">
      <w:pPr>
        <w:pStyle w:val="Heading2"/>
        <w:spacing w:before="0" w:after="0" w:line="240" w:lineRule="auto"/>
        <w:rPr>
          <w:rFonts w:ascii="Times New Roman" w:hAnsi="Times New Roman"/>
          <w:lang w:val="sr-Cyrl-CS"/>
        </w:rPr>
      </w:pPr>
      <w:r w:rsidRPr="00DE005E">
        <w:rPr>
          <w:rFonts w:ascii="Times New Roman" w:hAnsi="Times New Roman"/>
          <w:noProof/>
        </w:rPr>
        <w:lastRenderedPageBreak/>
        <w:drawing>
          <wp:inline distT="0" distB="0" distL="0" distR="0" wp14:anchorId="21EF99AC" wp14:editId="7FE71001">
            <wp:extent cx="1226820" cy="609600"/>
            <wp:effectExtent l="0" t="0" r="0" b="0"/>
            <wp:docPr id="18" name="Picture 18"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65ECCE75"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48B95C4F"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0A171B91"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33894D7D" w14:textId="77777777"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002065850/13</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356E76A6"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69CA87A8"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19C33191"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705152FA" w14:textId="77777777" w:rsidR="00FB6E1B" w:rsidRPr="00E45C8A" w:rsidRDefault="00FB6E1B" w:rsidP="00FB6E1B">
      <w:pPr>
        <w:spacing w:after="0" w:line="240" w:lineRule="auto"/>
        <w:rPr>
          <w:sz w:val="26"/>
          <w:szCs w:val="26"/>
        </w:rPr>
      </w:pPr>
    </w:p>
    <w:p w14:paraId="7AE92FB6" w14:textId="0BE72376" w:rsidR="00FB6E1B" w:rsidRPr="004D3BB2" w:rsidRDefault="00FB6E1B" w:rsidP="00FB6E1B">
      <w:pPr>
        <w:spacing w:after="0" w:line="240" w:lineRule="auto"/>
        <w:rPr>
          <w:rFonts w:ascii="Times New Roman" w:hAnsi="Times New Roman"/>
          <w:sz w:val="26"/>
          <w:szCs w:val="26"/>
        </w:rPr>
      </w:pPr>
      <w:r w:rsidRPr="00E45C8A">
        <w:rPr>
          <w:sz w:val="26"/>
          <w:szCs w:val="26"/>
          <w:lang w:val="sr-Cyrl-CS"/>
        </w:rPr>
        <w:tab/>
      </w:r>
      <w:r w:rsidRPr="004D3BB2">
        <w:rPr>
          <w:rFonts w:ascii="Times New Roman" w:hAnsi="Times New Roman"/>
          <w:sz w:val="26"/>
          <w:szCs w:val="26"/>
          <w:lang w:val="sr-Cyrl-CS"/>
        </w:rPr>
        <w:t xml:space="preserve">На основу члана </w:t>
      </w:r>
      <w:r w:rsidRPr="004D3BB2">
        <w:rPr>
          <w:rFonts w:ascii="Times New Roman" w:hAnsi="Times New Roman"/>
          <w:sz w:val="26"/>
          <w:szCs w:val="26"/>
        </w:rPr>
        <w:t xml:space="preserve">61. </w:t>
      </w:r>
      <w:r w:rsidRPr="004D3BB2">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Pr>
          <w:rFonts w:ascii="Times New Roman" w:hAnsi="Times New Roman"/>
          <w:sz w:val="26"/>
          <w:szCs w:val="26"/>
          <w:lang w:val="sr-Cyrl-RS"/>
        </w:rPr>
        <w:t>23.04.</w:t>
      </w:r>
      <w:r w:rsidRPr="004D3BB2">
        <w:rPr>
          <w:rFonts w:ascii="Times New Roman" w:hAnsi="Times New Roman"/>
          <w:sz w:val="26"/>
          <w:szCs w:val="26"/>
        </w:rPr>
        <w:t>2026</w:t>
      </w:r>
      <w:r w:rsidRPr="004D3BB2">
        <w:rPr>
          <w:rFonts w:ascii="Times New Roman" w:hAnsi="Times New Roman"/>
          <w:sz w:val="26"/>
          <w:szCs w:val="26"/>
          <w:lang w:val="sr-Cyrl-CS"/>
        </w:rPr>
        <w:t>. године, разматрало је</w:t>
      </w:r>
      <w:r w:rsidRPr="00492A61">
        <w:rPr>
          <w:rFonts w:ascii="Times New Roman" w:hAnsi="Times New Roman"/>
          <w:sz w:val="26"/>
          <w:szCs w:val="26"/>
          <w:lang w:val="sr-Cyrl-RS"/>
        </w:rPr>
        <w:t xml:space="preserve"> </w:t>
      </w:r>
      <w:r>
        <w:rPr>
          <w:rFonts w:ascii="Times New Roman" w:hAnsi="Times New Roman"/>
          <w:sz w:val="26"/>
          <w:szCs w:val="26"/>
          <w:lang w:val="sr-Cyrl-RS"/>
        </w:rPr>
        <w:t>Предлог допуне р</w:t>
      </w:r>
      <w:r w:rsidRPr="00F979D0">
        <w:rPr>
          <w:rFonts w:ascii="Times New Roman" w:hAnsi="Times New Roman"/>
          <w:sz w:val="26"/>
          <w:szCs w:val="26"/>
          <w:lang w:val="sr-Cyrl-RS"/>
        </w:rPr>
        <w:t>ешењ</w:t>
      </w:r>
      <w:r>
        <w:rPr>
          <w:rFonts w:ascii="Times New Roman" w:hAnsi="Times New Roman"/>
          <w:sz w:val="26"/>
          <w:szCs w:val="26"/>
          <w:lang w:val="sr-Cyrl-RS"/>
        </w:rPr>
        <w:t>а</w:t>
      </w:r>
      <w:r w:rsidRPr="00F979D0">
        <w:rPr>
          <w:rFonts w:ascii="Times New Roman" w:hAnsi="Times New Roman"/>
          <w:sz w:val="26"/>
          <w:szCs w:val="26"/>
          <w:lang w:val="sr-Cyrl-RS"/>
        </w:rPr>
        <w:t xml:space="preserve"> Комисије </w:t>
      </w:r>
      <w:r w:rsidRPr="00F979D0">
        <w:rPr>
          <w:rFonts w:ascii="Times New Roman" w:hAnsi="Times New Roman"/>
          <w:sz w:val="26"/>
          <w:szCs w:val="26"/>
        </w:rPr>
        <w:t>o</w:t>
      </w:r>
      <w:r w:rsidRPr="00F979D0">
        <w:rPr>
          <w:rFonts w:ascii="Times New Roman" w:hAnsi="Times New Roman"/>
          <w:sz w:val="26"/>
          <w:szCs w:val="26"/>
          <w:lang w:val="ru-RU"/>
        </w:rPr>
        <w:t xml:space="preserve"> </w:t>
      </w:r>
      <w:r w:rsidRPr="00F979D0">
        <w:rPr>
          <w:rFonts w:ascii="Times New Roman" w:hAnsi="Times New Roman"/>
          <w:sz w:val="26"/>
          <w:szCs w:val="26"/>
          <w:lang w:val="sr-Cyrl-RS"/>
        </w:rPr>
        <w:t>додели средстава крајњим корисницима у поступку</w:t>
      </w:r>
      <w:r w:rsidRPr="00F979D0">
        <w:rPr>
          <w:rFonts w:ascii="Times New Roman" w:hAnsi="Times New Roman"/>
          <w:sz w:val="26"/>
          <w:szCs w:val="26"/>
          <w:lang w:val="ru-RU"/>
        </w:rPr>
        <w:t xml:space="preserve"> спровођењ</w:t>
      </w:r>
      <w:r w:rsidRPr="00F979D0">
        <w:rPr>
          <w:rFonts w:ascii="Times New Roman" w:hAnsi="Times New Roman"/>
          <w:sz w:val="26"/>
          <w:szCs w:val="26"/>
          <w:lang w:val="sr-Cyrl-RS"/>
        </w:rPr>
        <w:t>а</w:t>
      </w:r>
      <w:r w:rsidRPr="00F979D0">
        <w:rPr>
          <w:rFonts w:ascii="Times New Roman" w:hAnsi="Times New Roman"/>
          <w:sz w:val="26"/>
          <w:szCs w:val="26"/>
          <w:lang w:val="ru-RU"/>
        </w:rPr>
        <w:t xml:space="preserve"> енергетске санације породичних кућа и станова на територији града Врања за 202</w:t>
      </w:r>
      <w:r>
        <w:rPr>
          <w:rFonts w:ascii="Times New Roman" w:hAnsi="Times New Roman"/>
          <w:sz w:val="26"/>
          <w:szCs w:val="26"/>
          <w:lang w:val="ru-RU"/>
        </w:rPr>
        <w:t>5</w:t>
      </w:r>
      <w:r w:rsidRPr="00F979D0">
        <w:rPr>
          <w:rFonts w:ascii="Times New Roman" w:hAnsi="Times New Roman"/>
          <w:sz w:val="26"/>
          <w:szCs w:val="26"/>
          <w:lang w:val="ru-RU"/>
        </w:rPr>
        <w:t xml:space="preserve">. </w:t>
      </w:r>
      <w:r>
        <w:rPr>
          <w:rFonts w:ascii="Times New Roman" w:hAnsi="Times New Roman"/>
          <w:sz w:val="26"/>
          <w:szCs w:val="26"/>
          <w:lang w:val="ru-RU"/>
        </w:rPr>
        <w:t>г</w:t>
      </w:r>
      <w:r w:rsidRPr="00F979D0">
        <w:rPr>
          <w:rFonts w:ascii="Times New Roman" w:hAnsi="Times New Roman"/>
          <w:sz w:val="26"/>
          <w:szCs w:val="26"/>
          <w:lang w:val="ru-RU"/>
        </w:rPr>
        <w:t>одину</w:t>
      </w:r>
      <w:r w:rsidRPr="004D3BB2">
        <w:rPr>
          <w:rFonts w:ascii="Times New Roman" w:hAnsi="Times New Roman"/>
          <w:sz w:val="26"/>
          <w:szCs w:val="26"/>
          <w:lang w:val="sr-Cyrl-CS"/>
        </w:rPr>
        <w:t xml:space="preserve"> и донело следећ</w:t>
      </w:r>
      <w:r w:rsidR="0075526C">
        <w:rPr>
          <w:rFonts w:ascii="Times New Roman" w:hAnsi="Times New Roman"/>
          <w:sz w:val="26"/>
          <w:szCs w:val="26"/>
          <w:lang w:val="sr-Cyrl-CS"/>
        </w:rPr>
        <w:t>е</w:t>
      </w:r>
      <w:r w:rsidRPr="004D3BB2">
        <w:rPr>
          <w:rFonts w:ascii="Times New Roman" w:hAnsi="Times New Roman"/>
          <w:sz w:val="26"/>
          <w:szCs w:val="26"/>
          <w:lang w:val="sr-Cyrl-CS"/>
        </w:rPr>
        <w:t>:</w:t>
      </w:r>
    </w:p>
    <w:p w14:paraId="5ED852B9" w14:textId="77777777" w:rsidR="00FB6E1B" w:rsidRDefault="00FB6E1B" w:rsidP="00FB6E1B">
      <w:pPr>
        <w:spacing w:after="0" w:line="240" w:lineRule="auto"/>
        <w:jc w:val="center"/>
        <w:rPr>
          <w:rFonts w:ascii="Times New Roman" w:hAnsi="Times New Roman"/>
          <w:b/>
          <w:i/>
          <w:sz w:val="26"/>
          <w:szCs w:val="26"/>
          <w:lang w:val="sr-Cyrl-CS"/>
        </w:rPr>
      </w:pPr>
    </w:p>
    <w:p w14:paraId="2BEA7BEB" w14:textId="1051EA0B" w:rsidR="00FB6E1B" w:rsidRDefault="00FB6E1B" w:rsidP="00FB6E1B">
      <w:pPr>
        <w:spacing w:after="0" w:line="240" w:lineRule="auto"/>
        <w:jc w:val="center"/>
        <w:rPr>
          <w:rFonts w:ascii="Times New Roman" w:hAnsi="Times New Roman"/>
          <w:b/>
          <w:i/>
          <w:sz w:val="26"/>
          <w:szCs w:val="26"/>
          <w:lang w:val="sr-Cyrl-CS"/>
        </w:rPr>
      </w:pPr>
      <w:r w:rsidRPr="004D3BB2">
        <w:rPr>
          <w:rFonts w:ascii="Times New Roman" w:hAnsi="Times New Roman"/>
          <w:b/>
          <w:i/>
          <w:sz w:val="26"/>
          <w:szCs w:val="26"/>
          <w:lang w:val="sr-Cyrl-CS"/>
        </w:rPr>
        <w:t xml:space="preserve">З А К Љ У Ч  К </w:t>
      </w:r>
    </w:p>
    <w:p w14:paraId="5DA0B1BF" w14:textId="77777777" w:rsidR="00FB6E1B" w:rsidRDefault="00FB6E1B" w:rsidP="00FB6E1B">
      <w:pPr>
        <w:spacing w:after="0" w:line="240" w:lineRule="auto"/>
        <w:jc w:val="center"/>
        <w:rPr>
          <w:rFonts w:ascii="Times New Roman" w:hAnsi="Times New Roman"/>
          <w:b/>
          <w:i/>
          <w:sz w:val="26"/>
          <w:szCs w:val="26"/>
          <w:lang w:val="sr-Cyrl-CS"/>
        </w:rPr>
      </w:pPr>
    </w:p>
    <w:p w14:paraId="78CFE23F" w14:textId="319CD795" w:rsidR="00FB6E1B" w:rsidRPr="000B3597" w:rsidRDefault="00FB6E1B" w:rsidP="00FB6E1B">
      <w:pPr>
        <w:spacing w:after="0" w:line="240" w:lineRule="auto"/>
        <w:rPr>
          <w:rFonts w:ascii="Times New Roman" w:hAnsi="Times New Roman"/>
          <w:bCs/>
          <w:iCs/>
          <w:sz w:val="26"/>
          <w:szCs w:val="26"/>
          <w:lang w:val="sr-Cyrl-CS"/>
        </w:rPr>
      </w:pPr>
      <w:r>
        <w:rPr>
          <w:rFonts w:ascii="Times New Roman" w:hAnsi="Times New Roman"/>
          <w:bCs/>
          <w:iCs/>
          <w:sz w:val="26"/>
          <w:szCs w:val="26"/>
          <w:lang w:val="sr-Cyrl-CS"/>
        </w:rPr>
        <w:tab/>
      </w:r>
      <w:r w:rsidR="0075526C">
        <w:rPr>
          <w:rFonts w:ascii="Times New Roman" w:hAnsi="Times New Roman"/>
          <w:bCs/>
          <w:iCs/>
          <w:sz w:val="26"/>
          <w:szCs w:val="26"/>
          <w:lang w:val="sr-Cyrl-CS"/>
        </w:rPr>
        <w:t>1.</w:t>
      </w:r>
      <w:r>
        <w:rPr>
          <w:rFonts w:ascii="Times New Roman" w:hAnsi="Times New Roman"/>
          <w:bCs/>
          <w:iCs/>
          <w:sz w:val="26"/>
          <w:szCs w:val="26"/>
          <w:lang w:val="sr-Cyrl-CS"/>
        </w:rPr>
        <w:t>Даје се сагланост на допун</w:t>
      </w:r>
      <w:r w:rsidR="0086071C">
        <w:rPr>
          <w:rFonts w:ascii="Times New Roman" w:hAnsi="Times New Roman"/>
          <w:bCs/>
          <w:iCs/>
          <w:sz w:val="26"/>
          <w:szCs w:val="26"/>
          <w:lang w:val="sr-Cyrl-CS"/>
        </w:rPr>
        <w:t>у</w:t>
      </w:r>
      <w:r>
        <w:rPr>
          <w:rFonts w:ascii="Times New Roman" w:hAnsi="Times New Roman"/>
          <w:bCs/>
          <w:iCs/>
          <w:sz w:val="26"/>
          <w:szCs w:val="26"/>
          <w:lang w:val="sr-Cyrl-CS"/>
        </w:rPr>
        <w:t xml:space="preserve"> </w:t>
      </w:r>
      <w:r>
        <w:rPr>
          <w:rFonts w:ascii="Times New Roman" w:hAnsi="Times New Roman"/>
          <w:sz w:val="26"/>
          <w:szCs w:val="26"/>
          <w:lang w:val="sr-Cyrl-RS"/>
        </w:rPr>
        <w:t>р</w:t>
      </w:r>
      <w:r w:rsidRPr="00F979D0">
        <w:rPr>
          <w:rFonts w:ascii="Times New Roman" w:hAnsi="Times New Roman"/>
          <w:sz w:val="26"/>
          <w:szCs w:val="26"/>
          <w:lang w:val="sr-Cyrl-RS"/>
        </w:rPr>
        <w:t>ешењ</w:t>
      </w:r>
      <w:r>
        <w:rPr>
          <w:rFonts w:ascii="Times New Roman" w:hAnsi="Times New Roman"/>
          <w:sz w:val="26"/>
          <w:szCs w:val="26"/>
          <w:lang w:val="sr-Cyrl-RS"/>
        </w:rPr>
        <w:t>а</w:t>
      </w:r>
      <w:r w:rsidRPr="00F979D0">
        <w:rPr>
          <w:rFonts w:ascii="Times New Roman" w:hAnsi="Times New Roman"/>
          <w:sz w:val="26"/>
          <w:szCs w:val="26"/>
          <w:lang w:val="sr-Cyrl-RS"/>
        </w:rPr>
        <w:t xml:space="preserve"> Комисије </w:t>
      </w:r>
      <w:r w:rsidRPr="00F979D0">
        <w:rPr>
          <w:rFonts w:ascii="Times New Roman" w:hAnsi="Times New Roman"/>
          <w:sz w:val="26"/>
          <w:szCs w:val="26"/>
        </w:rPr>
        <w:t>o</w:t>
      </w:r>
      <w:r w:rsidRPr="00F979D0">
        <w:rPr>
          <w:rFonts w:ascii="Times New Roman" w:hAnsi="Times New Roman"/>
          <w:sz w:val="26"/>
          <w:szCs w:val="26"/>
          <w:lang w:val="ru-RU"/>
        </w:rPr>
        <w:t xml:space="preserve"> </w:t>
      </w:r>
      <w:r w:rsidRPr="00F979D0">
        <w:rPr>
          <w:rFonts w:ascii="Times New Roman" w:hAnsi="Times New Roman"/>
          <w:sz w:val="26"/>
          <w:szCs w:val="26"/>
          <w:lang w:val="sr-Cyrl-RS"/>
        </w:rPr>
        <w:t>додели средстава крајњим корисницима у поступку</w:t>
      </w:r>
      <w:r w:rsidRPr="00F979D0">
        <w:rPr>
          <w:rFonts w:ascii="Times New Roman" w:hAnsi="Times New Roman"/>
          <w:sz w:val="26"/>
          <w:szCs w:val="26"/>
          <w:lang w:val="ru-RU"/>
        </w:rPr>
        <w:t xml:space="preserve"> спровођењ</w:t>
      </w:r>
      <w:r w:rsidRPr="00F979D0">
        <w:rPr>
          <w:rFonts w:ascii="Times New Roman" w:hAnsi="Times New Roman"/>
          <w:sz w:val="26"/>
          <w:szCs w:val="26"/>
          <w:lang w:val="sr-Cyrl-RS"/>
        </w:rPr>
        <w:t>а</w:t>
      </w:r>
      <w:r w:rsidRPr="00F979D0">
        <w:rPr>
          <w:rFonts w:ascii="Times New Roman" w:hAnsi="Times New Roman"/>
          <w:sz w:val="26"/>
          <w:szCs w:val="26"/>
          <w:lang w:val="ru-RU"/>
        </w:rPr>
        <w:t xml:space="preserve"> енергетске санације породичних кућа и станова на територији града Врања за 202</w:t>
      </w:r>
      <w:r>
        <w:rPr>
          <w:rFonts w:ascii="Times New Roman" w:hAnsi="Times New Roman"/>
          <w:sz w:val="26"/>
          <w:szCs w:val="26"/>
          <w:lang w:val="ru-RU"/>
        </w:rPr>
        <w:t>5</w:t>
      </w:r>
      <w:r w:rsidRPr="00F979D0">
        <w:rPr>
          <w:rFonts w:ascii="Times New Roman" w:hAnsi="Times New Roman"/>
          <w:sz w:val="26"/>
          <w:szCs w:val="26"/>
          <w:lang w:val="ru-RU"/>
        </w:rPr>
        <w:t xml:space="preserve">. </w:t>
      </w:r>
      <w:r>
        <w:rPr>
          <w:rFonts w:ascii="Times New Roman" w:hAnsi="Times New Roman"/>
          <w:sz w:val="26"/>
          <w:szCs w:val="26"/>
          <w:lang w:val="ru-RU"/>
        </w:rPr>
        <w:t>г</w:t>
      </w:r>
      <w:r w:rsidRPr="00F979D0">
        <w:rPr>
          <w:rFonts w:ascii="Times New Roman" w:hAnsi="Times New Roman"/>
          <w:sz w:val="26"/>
          <w:szCs w:val="26"/>
          <w:lang w:val="ru-RU"/>
        </w:rPr>
        <w:t>одину</w:t>
      </w:r>
      <w:r>
        <w:rPr>
          <w:rFonts w:ascii="Times New Roman" w:hAnsi="Times New Roman"/>
          <w:sz w:val="26"/>
          <w:szCs w:val="26"/>
          <w:lang w:val="ru-RU"/>
        </w:rPr>
        <w:t>.</w:t>
      </w:r>
    </w:p>
    <w:p w14:paraId="221D1D56" w14:textId="023A9F4D" w:rsidR="0075526C" w:rsidRPr="00B7330C" w:rsidRDefault="00FB6E1B" w:rsidP="0075526C">
      <w:pPr>
        <w:pStyle w:val="P16"/>
        <w:ind w:firstLine="576"/>
        <w:jc w:val="both"/>
        <w:rPr>
          <w:rFonts w:ascii="Times New Roman" w:hAnsi="Times New Roman" w:cs="Times New Roman"/>
          <w:sz w:val="26"/>
          <w:szCs w:val="26"/>
          <w:lang w:val="sr-Cyrl-RS"/>
        </w:rPr>
      </w:pPr>
      <w:r w:rsidRPr="004D3BB2">
        <w:rPr>
          <w:rFonts w:ascii="Times New Roman" w:hAnsi="Times New Roman"/>
          <w:sz w:val="26"/>
          <w:szCs w:val="26"/>
          <w:lang w:val="sr-Cyrl-CS"/>
        </w:rPr>
        <w:tab/>
      </w:r>
      <w:r w:rsidR="0075526C">
        <w:rPr>
          <w:rFonts w:ascii="Times New Roman" w:hAnsi="Times New Roman"/>
          <w:sz w:val="26"/>
          <w:szCs w:val="26"/>
          <w:lang w:val="sr-Cyrl-CS"/>
        </w:rPr>
        <w:t xml:space="preserve">2. </w:t>
      </w:r>
      <w:r w:rsidR="0075526C" w:rsidRPr="00B7330C">
        <w:rPr>
          <w:rFonts w:ascii="Times New Roman" w:hAnsi="Times New Roman" w:cs="Times New Roman"/>
          <w:sz w:val="26"/>
          <w:szCs w:val="26"/>
          <w:lang w:val="sr-Cyrl-RS"/>
        </w:rPr>
        <w:t xml:space="preserve">Одобрава се  недостајући износ од </w:t>
      </w:r>
      <w:r w:rsidR="0075526C">
        <w:rPr>
          <w:rFonts w:ascii="Times New Roman" w:hAnsi="Times New Roman" w:cs="Times New Roman"/>
          <w:sz w:val="26"/>
          <w:szCs w:val="26"/>
          <w:lang w:val="sr-Cyrl-RS"/>
        </w:rPr>
        <w:t>150.000</w:t>
      </w:r>
      <w:r w:rsidR="0075526C" w:rsidRPr="00B7330C">
        <w:rPr>
          <w:rFonts w:ascii="Times New Roman" w:hAnsi="Times New Roman" w:cs="Times New Roman"/>
          <w:sz w:val="26"/>
          <w:szCs w:val="26"/>
          <w:lang w:val="sr-Cyrl-RS"/>
        </w:rPr>
        <w:t>,00 динара, за реализацију мера енергетске санације у поступку спровођења е</w:t>
      </w:r>
      <w:r w:rsidR="0075526C">
        <w:rPr>
          <w:rFonts w:ascii="Times New Roman" w:hAnsi="Times New Roman" w:cs="Times New Roman"/>
          <w:sz w:val="26"/>
          <w:szCs w:val="26"/>
          <w:lang w:val="sr-Cyrl-RS"/>
        </w:rPr>
        <w:t>н</w:t>
      </w:r>
      <w:r w:rsidR="0075526C" w:rsidRPr="00B7330C">
        <w:rPr>
          <w:rFonts w:ascii="Times New Roman" w:hAnsi="Times New Roman" w:cs="Times New Roman"/>
          <w:sz w:val="26"/>
          <w:szCs w:val="26"/>
          <w:lang w:val="sr-Cyrl-RS"/>
        </w:rPr>
        <w:t>ергетске санације породичних кућа и станова на територији града Врања у 2025. години.</w:t>
      </w:r>
    </w:p>
    <w:p w14:paraId="5A27805F" w14:textId="51FB20D8" w:rsidR="00FB6E1B" w:rsidRPr="00525BB1" w:rsidRDefault="00FB6E1B" w:rsidP="00FB6E1B">
      <w:pPr>
        <w:spacing w:after="0" w:line="240" w:lineRule="auto"/>
        <w:rPr>
          <w:rFonts w:ascii="Times New Roman" w:hAnsi="Times New Roman"/>
          <w:sz w:val="26"/>
          <w:szCs w:val="26"/>
          <w:lang w:val="sr-Latn-RS"/>
        </w:rPr>
      </w:pPr>
    </w:p>
    <w:p w14:paraId="3874B586" w14:textId="77777777" w:rsidR="00FB6E1B" w:rsidRDefault="00FB6E1B" w:rsidP="00FB6E1B">
      <w:pPr>
        <w:spacing w:after="0" w:line="240" w:lineRule="auto"/>
        <w:rPr>
          <w:rFonts w:ascii="Times New Roman" w:hAnsi="Times New Roman"/>
          <w:sz w:val="26"/>
          <w:szCs w:val="26"/>
          <w:lang w:val="sr-Cyrl-CS"/>
        </w:rPr>
      </w:pPr>
      <w:r w:rsidRPr="004D3BB2">
        <w:rPr>
          <w:rFonts w:ascii="Times New Roman" w:hAnsi="Times New Roman"/>
          <w:sz w:val="26"/>
          <w:szCs w:val="26"/>
        </w:rPr>
        <w:tab/>
      </w:r>
      <w:r w:rsidRPr="004D3BB2">
        <w:rPr>
          <w:rFonts w:ascii="Times New Roman" w:hAnsi="Times New Roman"/>
          <w:sz w:val="26"/>
          <w:szCs w:val="26"/>
          <w:lang w:val="sr-Cyrl-CS"/>
        </w:rPr>
        <w:t>Закључак  доставити:</w:t>
      </w:r>
      <w:r>
        <w:rPr>
          <w:rFonts w:ascii="Times New Roman" w:hAnsi="Times New Roman"/>
          <w:sz w:val="26"/>
          <w:szCs w:val="26"/>
          <w:lang w:val="sr-Cyrl-CS"/>
        </w:rPr>
        <w:t>Данијели Милосављевић, члану Градског већа, Служи за енергетски менаџмент и енеретску ефикасност  и</w:t>
      </w:r>
      <w:r w:rsidRPr="004D3BB2">
        <w:rPr>
          <w:rFonts w:ascii="Times New Roman" w:hAnsi="Times New Roman"/>
          <w:sz w:val="26"/>
          <w:szCs w:val="26"/>
          <w:lang w:val="sr-Cyrl-CS"/>
        </w:rPr>
        <w:t xml:space="preserve">  Писарници града Врања.</w:t>
      </w:r>
    </w:p>
    <w:p w14:paraId="5DF11E0D" w14:textId="77777777" w:rsidR="00FB6E1B" w:rsidRPr="004D3BB2" w:rsidRDefault="00FB6E1B" w:rsidP="00FB6E1B">
      <w:pPr>
        <w:spacing w:after="0" w:line="240" w:lineRule="auto"/>
        <w:rPr>
          <w:rFonts w:ascii="Times New Roman" w:hAnsi="Times New Roman"/>
          <w:sz w:val="26"/>
          <w:szCs w:val="26"/>
        </w:rPr>
      </w:pPr>
    </w:p>
    <w:p w14:paraId="52FA94F5" w14:textId="77777777" w:rsidR="00390A3A" w:rsidRPr="0075526C" w:rsidRDefault="00FB6E1B" w:rsidP="00390A3A">
      <w:pPr>
        <w:pStyle w:val="BodyText2"/>
        <w:spacing w:after="0" w:line="240" w:lineRule="auto"/>
        <w:jc w:val="center"/>
        <w:rPr>
          <w:rFonts w:ascii="Times New Roman" w:hAnsi="Times New Roman"/>
          <w:b/>
          <w:sz w:val="24"/>
          <w:szCs w:val="24"/>
          <w:lang w:val="ru-RU"/>
        </w:rPr>
      </w:pPr>
      <w:r w:rsidRPr="004D3BB2">
        <w:rPr>
          <w:b/>
        </w:rPr>
        <w:tab/>
      </w:r>
      <w:r w:rsidRPr="004D3BB2">
        <w:rPr>
          <w:b/>
        </w:rPr>
        <w:tab/>
      </w:r>
      <w:r w:rsidRPr="004D3BB2">
        <w:rPr>
          <w:b/>
        </w:rPr>
        <w:tab/>
      </w:r>
      <w:r w:rsidRPr="004D3BB2">
        <w:rPr>
          <w:b/>
        </w:rPr>
        <w:tab/>
      </w:r>
      <w:r w:rsidRPr="004D3BB2">
        <w:rPr>
          <w:b/>
        </w:rPr>
        <w:tab/>
      </w:r>
      <w:r w:rsidRPr="004D3BB2">
        <w:rPr>
          <w:b/>
        </w:rPr>
        <w:tab/>
      </w:r>
      <w:r w:rsidRPr="004D3BB2">
        <w:rPr>
          <w:b/>
        </w:rPr>
        <w:tab/>
      </w:r>
      <w:r w:rsidRPr="004D3BB2">
        <w:rPr>
          <w:b/>
        </w:rPr>
        <w:tab/>
      </w:r>
      <w:r w:rsidR="00390A3A" w:rsidRPr="00390A3A">
        <w:rPr>
          <w:rFonts w:ascii="Times New Roman" w:hAnsi="Times New Roman"/>
          <w:b/>
        </w:rPr>
        <w:t xml:space="preserve">   </w:t>
      </w:r>
      <w:r w:rsidR="00390A3A" w:rsidRPr="0075526C">
        <w:rPr>
          <w:rFonts w:ascii="Times New Roman" w:hAnsi="Times New Roman"/>
          <w:b/>
          <w:sz w:val="24"/>
          <w:szCs w:val="24"/>
          <w:lang w:val="ru-RU"/>
        </w:rPr>
        <w:t>ПРЕДСЕДНИК</w:t>
      </w:r>
    </w:p>
    <w:p w14:paraId="72315D75" w14:textId="77777777" w:rsidR="00390A3A" w:rsidRPr="0075526C" w:rsidRDefault="00390A3A" w:rsidP="00390A3A">
      <w:pPr>
        <w:pStyle w:val="BodyText2"/>
        <w:spacing w:after="0" w:line="240" w:lineRule="auto"/>
        <w:jc w:val="center"/>
        <w:rPr>
          <w:rFonts w:ascii="Times New Roman" w:hAnsi="Times New Roman"/>
          <w:b/>
          <w:sz w:val="24"/>
          <w:szCs w:val="24"/>
          <w:lang w:val="ru-RU"/>
        </w:rPr>
      </w:pPr>
      <w:r w:rsidRPr="0075526C">
        <w:rPr>
          <w:rFonts w:ascii="Times New Roman" w:hAnsi="Times New Roman"/>
          <w:b/>
          <w:sz w:val="24"/>
          <w:szCs w:val="24"/>
          <w:lang w:val="ru-RU"/>
        </w:rPr>
        <w:t xml:space="preserve">                                                                                                        ГРАДСКОГ ВЕЋА,</w:t>
      </w:r>
    </w:p>
    <w:p w14:paraId="6ADB4544" w14:textId="77777777" w:rsidR="00390A3A" w:rsidRPr="0075526C" w:rsidRDefault="00390A3A" w:rsidP="00390A3A">
      <w:pPr>
        <w:pStyle w:val="BodyText2"/>
        <w:spacing w:after="0" w:line="240" w:lineRule="auto"/>
        <w:jc w:val="center"/>
        <w:rPr>
          <w:rFonts w:ascii="Times New Roman" w:hAnsi="Times New Roman"/>
          <w:b/>
          <w:sz w:val="24"/>
          <w:szCs w:val="24"/>
          <w:lang w:val="ru-RU"/>
        </w:rPr>
      </w:pPr>
      <w:r w:rsidRPr="0075526C">
        <w:rPr>
          <w:rFonts w:ascii="Times New Roman" w:hAnsi="Times New Roman"/>
          <w:b/>
          <w:sz w:val="24"/>
          <w:szCs w:val="24"/>
          <w:lang w:val="ru-RU"/>
        </w:rPr>
        <w:tab/>
      </w:r>
      <w:r w:rsidRPr="0075526C">
        <w:rPr>
          <w:rFonts w:ascii="Times New Roman" w:hAnsi="Times New Roman"/>
          <w:b/>
          <w:sz w:val="24"/>
          <w:szCs w:val="24"/>
          <w:lang w:val="ru-RU"/>
        </w:rPr>
        <w:tab/>
      </w:r>
      <w:r w:rsidRPr="0075526C">
        <w:rPr>
          <w:rFonts w:ascii="Times New Roman" w:hAnsi="Times New Roman"/>
          <w:b/>
          <w:sz w:val="24"/>
          <w:szCs w:val="24"/>
          <w:lang w:val="ru-RU"/>
        </w:rPr>
        <w:tab/>
      </w:r>
      <w:r w:rsidRPr="0075526C">
        <w:rPr>
          <w:rFonts w:ascii="Times New Roman" w:hAnsi="Times New Roman"/>
          <w:b/>
          <w:sz w:val="24"/>
          <w:szCs w:val="24"/>
          <w:lang w:val="ru-RU"/>
        </w:rPr>
        <w:tab/>
      </w:r>
      <w:r w:rsidRPr="0075526C">
        <w:rPr>
          <w:rFonts w:ascii="Times New Roman" w:hAnsi="Times New Roman"/>
          <w:b/>
          <w:sz w:val="24"/>
          <w:szCs w:val="24"/>
          <w:lang w:val="ru-RU"/>
        </w:rPr>
        <w:tab/>
      </w:r>
      <w:r w:rsidRPr="0075526C">
        <w:rPr>
          <w:rFonts w:ascii="Times New Roman" w:hAnsi="Times New Roman"/>
          <w:b/>
          <w:sz w:val="24"/>
          <w:szCs w:val="24"/>
          <w:lang w:val="ru-RU"/>
        </w:rPr>
        <w:tab/>
      </w:r>
      <w:r w:rsidRPr="0075526C">
        <w:rPr>
          <w:rFonts w:ascii="Times New Roman" w:hAnsi="Times New Roman"/>
          <w:b/>
          <w:sz w:val="24"/>
          <w:szCs w:val="24"/>
          <w:lang w:val="ru-RU"/>
        </w:rPr>
        <w:tab/>
        <w:t xml:space="preserve">                др Слободан Миленковић</w:t>
      </w:r>
    </w:p>
    <w:p w14:paraId="78FD33F7" w14:textId="77777777" w:rsidR="00390A3A" w:rsidRPr="0075526C" w:rsidRDefault="00390A3A" w:rsidP="00390A3A">
      <w:pPr>
        <w:pStyle w:val="BodyText2"/>
        <w:spacing w:after="0" w:line="240" w:lineRule="auto"/>
        <w:jc w:val="center"/>
        <w:rPr>
          <w:rFonts w:ascii="Times New Roman" w:hAnsi="Times New Roman"/>
          <w:b/>
          <w:sz w:val="24"/>
          <w:szCs w:val="24"/>
          <w:lang w:val="ru-RU"/>
        </w:rPr>
      </w:pPr>
    </w:p>
    <w:p w14:paraId="0D00202C" w14:textId="24BF8B16" w:rsidR="00FB6E1B" w:rsidRDefault="00FB6E1B" w:rsidP="00390A3A">
      <w:pPr>
        <w:pStyle w:val="BodyText2"/>
        <w:spacing w:after="0" w:line="240" w:lineRule="auto"/>
        <w:jc w:val="center"/>
        <w:rPr>
          <w:rFonts w:ascii="Times New Roman" w:hAnsi="Times New Roman"/>
          <w:b/>
          <w:sz w:val="26"/>
          <w:szCs w:val="26"/>
          <w:lang w:val="sr-Cyrl-RS" w:eastAsia="ar-SA"/>
        </w:rPr>
      </w:pPr>
    </w:p>
    <w:p w14:paraId="58DEF1D4" w14:textId="77777777" w:rsidR="00FB6E1B" w:rsidRDefault="00FB6E1B" w:rsidP="00FB6E1B">
      <w:pPr>
        <w:spacing w:after="0" w:line="240" w:lineRule="auto"/>
        <w:rPr>
          <w:rFonts w:ascii="Times New Roman" w:hAnsi="Times New Roman"/>
          <w:b/>
          <w:sz w:val="26"/>
          <w:szCs w:val="26"/>
          <w:lang w:val="sr-Cyrl-RS" w:eastAsia="ar-SA"/>
        </w:rPr>
      </w:pPr>
    </w:p>
    <w:p w14:paraId="7BF0348B" w14:textId="77777777" w:rsidR="00FB6E1B" w:rsidRDefault="00FB6E1B" w:rsidP="00FB6E1B">
      <w:pPr>
        <w:spacing w:after="0" w:line="240" w:lineRule="auto"/>
        <w:rPr>
          <w:rFonts w:ascii="Times New Roman" w:hAnsi="Times New Roman"/>
          <w:b/>
          <w:sz w:val="26"/>
          <w:szCs w:val="26"/>
          <w:lang w:val="sr-Cyrl-RS" w:eastAsia="ar-SA"/>
        </w:rPr>
      </w:pPr>
    </w:p>
    <w:p w14:paraId="491CB33A" w14:textId="77777777" w:rsidR="00FB6E1B" w:rsidRDefault="00FB6E1B" w:rsidP="00FB6E1B">
      <w:pPr>
        <w:spacing w:after="0" w:line="240" w:lineRule="auto"/>
        <w:rPr>
          <w:rFonts w:ascii="Times New Roman" w:hAnsi="Times New Roman"/>
          <w:b/>
          <w:sz w:val="26"/>
          <w:szCs w:val="26"/>
          <w:lang w:val="sr-Cyrl-RS" w:eastAsia="ar-SA"/>
        </w:rPr>
      </w:pPr>
    </w:p>
    <w:p w14:paraId="6D14A64A" w14:textId="77777777" w:rsidR="00FB6E1B" w:rsidRDefault="00FB6E1B" w:rsidP="00FB6E1B">
      <w:pPr>
        <w:spacing w:after="0" w:line="240" w:lineRule="auto"/>
        <w:rPr>
          <w:rFonts w:ascii="Times New Roman" w:hAnsi="Times New Roman"/>
          <w:b/>
          <w:sz w:val="26"/>
          <w:szCs w:val="26"/>
          <w:lang w:val="sr-Cyrl-RS" w:eastAsia="ar-SA"/>
        </w:rPr>
      </w:pPr>
    </w:p>
    <w:p w14:paraId="4C3C4624" w14:textId="77777777" w:rsidR="00FB6E1B" w:rsidRDefault="00FB6E1B" w:rsidP="00FB6E1B">
      <w:pPr>
        <w:spacing w:after="0" w:line="240" w:lineRule="auto"/>
        <w:rPr>
          <w:rFonts w:ascii="Times New Roman" w:hAnsi="Times New Roman"/>
          <w:b/>
          <w:sz w:val="26"/>
          <w:szCs w:val="26"/>
          <w:lang w:val="sr-Cyrl-RS" w:eastAsia="ar-SA"/>
        </w:rPr>
      </w:pPr>
    </w:p>
    <w:p w14:paraId="3F5BA43A" w14:textId="77777777" w:rsidR="00FB6E1B" w:rsidRDefault="00FB6E1B" w:rsidP="00FB6E1B">
      <w:pPr>
        <w:spacing w:after="0" w:line="240" w:lineRule="auto"/>
        <w:rPr>
          <w:rFonts w:ascii="Times New Roman" w:hAnsi="Times New Roman"/>
          <w:b/>
          <w:sz w:val="26"/>
          <w:szCs w:val="26"/>
          <w:lang w:val="sr-Cyrl-RS" w:eastAsia="ar-SA"/>
        </w:rPr>
      </w:pPr>
    </w:p>
    <w:p w14:paraId="39B8140C" w14:textId="77777777" w:rsidR="00FB6E1B" w:rsidRDefault="00FB6E1B" w:rsidP="00FB6E1B">
      <w:pPr>
        <w:spacing w:after="0" w:line="240" w:lineRule="auto"/>
        <w:rPr>
          <w:rFonts w:ascii="Times New Roman" w:hAnsi="Times New Roman"/>
          <w:b/>
          <w:sz w:val="26"/>
          <w:szCs w:val="26"/>
          <w:lang w:val="sr-Cyrl-RS" w:eastAsia="ar-SA"/>
        </w:rPr>
      </w:pPr>
    </w:p>
    <w:p w14:paraId="65E5D511" w14:textId="77777777" w:rsidR="00FB6E1B" w:rsidRDefault="00FB6E1B" w:rsidP="00FB6E1B">
      <w:pPr>
        <w:spacing w:after="0" w:line="240" w:lineRule="auto"/>
        <w:rPr>
          <w:rFonts w:ascii="Times New Roman" w:hAnsi="Times New Roman"/>
          <w:b/>
          <w:sz w:val="26"/>
          <w:szCs w:val="26"/>
          <w:lang w:val="sr-Cyrl-RS" w:eastAsia="ar-SA"/>
        </w:rPr>
      </w:pPr>
    </w:p>
    <w:p w14:paraId="3D2BDCAB" w14:textId="77777777" w:rsidR="00FB6E1B" w:rsidRDefault="00FB6E1B" w:rsidP="00FB6E1B">
      <w:pPr>
        <w:spacing w:after="0" w:line="240" w:lineRule="auto"/>
        <w:rPr>
          <w:rFonts w:ascii="Times New Roman" w:hAnsi="Times New Roman"/>
          <w:b/>
          <w:sz w:val="26"/>
          <w:szCs w:val="26"/>
          <w:lang w:val="sr-Cyrl-RS" w:eastAsia="ar-SA"/>
        </w:rPr>
      </w:pPr>
    </w:p>
    <w:p w14:paraId="2CF5C947" w14:textId="77777777" w:rsidR="00FB6E1B" w:rsidRPr="00525BB1" w:rsidRDefault="00FB6E1B" w:rsidP="00FB6E1B">
      <w:pPr>
        <w:pStyle w:val="Heading2"/>
        <w:spacing w:before="0" w:after="0" w:line="240" w:lineRule="auto"/>
        <w:rPr>
          <w:rFonts w:ascii="Times New Roman" w:hAnsi="Times New Roman"/>
          <w:lang w:val="sr-Cyrl-CS"/>
        </w:rPr>
      </w:pPr>
      <w:bookmarkStart w:id="20" w:name="_Hlk227912313"/>
      <w:r w:rsidRPr="00DE005E">
        <w:rPr>
          <w:rFonts w:ascii="Times New Roman" w:hAnsi="Times New Roman"/>
          <w:noProof/>
        </w:rPr>
        <w:lastRenderedPageBreak/>
        <w:drawing>
          <wp:inline distT="0" distB="0" distL="0" distR="0" wp14:anchorId="5E5E033A" wp14:editId="57AEB47E">
            <wp:extent cx="1226820" cy="609600"/>
            <wp:effectExtent l="0" t="0" r="0" b="0"/>
            <wp:docPr id="19" name="Picture 19"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6C37869A"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2933ABAC"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3E4DA45A" w14:textId="77777777" w:rsidR="00FB6E1B" w:rsidRPr="00525BB1" w:rsidRDefault="00FB6E1B" w:rsidP="00FB6E1B">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43A6D362" w14:textId="77777777" w:rsidR="00FB6E1B" w:rsidRPr="00525BB1" w:rsidRDefault="00FB6E1B" w:rsidP="00FB6E1B">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002065850/14</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72082366" w14:textId="77777777" w:rsidR="00FB6E1B" w:rsidRPr="00525BB1" w:rsidRDefault="00FB6E1B" w:rsidP="00FB6E1B">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3D43073A" w14:textId="77777777" w:rsidR="00FB6E1B" w:rsidRDefault="00FB6E1B" w:rsidP="00FB6E1B">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4F79099F" w14:textId="77777777" w:rsidR="00FB6E1B" w:rsidRDefault="00FB6E1B" w:rsidP="00FB6E1B">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bookmarkEnd w:id="20"/>
    <w:p w14:paraId="7172F286" w14:textId="77777777" w:rsidR="00FB6E1B" w:rsidRPr="00A501D1" w:rsidRDefault="00FB6E1B" w:rsidP="00FB6E1B">
      <w:pPr>
        <w:spacing w:after="0" w:line="240" w:lineRule="auto"/>
        <w:rPr>
          <w:rFonts w:ascii="Times New Roman" w:hAnsi="Times New Roman"/>
          <w:b/>
          <w:sz w:val="26"/>
          <w:szCs w:val="26"/>
        </w:rPr>
      </w:pPr>
    </w:p>
    <w:p w14:paraId="61CEEFBF" w14:textId="77777777" w:rsidR="00FB6E1B" w:rsidRPr="00A501D1" w:rsidRDefault="00FB6E1B" w:rsidP="00FB6E1B">
      <w:pPr>
        <w:spacing w:after="0" w:line="240" w:lineRule="auto"/>
        <w:ind w:firstLine="720"/>
        <w:rPr>
          <w:rFonts w:ascii="Times New Roman" w:hAnsi="Times New Roman"/>
          <w:sz w:val="24"/>
          <w:szCs w:val="24"/>
          <w:lang w:val="sr-Cyrl-CS"/>
        </w:rPr>
      </w:pPr>
      <w:r w:rsidRPr="00A501D1">
        <w:rPr>
          <w:rFonts w:ascii="Times New Roman" w:hAnsi="Times New Roman"/>
          <w:sz w:val="24"/>
          <w:szCs w:val="24"/>
          <w:lang w:val="sr-Cyrl-CS"/>
        </w:rPr>
        <w:t xml:space="preserve">На основу члана 42. став 2 и члана </w:t>
      </w:r>
      <w:r w:rsidRPr="00A501D1">
        <w:rPr>
          <w:rFonts w:ascii="Times New Roman" w:hAnsi="Times New Roman"/>
          <w:sz w:val="24"/>
          <w:szCs w:val="24"/>
        </w:rPr>
        <w:t xml:space="preserve">61. </w:t>
      </w:r>
      <w:r w:rsidRPr="00A501D1">
        <w:rPr>
          <w:rFonts w:ascii="Times New Roman" w:hAnsi="Times New Roman"/>
          <w:sz w:val="24"/>
          <w:szCs w:val="24"/>
          <w:lang w:val="sr-Cyrl-CS"/>
        </w:rPr>
        <w:t xml:space="preserve">Пословника Градског већа града Врања („Сл. гласник града Врања, број: 5/24), Градско веће града Врања на седници одржаној </w:t>
      </w:r>
      <w:r>
        <w:rPr>
          <w:rFonts w:ascii="Times New Roman" w:hAnsi="Times New Roman"/>
          <w:sz w:val="24"/>
          <w:szCs w:val="24"/>
          <w:lang w:val="sr-Cyrl-CS"/>
        </w:rPr>
        <w:t>23.04.</w:t>
      </w:r>
      <w:r w:rsidRPr="00A501D1">
        <w:rPr>
          <w:rFonts w:ascii="Times New Roman" w:hAnsi="Times New Roman"/>
          <w:sz w:val="24"/>
          <w:szCs w:val="24"/>
          <w:lang w:val="sr-Cyrl-CS"/>
        </w:rPr>
        <w:t>202</w:t>
      </w:r>
      <w:r>
        <w:rPr>
          <w:rFonts w:ascii="Times New Roman" w:hAnsi="Times New Roman"/>
          <w:sz w:val="24"/>
          <w:szCs w:val="24"/>
          <w:lang w:val="sr-Cyrl-CS"/>
        </w:rPr>
        <w:t>6</w:t>
      </w:r>
      <w:r w:rsidRPr="00A501D1">
        <w:rPr>
          <w:rFonts w:ascii="Times New Roman" w:hAnsi="Times New Roman"/>
          <w:sz w:val="24"/>
          <w:szCs w:val="24"/>
          <w:lang w:val="sr-Cyrl-CS"/>
        </w:rPr>
        <w:t>. године, разматрало је</w:t>
      </w:r>
      <w:r w:rsidRPr="00A501D1">
        <w:rPr>
          <w:rFonts w:ascii="Times New Roman" w:hAnsi="Times New Roman"/>
          <w:bCs/>
          <w:sz w:val="24"/>
          <w:szCs w:val="24"/>
        </w:rPr>
        <w:t xml:space="preserve"> </w:t>
      </w:r>
      <w:r w:rsidRPr="00A501D1">
        <w:rPr>
          <w:rFonts w:ascii="Times New Roman" w:hAnsi="Times New Roman"/>
          <w:sz w:val="24"/>
          <w:szCs w:val="24"/>
        </w:rPr>
        <w:t xml:space="preserve">предлог Небојше Стаменковића,члана Градског већа, за утврђивање локација за сезонску продају лубеница </w:t>
      </w:r>
      <w:r w:rsidRPr="00A501D1">
        <w:rPr>
          <w:rFonts w:ascii="Times New Roman" w:hAnsi="Times New Roman"/>
          <w:sz w:val="24"/>
          <w:szCs w:val="24"/>
          <w:lang w:val="sr-Cyrl-CS"/>
        </w:rPr>
        <w:t>и донело следеће:</w:t>
      </w:r>
    </w:p>
    <w:p w14:paraId="5AD04FF9" w14:textId="77777777" w:rsidR="00FB6E1B" w:rsidRPr="00A501D1" w:rsidRDefault="00FB6E1B" w:rsidP="00FB6E1B">
      <w:pPr>
        <w:spacing w:after="0" w:line="240" w:lineRule="auto"/>
        <w:jc w:val="center"/>
        <w:rPr>
          <w:rFonts w:ascii="Times New Roman" w:hAnsi="Times New Roman"/>
          <w:b/>
          <w:i/>
          <w:sz w:val="24"/>
          <w:szCs w:val="24"/>
          <w:lang w:val="sr-Cyrl-CS"/>
        </w:rPr>
      </w:pPr>
    </w:p>
    <w:p w14:paraId="0498D848" w14:textId="77777777" w:rsidR="00FB6E1B" w:rsidRPr="00A501D1" w:rsidRDefault="00FB6E1B" w:rsidP="00FB6E1B">
      <w:pPr>
        <w:spacing w:after="0" w:line="240" w:lineRule="auto"/>
        <w:ind w:firstLine="567"/>
        <w:jc w:val="center"/>
        <w:rPr>
          <w:rFonts w:ascii="Times New Roman" w:hAnsi="Times New Roman"/>
          <w:b/>
          <w:i/>
          <w:sz w:val="24"/>
          <w:szCs w:val="24"/>
          <w:lang w:val="sr-Cyrl-CS"/>
        </w:rPr>
      </w:pPr>
      <w:bookmarkStart w:id="21" w:name="_Hlk198641532"/>
      <w:r w:rsidRPr="00A501D1">
        <w:rPr>
          <w:rFonts w:ascii="Times New Roman" w:hAnsi="Times New Roman"/>
          <w:b/>
          <w:i/>
          <w:sz w:val="24"/>
          <w:szCs w:val="24"/>
          <w:lang w:val="sr-Cyrl-CS"/>
        </w:rPr>
        <w:t xml:space="preserve">З А К Љ У Ч К Е </w:t>
      </w:r>
    </w:p>
    <w:p w14:paraId="76ADE6F1" w14:textId="77777777" w:rsidR="00FB6E1B" w:rsidRPr="00A501D1" w:rsidRDefault="00FB6E1B" w:rsidP="00FB6E1B">
      <w:pPr>
        <w:spacing w:after="0" w:line="240" w:lineRule="auto"/>
        <w:ind w:firstLine="567"/>
        <w:jc w:val="center"/>
        <w:rPr>
          <w:rFonts w:ascii="Times New Roman" w:hAnsi="Times New Roman"/>
          <w:b/>
          <w:i/>
          <w:sz w:val="24"/>
          <w:szCs w:val="24"/>
          <w:lang w:val="sr-Cyrl-CS"/>
        </w:rPr>
      </w:pPr>
    </w:p>
    <w:p w14:paraId="0881B2E0" w14:textId="77777777" w:rsidR="00FB6E1B" w:rsidRPr="00A501D1" w:rsidRDefault="00FB6E1B" w:rsidP="00FB6E1B">
      <w:pPr>
        <w:pStyle w:val="ListParagraph"/>
        <w:spacing w:after="0" w:line="240" w:lineRule="auto"/>
        <w:ind w:left="0" w:firstLine="567"/>
        <w:jc w:val="both"/>
        <w:rPr>
          <w:rFonts w:ascii="Times New Roman" w:hAnsi="Times New Roman"/>
        </w:rPr>
      </w:pPr>
      <w:proofErr w:type="spellStart"/>
      <w:r w:rsidRPr="00A501D1">
        <w:rPr>
          <w:rFonts w:ascii="Times New Roman" w:hAnsi="Times New Roman"/>
        </w:rPr>
        <w:t>Сезонска</w:t>
      </w:r>
      <w:proofErr w:type="spellEnd"/>
      <w:r w:rsidRPr="00A501D1">
        <w:rPr>
          <w:rFonts w:ascii="Times New Roman" w:hAnsi="Times New Roman"/>
        </w:rPr>
        <w:t xml:space="preserve"> </w:t>
      </w:r>
      <w:proofErr w:type="spellStart"/>
      <w:r w:rsidRPr="00A501D1">
        <w:rPr>
          <w:rFonts w:ascii="Times New Roman" w:hAnsi="Times New Roman"/>
        </w:rPr>
        <w:t>продаја</w:t>
      </w:r>
      <w:proofErr w:type="spellEnd"/>
      <w:r w:rsidRPr="00A501D1">
        <w:rPr>
          <w:rFonts w:ascii="Times New Roman" w:hAnsi="Times New Roman"/>
        </w:rPr>
        <w:t xml:space="preserve"> </w:t>
      </w:r>
      <w:proofErr w:type="spellStart"/>
      <w:r w:rsidRPr="00A501D1">
        <w:rPr>
          <w:rFonts w:ascii="Times New Roman" w:hAnsi="Times New Roman"/>
        </w:rPr>
        <w:t>лубеница</w:t>
      </w:r>
      <w:proofErr w:type="spellEnd"/>
      <w:r w:rsidRPr="00A501D1">
        <w:rPr>
          <w:rFonts w:ascii="Times New Roman" w:hAnsi="Times New Roman"/>
        </w:rPr>
        <w:t xml:space="preserve"> </w:t>
      </w:r>
      <w:proofErr w:type="spellStart"/>
      <w:r w:rsidRPr="00A501D1">
        <w:rPr>
          <w:rFonts w:ascii="Times New Roman" w:hAnsi="Times New Roman"/>
        </w:rPr>
        <w:t>вршиће</w:t>
      </w:r>
      <w:proofErr w:type="spellEnd"/>
      <w:r w:rsidRPr="00A501D1">
        <w:rPr>
          <w:rFonts w:ascii="Times New Roman" w:hAnsi="Times New Roman"/>
        </w:rPr>
        <w:t xml:space="preserve"> </w:t>
      </w:r>
      <w:proofErr w:type="spellStart"/>
      <w:r w:rsidRPr="00A501D1">
        <w:rPr>
          <w:rFonts w:ascii="Times New Roman" w:hAnsi="Times New Roman"/>
        </w:rPr>
        <w:t>се</w:t>
      </w:r>
      <w:proofErr w:type="spellEnd"/>
      <w:r w:rsidRPr="00A501D1">
        <w:rPr>
          <w:rFonts w:ascii="Times New Roman" w:hAnsi="Times New Roman"/>
        </w:rPr>
        <w:t xml:space="preserve"> </w:t>
      </w:r>
      <w:proofErr w:type="spellStart"/>
      <w:r w:rsidRPr="00A501D1">
        <w:rPr>
          <w:rFonts w:ascii="Times New Roman" w:hAnsi="Times New Roman"/>
        </w:rPr>
        <w:t>унутар</w:t>
      </w:r>
      <w:proofErr w:type="spellEnd"/>
      <w:r w:rsidRPr="00A501D1">
        <w:rPr>
          <w:rFonts w:ascii="Times New Roman" w:hAnsi="Times New Roman"/>
        </w:rPr>
        <w:t xml:space="preserve"> </w:t>
      </w:r>
      <w:proofErr w:type="spellStart"/>
      <w:r w:rsidRPr="00A501D1">
        <w:rPr>
          <w:rFonts w:ascii="Times New Roman" w:hAnsi="Times New Roman"/>
        </w:rPr>
        <w:t>пијачног</w:t>
      </w:r>
      <w:proofErr w:type="spellEnd"/>
      <w:r w:rsidRPr="00A501D1">
        <w:rPr>
          <w:rFonts w:ascii="Times New Roman" w:hAnsi="Times New Roman"/>
        </w:rPr>
        <w:t xml:space="preserve"> </w:t>
      </w:r>
      <w:proofErr w:type="spellStart"/>
      <w:r w:rsidRPr="00A501D1">
        <w:rPr>
          <w:rFonts w:ascii="Times New Roman" w:hAnsi="Times New Roman"/>
        </w:rPr>
        <w:t>простора</w:t>
      </w:r>
      <w:proofErr w:type="spellEnd"/>
      <w:r w:rsidRPr="00A501D1">
        <w:rPr>
          <w:rFonts w:ascii="Times New Roman" w:hAnsi="Times New Roman"/>
        </w:rPr>
        <w:t>.</w:t>
      </w:r>
    </w:p>
    <w:p w14:paraId="72B7F0A5" w14:textId="77777777" w:rsidR="00FB6E1B" w:rsidRPr="00A501D1" w:rsidRDefault="00FB6E1B" w:rsidP="00FB6E1B">
      <w:pPr>
        <w:pStyle w:val="ListParagraph"/>
        <w:spacing w:after="0" w:line="240" w:lineRule="auto"/>
        <w:ind w:left="0" w:firstLine="567"/>
        <w:jc w:val="both"/>
        <w:rPr>
          <w:rFonts w:ascii="Times New Roman" w:hAnsi="Times New Roman"/>
        </w:rPr>
      </w:pPr>
      <w:proofErr w:type="spellStart"/>
      <w:r w:rsidRPr="00A501D1">
        <w:rPr>
          <w:rFonts w:ascii="Times New Roman" w:hAnsi="Times New Roman"/>
        </w:rPr>
        <w:t>Изузетно</w:t>
      </w:r>
      <w:proofErr w:type="spellEnd"/>
      <w:r w:rsidRPr="00A501D1">
        <w:rPr>
          <w:rFonts w:ascii="Times New Roman" w:hAnsi="Times New Roman"/>
        </w:rPr>
        <w:t xml:space="preserve">, </w:t>
      </w:r>
      <w:proofErr w:type="spellStart"/>
      <w:r w:rsidRPr="00A501D1">
        <w:rPr>
          <w:rFonts w:ascii="Times New Roman" w:hAnsi="Times New Roman"/>
        </w:rPr>
        <w:t>сезонска</w:t>
      </w:r>
      <w:proofErr w:type="spellEnd"/>
      <w:r w:rsidRPr="00A501D1">
        <w:rPr>
          <w:rFonts w:ascii="Times New Roman" w:hAnsi="Times New Roman"/>
        </w:rPr>
        <w:t xml:space="preserve"> </w:t>
      </w:r>
      <w:proofErr w:type="spellStart"/>
      <w:r w:rsidRPr="00A501D1">
        <w:rPr>
          <w:rFonts w:ascii="Times New Roman" w:hAnsi="Times New Roman"/>
        </w:rPr>
        <w:t>продаја</w:t>
      </w:r>
      <w:proofErr w:type="spellEnd"/>
      <w:r w:rsidRPr="00A501D1">
        <w:rPr>
          <w:rFonts w:ascii="Times New Roman" w:hAnsi="Times New Roman"/>
        </w:rPr>
        <w:t xml:space="preserve"> </w:t>
      </w:r>
      <w:proofErr w:type="spellStart"/>
      <w:r w:rsidRPr="00A501D1">
        <w:rPr>
          <w:rFonts w:ascii="Times New Roman" w:hAnsi="Times New Roman"/>
        </w:rPr>
        <w:t>лубеница</w:t>
      </w:r>
      <w:proofErr w:type="spellEnd"/>
      <w:r w:rsidRPr="00A501D1">
        <w:rPr>
          <w:rFonts w:ascii="Times New Roman" w:hAnsi="Times New Roman"/>
        </w:rPr>
        <w:t xml:space="preserve"> </w:t>
      </w:r>
      <w:proofErr w:type="spellStart"/>
      <w:r w:rsidRPr="00A501D1">
        <w:rPr>
          <w:rFonts w:ascii="Times New Roman" w:hAnsi="Times New Roman"/>
        </w:rPr>
        <w:t>може</w:t>
      </w:r>
      <w:proofErr w:type="spellEnd"/>
      <w:r w:rsidRPr="00A501D1">
        <w:rPr>
          <w:rFonts w:ascii="Times New Roman" w:hAnsi="Times New Roman"/>
        </w:rPr>
        <w:t xml:space="preserve"> </w:t>
      </w:r>
      <w:proofErr w:type="spellStart"/>
      <w:r w:rsidRPr="00A501D1">
        <w:rPr>
          <w:rFonts w:ascii="Times New Roman" w:hAnsi="Times New Roman"/>
        </w:rPr>
        <w:t>да</w:t>
      </w:r>
      <w:proofErr w:type="spellEnd"/>
      <w:r w:rsidRPr="00A501D1">
        <w:rPr>
          <w:rFonts w:ascii="Times New Roman" w:hAnsi="Times New Roman"/>
        </w:rPr>
        <w:t xml:space="preserve"> </w:t>
      </w:r>
      <w:proofErr w:type="spellStart"/>
      <w:r w:rsidRPr="00A501D1">
        <w:rPr>
          <w:rFonts w:ascii="Times New Roman" w:hAnsi="Times New Roman"/>
        </w:rPr>
        <w:t>буде</w:t>
      </w:r>
      <w:proofErr w:type="spellEnd"/>
      <w:r w:rsidRPr="00A501D1">
        <w:rPr>
          <w:rFonts w:ascii="Times New Roman" w:hAnsi="Times New Roman"/>
        </w:rPr>
        <w:t xml:space="preserve"> </w:t>
      </w:r>
      <w:proofErr w:type="spellStart"/>
      <w:r w:rsidRPr="00A501D1">
        <w:rPr>
          <w:rFonts w:ascii="Times New Roman" w:hAnsi="Times New Roman"/>
        </w:rPr>
        <w:t>вршена</w:t>
      </w:r>
      <w:proofErr w:type="spellEnd"/>
      <w:r w:rsidRPr="00A501D1">
        <w:rPr>
          <w:rFonts w:ascii="Times New Roman" w:hAnsi="Times New Roman"/>
        </w:rPr>
        <w:t xml:space="preserve"> и </w:t>
      </w:r>
      <w:proofErr w:type="spellStart"/>
      <w:r w:rsidRPr="00A501D1">
        <w:rPr>
          <w:rFonts w:ascii="Times New Roman" w:hAnsi="Times New Roman"/>
        </w:rPr>
        <w:t>на</w:t>
      </w:r>
      <w:proofErr w:type="spellEnd"/>
      <w:r w:rsidRPr="00A501D1">
        <w:rPr>
          <w:rFonts w:ascii="Times New Roman" w:hAnsi="Times New Roman"/>
        </w:rPr>
        <w:t xml:space="preserve"> </w:t>
      </w:r>
      <w:proofErr w:type="spellStart"/>
      <w:r w:rsidRPr="00A501D1">
        <w:rPr>
          <w:rFonts w:ascii="Times New Roman" w:hAnsi="Times New Roman"/>
        </w:rPr>
        <w:t>одређеним</w:t>
      </w:r>
      <w:proofErr w:type="spellEnd"/>
      <w:r w:rsidRPr="00A501D1">
        <w:rPr>
          <w:rFonts w:ascii="Times New Roman" w:hAnsi="Times New Roman"/>
        </w:rPr>
        <w:t xml:space="preserve"> </w:t>
      </w:r>
      <w:proofErr w:type="spellStart"/>
      <w:r w:rsidRPr="00A501D1">
        <w:rPr>
          <w:rFonts w:ascii="Times New Roman" w:hAnsi="Times New Roman"/>
        </w:rPr>
        <w:t>локацијама</w:t>
      </w:r>
      <w:proofErr w:type="spellEnd"/>
      <w:r w:rsidRPr="00A501D1">
        <w:rPr>
          <w:rFonts w:ascii="Times New Roman" w:hAnsi="Times New Roman"/>
        </w:rPr>
        <w:t xml:space="preserve"> у </w:t>
      </w:r>
      <w:proofErr w:type="spellStart"/>
      <w:r w:rsidRPr="00A501D1">
        <w:rPr>
          <w:rFonts w:ascii="Times New Roman" w:hAnsi="Times New Roman"/>
        </w:rPr>
        <w:t>граду</w:t>
      </w:r>
      <w:proofErr w:type="spellEnd"/>
      <w:r w:rsidRPr="00A501D1">
        <w:rPr>
          <w:rFonts w:ascii="Times New Roman" w:hAnsi="Times New Roman"/>
        </w:rPr>
        <w:t xml:space="preserve">, у </w:t>
      </w:r>
      <w:proofErr w:type="spellStart"/>
      <w:r w:rsidRPr="00A501D1">
        <w:rPr>
          <w:rFonts w:ascii="Times New Roman" w:hAnsi="Times New Roman"/>
        </w:rPr>
        <w:t>складу</w:t>
      </w:r>
      <w:proofErr w:type="spellEnd"/>
      <w:r w:rsidRPr="00A501D1">
        <w:rPr>
          <w:rFonts w:ascii="Times New Roman" w:hAnsi="Times New Roman"/>
        </w:rPr>
        <w:t xml:space="preserve"> </w:t>
      </w:r>
      <w:proofErr w:type="spellStart"/>
      <w:r w:rsidRPr="00A501D1">
        <w:rPr>
          <w:rFonts w:ascii="Times New Roman" w:hAnsi="Times New Roman"/>
        </w:rPr>
        <w:t>са</w:t>
      </w:r>
      <w:proofErr w:type="spellEnd"/>
      <w:r w:rsidRPr="00A501D1">
        <w:rPr>
          <w:rFonts w:ascii="Times New Roman" w:hAnsi="Times New Roman"/>
        </w:rPr>
        <w:t xml:space="preserve"> </w:t>
      </w:r>
      <w:proofErr w:type="spellStart"/>
      <w:r w:rsidRPr="00A501D1">
        <w:rPr>
          <w:rFonts w:ascii="Times New Roman" w:hAnsi="Times New Roman"/>
        </w:rPr>
        <w:t>Планом</w:t>
      </w:r>
      <w:proofErr w:type="spellEnd"/>
      <w:r w:rsidRPr="00A501D1">
        <w:rPr>
          <w:rFonts w:ascii="Times New Roman" w:hAnsi="Times New Roman"/>
        </w:rPr>
        <w:t xml:space="preserve"> </w:t>
      </w:r>
      <w:proofErr w:type="spellStart"/>
      <w:r w:rsidRPr="00A501D1">
        <w:rPr>
          <w:rFonts w:ascii="Times New Roman" w:hAnsi="Times New Roman"/>
        </w:rPr>
        <w:t>локација</w:t>
      </w:r>
      <w:proofErr w:type="spellEnd"/>
      <w:r w:rsidRPr="00A501D1">
        <w:rPr>
          <w:rFonts w:ascii="Times New Roman" w:hAnsi="Times New Roman"/>
        </w:rPr>
        <w:t xml:space="preserve"> </w:t>
      </w:r>
      <w:proofErr w:type="spellStart"/>
      <w:r w:rsidRPr="00A501D1">
        <w:rPr>
          <w:rFonts w:ascii="Times New Roman" w:hAnsi="Times New Roman"/>
        </w:rPr>
        <w:t>за</w:t>
      </w:r>
      <w:proofErr w:type="spellEnd"/>
      <w:r w:rsidRPr="00A501D1">
        <w:rPr>
          <w:rFonts w:ascii="Times New Roman" w:hAnsi="Times New Roman"/>
        </w:rPr>
        <w:t xml:space="preserve"> </w:t>
      </w:r>
      <w:proofErr w:type="spellStart"/>
      <w:r w:rsidRPr="00A501D1">
        <w:rPr>
          <w:rFonts w:ascii="Times New Roman" w:hAnsi="Times New Roman"/>
        </w:rPr>
        <w:t>ванпијачну</w:t>
      </w:r>
      <w:proofErr w:type="spellEnd"/>
      <w:r w:rsidRPr="00A501D1">
        <w:rPr>
          <w:rFonts w:ascii="Times New Roman" w:hAnsi="Times New Roman"/>
        </w:rPr>
        <w:t xml:space="preserve"> </w:t>
      </w:r>
      <w:proofErr w:type="spellStart"/>
      <w:r w:rsidRPr="00A501D1">
        <w:rPr>
          <w:rFonts w:ascii="Times New Roman" w:hAnsi="Times New Roman"/>
        </w:rPr>
        <w:t>сезонску</w:t>
      </w:r>
      <w:proofErr w:type="spellEnd"/>
      <w:r w:rsidRPr="00A501D1">
        <w:rPr>
          <w:rFonts w:ascii="Times New Roman" w:hAnsi="Times New Roman"/>
        </w:rPr>
        <w:t xml:space="preserve"> </w:t>
      </w:r>
      <w:proofErr w:type="spellStart"/>
      <w:r w:rsidRPr="00A501D1">
        <w:rPr>
          <w:rFonts w:ascii="Times New Roman" w:hAnsi="Times New Roman"/>
        </w:rPr>
        <w:t>продају</w:t>
      </w:r>
      <w:proofErr w:type="spellEnd"/>
      <w:r w:rsidRPr="00A501D1">
        <w:rPr>
          <w:rFonts w:ascii="Times New Roman" w:hAnsi="Times New Roman"/>
        </w:rPr>
        <w:t xml:space="preserve"> </w:t>
      </w:r>
      <w:proofErr w:type="spellStart"/>
      <w:r w:rsidRPr="00A501D1">
        <w:rPr>
          <w:rFonts w:ascii="Times New Roman" w:hAnsi="Times New Roman"/>
        </w:rPr>
        <w:t>лубеница</w:t>
      </w:r>
      <w:proofErr w:type="spellEnd"/>
      <w:r w:rsidRPr="00A501D1">
        <w:rPr>
          <w:rFonts w:ascii="Times New Roman" w:hAnsi="Times New Roman"/>
        </w:rPr>
        <w:t>.</w:t>
      </w:r>
    </w:p>
    <w:p w14:paraId="1597EFC4" w14:textId="77777777" w:rsidR="00FB6E1B" w:rsidRPr="00A501D1" w:rsidRDefault="00FB6E1B" w:rsidP="00FB6E1B">
      <w:pPr>
        <w:pStyle w:val="ListParagraph"/>
        <w:spacing w:after="0" w:line="240" w:lineRule="auto"/>
        <w:ind w:left="0" w:firstLine="567"/>
        <w:jc w:val="both"/>
        <w:rPr>
          <w:rFonts w:ascii="Times New Roman" w:hAnsi="Times New Roman"/>
        </w:rPr>
      </w:pPr>
      <w:proofErr w:type="spellStart"/>
      <w:r w:rsidRPr="00A501D1">
        <w:rPr>
          <w:rFonts w:ascii="Times New Roman" w:hAnsi="Times New Roman"/>
        </w:rPr>
        <w:t>Једно</w:t>
      </w:r>
      <w:proofErr w:type="spellEnd"/>
      <w:r w:rsidRPr="00A501D1">
        <w:rPr>
          <w:rFonts w:ascii="Times New Roman" w:hAnsi="Times New Roman"/>
        </w:rPr>
        <w:t xml:space="preserve"> </w:t>
      </w:r>
      <w:proofErr w:type="spellStart"/>
      <w:r w:rsidRPr="00A501D1">
        <w:rPr>
          <w:rFonts w:ascii="Times New Roman" w:hAnsi="Times New Roman"/>
        </w:rPr>
        <w:t>заинтересовано</w:t>
      </w:r>
      <w:proofErr w:type="spellEnd"/>
      <w:r w:rsidRPr="00A501D1">
        <w:rPr>
          <w:rFonts w:ascii="Times New Roman" w:hAnsi="Times New Roman"/>
        </w:rPr>
        <w:t xml:space="preserve"> </w:t>
      </w:r>
      <w:proofErr w:type="spellStart"/>
      <w:r w:rsidRPr="00A501D1">
        <w:rPr>
          <w:rFonts w:ascii="Times New Roman" w:hAnsi="Times New Roman"/>
        </w:rPr>
        <w:t>лице</w:t>
      </w:r>
      <w:proofErr w:type="spellEnd"/>
      <w:r w:rsidRPr="00A501D1">
        <w:rPr>
          <w:rFonts w:ascii="Times New Roman" w:hAnsi="Times New Roman"/>
        </w:rPr>
        <w:t xml:space="preserve"> </w:t>
      </w:r>
      <w:proofErr w:type="spellStart"/>
      <w:r w:rsidRPr="00A501D1">
        <w:rPr>
          <w:rFonts w:ascii="Times New Roman" w:hAnsi="Times New Roman"/>
        </w:rPr>
        <w:t>на</w:t>
      </w:r>
      <w:proofErr w:type="spellEnd"/>
      <w:r w:rsidRPr="00A501D1">
        <w:rPr>
          <w:rFonts w:ascii="Times New Roman" w:hAnsi="Times New Roman"/>
        </w:rPr>
        <w:t xml:space="preserve"> </w:t>
      </w:r>
      <w:proofErr w:type="spellStart"/>
      <w:r w:rsidRPr="00A501D1">
        <w:rPr>
          <w:rFonts w:ascii="Times New Roman" w:hAnsi="Times New Roman"/>
        </w:rPr>
        <w:t>одређеној</w:t>
      </w:r>
      <w:proofErr w:type="spellEnd"/>
      <w:r w:rsidRPr="00A501D1">
        <w:rPr>
          <w:rFonts w:ascii="Times New Roman" w:hAnsi="Times New Roman"/>
        </w:rPr>
        <w:t xml:space="preserve"> </w:t>
      </w:r>
      <w:proofErr w:type="spellStart"/>
      <w:r w:rsidRPr="00A501D1">
        <w:rPr>
          <w:rFonts w:ascii="Times New Roman" w:hAnsi="Times New Roman"/>
        </w:rPr>
        <w:t>локацији</w:t>
      </w:r>
      <w:proofErr w:type="spellEnd"/>
      <w:r w:rsidRPr="00A501D1">
        <w:rPr>
          <w:rFonts w:ascii="Times New Roman" w:hAnsi="Times New Roman"/>
        </w:rPr>
        <w:t xml:space="preserve"> </w:t>
      </w:r>
      <w:proofErr w:type="spellStart"/>
      <w:r w:rsidRPr="00A501D1">
        <w:rPr>
          <w:rFonts w:ascii="Times New Roman" w:hAnsi="Times New Roman"/>
        </w:rPr>
        <w:t>може</w:t>
      </w:r>
      <w:proofErr w:type="spellEnd"/>
      <w:r w:rsidRPr="00A501D1">
        <w:rPr>
          <w:rFonts w:ascii="Times New Roman" w:hAnsi="Times New Roman"/>
        </w:rPr>
        <w:t xml:space="preserve"> </w:t>
      </w:r>
      <w:proofErr w:type="spellStart"/>
      <w:r w:rsidRPr="00A501D1">
        <w:rPr>
          <w:rFonts w:ascii="Times New Roman" w:hAnsi="Times New Roman"/>
        </w:rPr>
        <w:t>закупити</w:t>
      </w:r>
      <w:proofErr w:type="spellEnd"/>
      <w:r w:rsidRPr="00A501D1">
        <w:rPr>
          <w:rFonts w:ascii="Times New Roman" w:hAnsi="Times New Roman"/>
        </w:rPr>
        <w:t xml:space="preserve"> </w:t>
      </w:r>
      <w:proofErr w:type="spellStart"/>
      <w:r w:rsidRPr="00A501D1">
        <w:rPr>
          <w:rFonts w:ascii="Times New Roman" w:hAnsi="Times New Roman"/>
        </w:rPr>
        <w:t>једно</w:t>
      </w:r>
      <w:proofErr w:type="spellEnd"/>
      <w:r w:rsidRPr="00A501D1">
        <w:rPr>
          <w:rFonts w:ascii="Times New Roman" w:hAnsi="Times New Roman"/>
        </w:rPr>
        <w:t xml:space="preserve"> </w:t>
      </w:r>
      <w:proofErr w:type="spellStart"/>
      <w:r w:rsidRPr="00A501D1">
        <w:rPr>
          <w:rFonts w:ascii="Times New Roman" w:hAnsi="Times New Roman"/>
        </w:rPr>
        <w:t>продајно</w:t>
      </w:r>
      <w:proofErr w:type="spellEnd"/>
      <w:r w:rsidRPr="00A501D1">
        <w:rPr>
          <w:rFonts w:ascii="Times New Roman" w:hAnsi="Times New Roman"/>
        </w:rPr>
        <w:t xml:space="preserve"> </w:t>
      </w:r>
      <w:proofErr w:type="spellStart"/>
      <w:r w:rsidRPr="00A501D1">
        <w:rPr>
          <w:rFonts w:ascii="Times New Roman" w:hAnsi="Times New Roman"/>
        </w:rPr>
        <w:t>место</w:t>
      </w:r>
      <w:proofErr w:type="spellEnd"/>
      <w:r w:rsidRPr="00A501D1">
        <w:rPr>
          <w:rFonts w:ascii="Times New Roman" w:hAnsi="Times New Roman"/>
        </w:rPr>
        <w:t>.</w:t>
      </w:r>
    </w:p>
    <w:p w14:paraId="00D5F591" w14:textId="77777777" w:rsidR="00FB6E1B" w:rsidRPr="00A501D1" w:rsidRDefault="00FB6E1B" w:rsidP="00FB6E1B">
      <w:pPr>
        <w:pStyle w:val="ListParagraph"/>
        <w:spacing w:after="0" w:line="240" w:lineRule="auto"/>
        <w:ind w:left="0" w:firstLine="567"/>
        <w:rPr>
          <w:rFonts w:ascii="Times New Roman" w:hAnsi="Times New Roman"/>
        </w:rPr>
      </w:pPr>
      <w:proofErr w:type="spellStart"/>
      <w:r w:rsidRPr="00A501D1">
        <w:rPr>
          <w:rFonts w:ascii="Times New Roman" w:hAnsi="Times New Roman"/>
        </w:rPr>
        <w:t>Наплата</w:t>
      </w:r>
      <w:proofErr w:type="spellEnd"/>
      <w:r w:rsidRPr="00A501D1">
        <w:rPr>
          <w:rFonts w:ascii="Times New Roman" w:hAnsi="Times New Roman"/>
        </w:rPr>
        <w:t xml:space="preserve"> </w:t>
      </w:r>
      <w:proofErr w:type="spellStart"/>
      <w:r w:rsidRPr="00A501D1">
        <w:rPr>
          <w:rFonts w:ascii="Times New Roman" w:hAnsi="Times New Roman"/>
        </w:rPr>
        <w:t>такси</w:t>
      </w:r>
      <w:proofErr w:type="spellEnd"/>
      <w:r w:rsidRPr="00A501D1">
        <w:rPr>
          <w:rFonts w:ascii="Times New Roman" w:hAnsi="Times New Roman"/>
        </w:rPr>
        <w:t xml:space="preserve"> </w:t>
      </w:r>
      <w:proofErr w:type="spellStart"/>
      <w:r w:rsidRPr="00A501D1">
        <w:rPr>
          <w:rFonts w:ascii="Times New Roman" w:hAnsi="Times New Roman"/>
        </w:rPr>
        <w:t>за</w:t>
      </w:r>
      <w:proofErr w:type="spellEnd"/>
      <w:r w:rsidRPr="00A501D1">
        <w:rPr>
          <w:rFonts w:ascii="Times New Roman" w:hAnsi="Times New Roman"/>
        </w:rPr>
        <w:t xml:space="preserve"> </w:t>
      </w:r>
      <w:proofErr w:type="spellStart"/>
      <w:r w:rsidRPr="00A501D1">
        <w:rPr>
          <w:rFonts w:ascii="Times New Roman" w:hAnsi="Times New Roman"/>
        </w:rPr>
        <w:t>ванпијачну</w:t>
      </w:r>
      <w:proofErr w:type="spellEnd"/>
      <w:r w:rsidRPr="00A501D1">
        <w:rPr>
          <w:rFonts w:ascii="Times New Roman" w:hAnsi="Times New Roman"/>
        </w:rPr>
        <w:t xml:space="preserve"> </w:t>
      </w:r>
      <w:proofErr w:type="spellStart"/>
      <w:r w:rsidRPr="00A501D1">
        <w:rPr>
          <w:rFonts w:ascii="Times New Roman" w:hAnsi="Times New Roman"/>
        </w:rPr>
        <w:t>сезонску</w:t>
      </w:r>
      <w:proofErr w:type="spellEnd"/>
      <w:r w:rsidRPr="00A501D1">
        <w:rPr>
          <w:rFonts w:ascii="Times New Roman" w:hAnsi="Times New Roman"/>
        </w:rPr>
        <w:t xml:space="preserve"> </w:t>
      </w:r>
      <w:proofErr w:type="spellStart"/>
      <w:r w:rsidRPr="00A501D1">
        <w:rPr>
          <w:rFonts w:ascii="Times New Roman" w:hAnsi="Times New Roman"/>
        </w:rPr>
        <w:t>продају</w:t>
      </w:r>
      <w:proofErr w:type="spellEnd"/>
      <w:r w:rsidRPr="00A501D1">
        <w:rPr>
          <w:rFonts w:ascii="Times New Roman" w:hAnsi="Times New Roman"/>
        </w:rPr>
        <w:t xml:space="preserve"> </w:t>
      </w:r>
      <w:proofErr w:type="spellStart"/>
      <w:r w:rsidRPr="00A501D1">
        <w:rPr>
          <w:rFonts w:ascii="Times New Roman" w:hAnsi="Times New Roman"/>
        </w:rPr>
        <w:t>лубеница</w:t>
      </w:r>
      <w:proofErr w:type="spellEnd"/>
      <w:r w:rsidRPr="00A501D1">
        <w:rPr>
          <w:rFonts w:ascii="Times New Roman" w:hAnsi="Times New Roman"/>
        </w:rPr>
        <w:t xml:space="preserve">, </w:t>
      </w:r>
      <w:proofErr w:type="spellStart"/>
      <w:r w:rsidRPr="00A501D1">
        <w:rPr>
          <w:rFonts w:ascii="Times New Roman" w:hAnsi="Times New Roman"/>
        </w:rPr>
        <w:t>вршиће</w:t>
      </w:r>
      <w:proofErr w:type="spellEnd"/>
      <w:r w:rsidRPr="00A501D1">
        <w:rPr>
          <w:rFonts w:ascii="Times New Roman" w:hAnsi="Times New Roman"/>
        </w:rPr>
        <w:t xml:space="preserve"> </w:t>
      </w:r>
      <w:proofErr w:type="spellStart"/>
      <w:r w:rsidRPr="00A501D1">
        <w:rPr>
          <w:rFonts w:ascii="Times New Roman" w:hAnsi="Times New Roman"/>
        </w:rPr>
        <w:t>се</w:t>
      </w:r>
      <w:proofErr w:type="spellEnd"/>
      <w:r w:rsidRPr="00A501D1">
        <w:rPr>
          <w:rFonts w:ascii="Times New Roman" w:hAnsi="Times New Roman"/>
        </w:rPr>
        <w:t xml:space="preserve"> </w:t>
      </w:r>
      <w:proofErr w:type="spellStart"/>
      <w:r w:rsidRPr="00A501D1">
        <w:rPr>
          <w:rFonts w:ascii="Times New Roman" w:hAnsi="Times New Roman"/>
        </w:rPr>
        <w:t>на</w:t>
      </w:r>
      <w:proofErr w:type="spellEnd"/>
      <w:r w:rsidRPr="00A501D1">
        <w:rPr>
          <w:rFonts w:ascii="Times New Roman" w:hAnsi="Times New Roman"/>
        </w:rPr>
        <w:t xml:space="preserve"> </w:t>
      </w:r>
      <w:proofErr w:type="spellStart"/>
      <w:r w:rsidRPr="00A501D1">
        <w:rPr>
          <w:rFonts w:ascii="Times New Roman" w:hAnsi="Times New Roman"/>
        </w:rPr>
        <w:t>следећи</w:t>
      </w:r>
      <w:proofErr w:type="spellEnd"/>
      <w:r w:rsidRPr="00A501D1">
        <w:rPr>
          <w:rFonts w:ascii="Times New Roman" w:hAnsi="Times New Roman"/>
        </w:rPr>
        <w:t xml:space="preserve"> </w:t>
      </w:r>
      <w:proofErr w:type="spellStart"/>
      <w:r w:rsidRPr="00A501D1">
        <w:rPr>
          <w:rFonts w:ascii="Times New Roman" w:hAnsi="Times New Roman"/>
        </w:rPr>
        <w:t>начин</w:t>
      </w:r>
      <w:proofErr w:type="spellEnd"/>
      <w:r w:rsidRPr="00A501D1">
        <w:rPr>
          <w:rFonts w:ascii="Times New Roman" w:hAnsi="Times New Roman"/>
        </w:rPr>
        <w:t>:</w:t>
      </w:r>
    </w:p>
    <w:p w14:paraId="2B3A7A78" w14:textId="77777777" w:rsidR="00FB6E1B" w:rsidRPr="00A501D1" w:rsidRDefault="00FB6E1B" w:rsidP="00FB6E1B">
      <w:pPr>
        <w:pStyle w:val="ListParagraph"/>
        <w:spacing w:after="0" w:line="240" w:lineRule="auto"/>
        <w:ind w:left="0" w:firstLine="567"/>
        <w:rPr>
          <w:rFonts w:ascii="Times New Roman" w:hAnsi="Times New Roman"/>
        </w:rPr>
      </w:pPr>
      <w:r w:rsidRPr="00A501D1">
        <w:rPr>
          <w:rFonts w:ascii="Times New Roman" w:hAnsi="Times New Roman"/>
        </w:rPr>
        <w:t xml:space="preserve">- у I </w:t>
      </w:r>
      <w:proofErr w:type="spellStart"/>
      <w:r w:rsidRPr="00A501D1">
        <w:rPr>
          <w:rFonts w:ascii="Times New Roman" w:hAnsi="Times New Roman"/>
        </w:rPr>
        <w:t>зони</w:t>
      </w:r>
      <w:proofErr w:type="spellEnd"/>
      <w:r w:rsidRPr="00A501D1">
        <w:rPr>
          <w:rFonts w:ascii="Times New Roman" w:hAnsi="Times New Roman"/>
        </w:rPr>
        <w:t xml:space="preserve"> 50,00 </w:t>
      </w:r>
      <w:proofErr w:type="spellStart"/>
      <w:r w:rsidRPr="00A501D1">
        <w:rPr>
          <w:rFonts w:ascii="Times New Roman" w:hAnsi="Times New Roman"/>
        </w:rPr>
        <w:t>динара</w:t>
      </w:r>
      <w:proofErr w:type="spellEnd"/>
      <w:r w:rsidRPr="00A501D1">
        <w:rPr>
          <w:rFonts w:ascii="Times New Roman" w:hAnsi="Times New Roman"/>
        </w:rPr>
        <w:t xml:space="preserve"> </w:t>
      </w:r>
      <w:proofErr w:type="spellStart"/>
      <w:r w:rsidRPr="00A501D1">
        <w:rPr>
          <w:rFonts w:ascii="Times New Roman" w:hAnsi="Times New Roman"/>
        </w:rPr>
        <w:t>дневно</w:t>
      </w:r>
      <w:proofErr w:type="spellEnd"/>
      <w:r w:rsidRPr="00A501D1">
        <w:rPr>
          <w:rFonts w:ascii="Times New Roman" w:hAnsi="Times New Roman"/>
        </w:rPr>
        <w:t xml:space="preserve"> </w:t>
      </w:r>
      <w:proofErr w:type="spellStart"/>
      <w:r w:rsidRPr="00A501D1">
        <w:rPr>
          <w:rFonts w:ascii="Times New Roman" w:hAnsi="Times New Roman"/>
        </w:rPr>
        <w:t>по</w:t>
      </w:r>
      <w:proofErr w:type="spellEnd"/>
      <w:r w:rsidRPr="00A501D1">
        <w:rPr>
          <w:rFonts w:ascii="Times New Roman" w:hAnsi="Times New Roman"/>
        </w:rPr>
        <w:t xml:space="preserve"> </w:t>
      </w:r>
      <w:proofErr w:type="spellStart"/>
      <w:r w:rsidRPr="00A501D1">
        <w:rPr>
          <w:rFonts w:ascii="Times New Roman" w:hAnsi="Times New Roman"/>
        </w:rPr>
        <w:t>једном</w:t>
      </w:r>
      <w:proofErr w:type="spellEnd"/>
      <w:r w:rsidRPr="00A501D1">
        <w:rPr>
          <w:rFonts w:ascii="Times New Roman" w:hAnsi="Times New Roman"/>
        </w:rPr>
        <w:t xml:space="preserve"> </w:t>
      </w:r>
      <w:proofErr w:type="spellStart"/>
      <w:r w:rsidRPr="00A501D1">
        <w:rPr>
          <w:rFonts w:ascii="Times New Roman" w:hAnsi="Times New Roman"/>
        </w:rPr>
        <w:t>метру</w:t>
      </w:r>
      <w:proofErr w:type="spellEnd"/>
      <w:r w:rsidRPr="00A501D1">
        <w:rPr>
          <w:rFonts w:ascii="Times New Roman" w:hAnsi="Times New Roman"/>
        </w:rPr>
        <w:t xml:space="preserve"> </w:t>
      </w:r>
      <w:proofErr w:type="spellStart"/>
      <w:r w:rsidRPr="00A501D1">
        <w:rPr>
          <w:rFonts w:ascii="Times New Roman" w:hAnsi="Times New Roman"/>
        </w:rPr>
        <w:t>квадртном</w:t>
      </w:r>
      <w:proofErr w:type="spellEnd"/>
      <w:r w:rsidRPr="00A501D1">
        <w:rPr>
          <w:rFonts w:ascii="Times New Roman" w:hAnsi="Times New Roman"/>
        </w:rPr>
        <w:t>,</w:t>
      </w:r>
    </w:p>
    <w:p w14:paraId="7D79094F" w14:textId="77777777" w:rsidR="00FB6E1B" w:rsidRPr="00A501D1" w:rsidRDefault="00FB6E1B" w:rsidP="00FB6E1B">
      <w:pPr>
        <w:pStyle w:val="ListParagraph"/>
        <w:numPr>
          <w:ilvl w:val="0"/>
          <w:numId w:val="6"/>
        </w:numPr>
        <w:spacing w:after="0" w:line="240" w:lineRule="auto"/>
        <w:ind w:left="0" w:firstLine="567"/>
        <w:jc w:val="both"/>
        <w:rPr>
          <w:rFonts w:ascii="Times New Roman" w:hAnsi="Times New Roman"/>
        </w:rPr>
      </w:pPr>
      <w:r w:rsidRPr="00A501D1">
        <w:rPr>
          <w:rFonts w:ascii="Times New Roman" w:hAnsi="Times New Roman"/>
        </w:rPr>
        <w:t xml:space="preserve">у II </w:t>
      </w:r>
      <w:proofErr w:type="spellStart"/>
      <w:r w:rsidRPr="00A501D1">
        <w:rPr>
          <w:rFonts w:ascii="Times New Roman" w:hAnsi="Times New Roman"/>
        </w:rPr>
        <w:t>зони</w:t>
      </w:r>
      <w:proofErr w:type="spellEnd"/>
      <w:r w:rsidRPr="00A501D1">
        <w:rPr>
          <w:rFonts w:ascii="Times New Roman" w:hAnsi="Times New Roman"/>
        </w:rPr>
        <w:t xml:space="preserve"> 40,00 </w:t>
      </w:r>
      <w:proofErr w:type="spellStart"/>
      <w:r w:rsidRPr="00A501D1">
        <w:rPr>
          <w:rFonts w:ascii="Times New Roman" w:hAnsi="Times New Roman"/>
        </w:rPr>
        <w:t>динара</w:t>
      </w:r>
      <w:proofErr w:type="spellEnd"/>
      <w:r w:rsidRPr="00A501D1">
        <w:rPr>
          <w:rFonts w:ascii="Times New Roman" w:hAnsi="Times New Roman"/>
        </w:rPr>
        <w:t xml:space="preserve"> </w:t>
      </w:r>
      <w:proofErr w:type="spellStart"/>
      <w:r w:rsidRPr="00A501D1">
        <w:rPr>
          <w:rFonts w:ascii="Times New Roman" w:hAnsi="Times New Roman"/>
        </w:rPr>
        <w:t>дневно</w:t>
      </w:r>
      <w:proofErr w:type="spellEnd"/>
      <w:r w:rsidRPr="00A501D1">
        <w:rPr>
          <w:rFonts w:ascii="Times New Roman" w:hAnsi="Times New Roman"/>
        </w:rPr>
        <w:t xml:space="preserve"> </w:t>
      </w:r>
      <w:proofErr w:type="spellStart"/>
      <w:r w:rsidRPr="00A501D1">
        <w:rPr>
          <w:rFonts w:ascii="Times New Roman" w:hAnsi="Times New Roman"/>
        </w:rPr>
        <w:t>по</w:t>
      </w:r>
      <w:proofErr w:type="spellEnd"/>
      <w:r w:rsidRPr="00A501D1">
        <w:rPr>
          <w:rFonts w:ascii="Times New Roman" w:hAnsi="Times New Roman"/>
        </w:rPr>
        <w:t xml:space="preserve"> </w:t>
      </w:r>
      <w:proofErr w:type="spellStart"/>
      <w:r w:rsidRPr="00A501D1">
        <w:rPr>
          <w:rFonts w:ascii="Times New Roman" w:hAnsi="Times New Roman"/>
        </w:rPr>
        <w:t>једном</w:t>
      </w:r>
      <w:proofErr w:type="spellEnd"/>
      <w:r w:rsidRPr="00A501D1">
        <w:rPr>
          <w:rFonts w:ascii="Times New Roman" w:hAnsi="Times New Roman"/>
        </w:rPr>
        <w:t xml:space="preserve"> </w:t>
      </w:r>
      <w:proofErr w:type="spellStart"/>
      <w:r w:rsidRPr="00A501D1">
        <w:rPr>
          <w:rFonts w:ascii="Times New Roman" w:hAnsi="Times New Roman"/>
        </w:rPr>
        <w:t>метру</w:t>
      </w:r>
      <w:proofErr w:type="spellEnd"/>
      <w:r w:rsidRPr="00A501D1">
        <w:rPr>
          <w:rFonts w:ascii="Times New Roman" w:hAnsi="Times New Roman"/>
        </w:rPr>
        <w:t xml:space="preserve"> </w:t>
      </w:r>
      <w:proofErr w:type="spellStart"/>
      <w:r w:rsidRPr="00A501D1">
        <w:rPr>
          <w:rFonts w:ascii="Times New Roman" w:hAnsi="Times New Roman"/>
        </w:rPr>
        <w:t>квадртном</w:t>
      </w:r>
      <w:proofErr w:type="spellEnd"/>
      <w:r w:rsidRPr="00A501D1">
        <w:rPr>
          <w:rFonts w:ascii="Times New Roman" w:hAnsi="Times New Roman"/>
        </w:rPr>
        <w:t>,</w:t>
      </w:r>
    </w:p>
    <w:p w14:paraId="27671E7D" w14:textId="77777777" w:rsidR="00FB6E1B" w:rsidRPr="00A501D1" w:rsidRDefault="00FB6E1B" w:rsidP="00FB6E1B">
      <w:pPr>
        <w:pStyle w:val="ListParagraph"/>
        <w:numPr>
          <w:ilvl w:val="0"/>
          <w:numId w:val="6"/>
        </w:numPr>
        <w:spacing w:after="0" w:line="240" w:lineRule="auto"/>
        <w:ind w:left="0" w:firstLine="567"/>
        <w:jc w:val="both"/>
        <w:rPr>
          <w:rFonts w:ascii="Times New Roman" w:hAnsi="Times New Roman"/>
        </w:rPr>
      </w:pPr>
      <w:r w:rsidRPr="00A501D1">
        <w:rPr>
          <w:rFonts w:ascii="Times New Roman" w:hAnsi="Times New Roman"/>
        </w:rPr>
        <w:t xml:space="preserve">у III </w:t>
      </w:r>
      <w:proofErr w:type="spellStart"/>
      <w:r w:rsidRPr="00A501D1">
        <w:rPr>
          <w:rFonts w:ascii="Times New Roman" w:hAnsi="Times New Roman"/>
        </w:rPr>
        <w:t>зони</w:t>
      </w:r>
      <w:proofErr w:type="spellEnd"/>
      <w:r w:rsidRPr="00A501D1">
        <w:rPr>
          <w:rFonts w:ascii="Times New Roman" w:hAnsi="Times New Roman"/>
        </w:rPr>
        <w:t xml:space="preserve"> 30,00 </w:t>
      </w:r>
      <w:proofErr w:type="spellStart"/>
      <w:r w:rsidRPr="00A501D1">
        <w:rPr>
          <w:rFonts w:ascii="Times New Roman" w:hAnsi="Times New Roman"/>
        </w:rPr>
        <w:t>динара</w:t>
      </w:r>
      <w:proofErr w:type="spellEnd"/>
      <w:r w:rsidRPr="00A501D1">
        <w:rPr>
          <w:rFonts w:ascii="Times New Roman" w:hAnsi="Times New Roman"/>
        </w:rPr>
        <w:t xml:space="preserve"> </w:t>
      </w:r>
      <w:proofErr w:type="spellStart"/>
      <w:r w:rsidRPr="00A501D1">
        <w:rPr>
          <w:rFonts w:ascii="Times New Roman" w:hAnsi="Times New Roman"/>
        </w:rPr>
        <w:t>дневно</w:t>
      </w:r>
      <w:proofErr w:type="spellEnd"/>
      <w:r w:rsidRPr="00A501D1">
        <w:rPr>
          <w:rFonts w:ascii="Times New Roman" w:hAnsi="Times New Roman"/>
        </w:rPr>
        <w:t xml:space="preserve"> </w:t>
      </w:r>
      <w:proofErr w:type="spellStart"/>
      <w:r w:rsidRPr="00A501D1">
        <w:rPr>
          <w:rFonts w:ascii="Times New Roman" w:hAnsi="Times New Roman"/>
        </w:rPr>
        <w:t>по</w:t>
      </w:r>
      <w:proofErr w:type="spellEnd"/>
      <w:r w:rsidRPr="00A501D1">
        <w:rPr>
          <w:rFonts w:ascii="Times New Roman" w:hAnsi="Times New Roman"/>
        </w:rPr>
        <w:t xml:space="preserve"> </w:t>
      </w:r>
      <w:proofErr w:type="spellStart"/>
      <w:r w:rsidRPr="00A501D1">
        <w:rPr>
          <w:rFonts w:ascii="Times New Roman" w:hAnsi="Times New Roman"/>
        </w:rPr>
        <w:t>једном</w:t>
      </w:r>
      <w:proofErr w:type="spellEnd"/>
      <w:r w:rsidRPr="00A501D1">
        <w:rPr>
          <w:rFonts w:ascii="Times New Roman" w:hAnsi="Times New Roman"/>
        </w:rPr>
        <w:t xml:space="preserve"> </w:t>
      </w:r>
      <w:proofErr w:type="spellStart"/>
      <w:r w:rsidRPr="00A501D1">
        <w:rPr>
          <w:rFonts w:ascii="Times New Roman" w:hAnsi="Times New Roman"/>
        </w:rPr>
        <w:t>метру</w:t>
      </w:r>
      <w:proofErr w:type="spellEnd"/>
      <w:r w:rsidRPr="00A501D1">
        <w:rPr>
          <w:rFonts w:ascii="Times New Roman" w:hAnsi="Times New Roman"/>
        </w:rPr>
        <w:t xml:space="preserve"> </w:t>
      </w:r>
      <w:proofErr w:type="spellStart"/>
      <w:r w:rsidRPr="00A501D1">
        <w:rPr>
          <w:rFonts w:ascii="Times New Roman" w:hAnsi="Times New Roman"/>
        </w:rPr>
        <w:t>квадртном</w:t>
      </w:r>
      <w:proofErr w:type="spellEnd"/>
      <w:r w:rsidRPr="00A501D1">
        <w:rPr>
          <w:rFonts w:ascii="Times New Roman" w:hAnsi="Times New Roman"/>
        </w:rPr>
        <w:t xml:space="preserve"> и</w:t>
      </w:r>
    </w:p>
    <w:p w14:paraId="3A096A2B" w14:textId="77777777" w:rsidR="00FB6E1B" w:rsidRPr="00A501D1" w:rsidRDefault="00FB6E1B" w:rsidP="00FB6E1B">
      <w:pPr>
        <w:pStyle w:val="ListParagraph"/>
        <w:numPr>
          <w:ilvl w:val="0"/>
          <w:numId w:val="6"/>
        </w:numPr>
        <w:spacing w:after="0" w:line="240" w:lineRule="auto"/>
        <w:ind w:left="0" w:firstLine="567"/>
        <w:jc w:val="both"/>
        <w:rPr>
          <w:rFonts w:ascii="Times New Roman" w:hAnsi="Times New Roman"/>
        </w:rPr>
      </w:pPr>
      <w:proofErr w:type="spellStart"/>
      <w:r w:rsidRPr="00A501D1">
        <w:rPr>
          <w:rFonts w:ascii="Times New Roman" w:hAnsi="Times New Roman"/>
        </w:rPr>
        <w:t>на</w:t>
      </w:r>
      <w:proofErr w:type="spellEnd"/>
      <w:r w:rsidRPr="00A501D1">
        <w:rPr>
          <w:rFonts w:ascii="Times New Roman" w:hAnsi="Times New Roman"/>
        </w:rPr>
        <w:t xml:space="preserve"> </w:t>
      </w:r>
      <w:proofErr w:type="spellStart"/>
      <w:r w:rsidRPr="00A501D1">
        <w:rPr>
          <w:rFonts w:ascii="Times New Roman" w:hAnsi="Times New Roman"/>
        </w:rPr>
        <w:t>подручју</w:t>
      </w:r>
      <w:proofErr w:type="spellEnd"/>
      <w:r w:rsidRPr="00A501D1">
        <w:rPr>
          <w:rFonts w:ascii="Times New Roman" w:hAnsi="Times New Roman"/>
        </w:rPr>
        <w:t xml:space="preserve"> </w:t>
      </w:r>
      <w:proofErr w:type="spellStart"/>
      <w:r w:rsidRPr="00A501D1">
        <w:rPr>
          <w:rFonts w:ascii="Times New Roman" w:hAnsi="Times New Roman"/>
        </w:rPr>
        <w:t>градске</w:t>
      </w:r>
      <w:proofErr w:type="spellEnd"/>
      <w:r w:rsidRPr="00A501D1">
        <w:rPr>
          <w:rFonts w:ascii="Times New Roman" w:hAnsi="Times New Roman"/>
        </w:rPr>
        <w:t xml:space="preserve"> </w:t>
      </w:r>
      <w:proofErr w:type="spellStart"/>
      <w:r w:rsidRPr="00A501D1">
        <w:rPr>
          <w:rFonts w:ascii="Times New Roman" w:hAnsi="Times New Roman"/>
        </w:rPr>
        <w:t>општине</w:t>
      </w:r>
      <w:proofErr w:type="spellEnd"/>
      <w:r w:rsidRPr="00A501D1">
        <w:rPr>
          <w:rFonts w:ascii="Times New Roman" w:hAnsi="Times New Roman"/>
        </w:rPr>
        <w:t xml:space="preserve"> </w:t>
      </w:r>
      <w:proofErr w:type="spellStart"/>
      <w:r w:rsidRPr="00A501D1">
        <w:rPr>
          <w:rFonts w:ascii="Times New Roman" w:hAnsi="Times New Roman"/>
        </w:rPr>
        <w:t>Врањска</w:t>
      </w:r>
      <w:proofErr w:type="spellEnd"/>
      <w:r w:rsidRPr="00A501D1">
        <w:rPr>
          <w:rFonts w:ascii="Times New Roman" w:hAnsi="Times New Roman"/>
        </w:rPr>
        <w:t xml:space="preserve"> </w:t>
      </w:r>
      <w:proofErr w:type="spellStart"/>
      <w:r w:rsidRPr="00A501D1">
        <w:rPr>
          <w:rFonts w:ascii="Times New Roman" w:hAnsi="Times New Roman"/>
        </w:rPr>
        <w:t>бања</w:t>
      </w:r>
      <w:proofErr w:type="spellEnd"/>
      <w:r w:rsidRPr="00A501D1">
        <w:rPr>
          <w:rFonts w:ascii="Times New Roman" w:hAnsi="Times New Roman"/>
        </w:rPr>
        <w:t xml:space="preserve"> 25,00 </w:t>
      </w:r>
      <w:proofErr w:type="spellStart"/>
      <w:r w:rsidRPr="00A501D1">
        <w:rPr>
          <w:rFonts w:ascii="Times New Roman" w:hAnsi="Times New Roman"/>
        </w:rPr>
        <w:t>динара</w:t>
      </w:r>
      <w:proofErr w:type="spellEnd"/>
      <w:r w:rsidRPr="00A501D1">
        <w:rPr>
          <w:rFonts w:ascii="Times New Roman" w:hAnsi="Times New Roman"/>
        </w:rPr>
        <w:t xml:space="preserve"> </w:t>
      </w:r>
      <w:proofErr w:type="spellStart"/>
      <w:r w:rsidRPr="00A501D1">
        <w:rPr>
          <w:rFonts w:ascii="Times New Roman" w:hAnsi="Times New Roman"/>
        </w:rPr>
        <w:t>по</w:t>
      </w:r>
      <w:proofErr w:type="spellEnd"/>
      <w:r w:rsidRPr="00A501D1">
        <w:rPr>
          <w:rFonts w:ascii="Times New Roman" w:hAnsi="Times New Roman"/>
        </w:rPr>
        <w:t xml:space="preserve"> </w:t>
      </w:r>
      <w:proofErr w:type="spellStart"/>
      <w:r w:rsidRPr="00A501D1">
        <w:rPr>
          <w:rFonts w:ascii="Times New Roman" w:hAnsi="Times New Roman"/>
        </w:rPr>
        <w:t>једном</w:t>
      </w:r>
      <w:proofErr w:type="spellEnd"/>
      <w:r w:rsidRPr="00A501D1">
        <w:rPr>
          <w:rFonts w:ascii="Times New Roman" w:hAnsi="Times New Roman"/>
        </w:rPr>
        <w:t xml:space="preserve"> </w:t>
      </w:r>
      <w:proofErr w:type="spellStart"/>
      <w:r w:rsidRPr="00A501D1">
        <w:rPr>
          <w:rFonts w:ascii="Times New Roman" w:hAnsi="Times New Roman"/>
        </w:rPr>
        <w:t>метру</w:t>
      </w:r>
      <w:proofErr w:type="spellEnd"/>
      <w:r w:rsidRPr="00A501D1">
        <w:rPr>
          <w:rFonts w:ascii="Times New Roman" w:hAnsi="Times New Roman"/>
        </w:rPr>
        <w:t xml:space="preserve"> </w:t>
      </w:r>
      <w:proofErr w:type="spellStart"/>
      <w:r w:rsidRPr="00A501D1">
        <w:rPr>
          <w:rFonts w:ascii="Times New Roman" w:hAnsi="Times New Roman"/>
        </w:rPr>
        <w:t>квадртном</w:t>
      </w:r>
      <w:proofErr w:type="spellEnd"/>
      <w:r w:rsidRPr="00A501D1">
        <w:rPr>
          <w:rFonts w:ascii="Times New Roman" w:hAnsi="Times New Roman"/>
        </w:rPr>
        <w:t>.</w:t>
      </w:r>
    </w:p>
    <w:p w14:paraId="163AB569" w14:textId="77777777" w:rsidR="00FB6E1B" w:rsidRPr="00A501D1" w:rsidRDefault="00FB6E1B" w:rsidP="00FB6E1B">
      <w:pPr>
        <w:pStyle w:val="ListParagraph"/>
        <w:spacing w:after="0" w:line="240" w:lineRule="auto"/>
        <w:ind w:left="0" w:firstLine="567"/>
        <w:jc w:val="both"/>
        <w:rPr>
          <w:rFonts w:ascii="Times New Roman" w:hAnsi="Times New Roman"/>
        </w:rPr>
      </w:pPr>
      <w:r w:rsidRPr="00A501D1">
        <w:rPr>
          <w:rFonts w:ascii="Times New Roman" w:hAnsi="Times New Roman"/>
        </w:rPr>
        <w:t xml:space="preserve">2. </w:t>
      </w:r>
      <w:proofErr w:type="spellStart"/>
      <w:r w:rsidRPr="00A501D1">
        <w:rPr>
          <w:rFonts w:ascii="Times New Roman" w:hAnsi="Times New Roman"/>
        </w:rPr>
        <w:t>Одељење</w:t>
      </w:r>
      <w:proofErr w:type="spellEnd"/>
      <w:r w:rsidRPr="00A501D1">
        <w:rPr>
          <w:rFonts w:ascii="Times New Roman" w:hAnsi="Times New Roman"/>
        </w:rPr>
        <w:t xml:space="preserve"> </w:t>
      </w:r>
      <w:proofErr w:type="spellStart"/>
      <w:r w:rsidRPr="00A501D1">
        <w:rPr>
          <w:rFonts w:ascii="Times New Roman" w:hAnsi="Times New Roman"/>
        </w:rPr>
        <w:t>за</w:t>
      </w:r>
      <w:proofErr w:type="spellEnd"/>
      <w:r w:rsidRPr="00A501D1">
        <w:rPr>
          <w:rFonts w:ascii="Times New Roman" w:hAnsi="Times New Roman"/>
        </w:rPr>
        <w:t xml:space="preserve"> </w:t>
      </w:r>
      <w:proofErr w:type="spellStart"/>
      <w:r w:rsidRPr="00A501D1">
        <w:rPr>
          <w:rFonts w:ascii="Times New Roman" w:hAnsi="Times New Roman"/>
        </w:rPr>
        <w:t>инспекцијске</w:t>
      </w:r>
      <w:proofErr w:type="spellEnd"/>
      <w:r w:rsidRPr="00A501D1">
        <w:rPr>
          <w:rFonts w:ascii="Times New Roman" w:hAnsi="Times New Roman"/>
        </w:rPr>
        <w:t xml:space="preserve"> </w:t>
      </w:r>
      <w:proofErr w:type="spellStart"/>
      <w:proofErr w:type="gramStart"/>
      <w:r w:rsidRPr="00A501D1">
        <w:rPr>
          <w:rFonts w:ascii="Times New Roman" w:hAnsi="Times New Roman"/>
        </w:rPr>
        <w:t>послове</w:t>
      </w:r>
      <w:proofErr w:type="spellEnd"/>
      <w:r w:rsidRPr="00A501D1">
        <w:rPr>
          <w:rFonts w:ascii="Times New Roman" w:hAnsi="Times New Roman"/>
        </w:rPr>
        <w:t xml:space="preserve">  и</w:t>
      </w:r>
      <w:proofErr w:type="gramEnd"/>
      <w:r w:rsidRPr="00A501D1">
        <w:rPr>
          <w:rFonts w:ascii="Times New Roman" w:hAnsi="Times New Roman"/>
        </w:rPr>
        <w:t xml:space="preserve">  </w:t>
      </w:r>
      <w:proofErr w:type="spellStart"/>
      <w:r w:rsidRPr="00A501D1">
        <w:rPr>
          <w:rFonts w:ascii="Times New Roman" w:hAnsi="Times New Roman"/>
        </w:rPr>
        <w:t>Одељење</w:t>
      </w:r>
      <w:proofErr w:type="spellEnd"/>
      <w:r w:rsidRPr="00A501D1">
        <w:rPr>
          <w:rFonts w:ascii="Times New Roman" w:hAnsi="Times New Roman"/>
        </w:rPr>
        <w:t xml:space="preserve"> </w:t>
      </w:r>
      <w:proofErr w:type="spellStart"/>
      <w:r w:rsidRPr="00A501D1">
        <w:rPr>
          <w:rFonts w:ascii="Times New Roman" w:hAnsi="Times New Roman"/>
        </w:rPr>
        <w:t>Комуналне</w:t>
      </w:r>
      <w:proofErr w:type="spellEnd"/>
      <w:r w:rsidRPr="00A501D1">
        <w:rPr>
          <w:rFonts w:ascii="Times New Roman" w:hAnsi="Times New Roman"/>
        </w:rPr>
        <w:t xml:space="preserve"> </w:t>
      </w:r>
      <w:proofErr w:type="spellStart"/>
      <w:r w:rsidRPr="00A501D1">
        <w:rPr>
          <w:rFonts w:ascii="Times New Roman" w:hAnsi="Times New Roman"/>
        </w:rPr>
        <w:t>милиције</w:t>
      </w:r>
      <w:proofErr w:type="spellEnd"/>
      <w:r w:rsidRPr="00A501D1">
        <w:rPr>
          <w:rFonts w:ascii="Times New Roman" w:hAnsi="Times New Roman"/>
        </w:rPr>
        <w:t xml:space="preserve"> у </w:t>
      </w:r>
      <w:proofErr w:type="spellStart"/>
      <w:r w:rsidRPr="00A501D1">
        <w:rPr>
          <w:rFonts w:ascii="Times New Roman" w:hAnsi="Times New Roman"/>
        </w:rPr>
        <w:t>обавези</w:t>
      </w:r>
      <w:proofErr w:type="spellEnd"/>
      <w:r w:rsidRPr="00A501D1">
        <w:rPr>
          <w:rFonts w:ascii="Times New Roman" w:hAnsi="Times New Roman"/>
        </w:rPr>
        <w:t xml:space="preserve"> </w:t>
      </w:r>
      <w:proofErr w:type="spellStart"/>
      <w:r w:rsidRPr="00A501D1">
        <w:rPr>
          <w:rFonts w:ascii="Times New Roman" w:hAnsi="Times New Roman"/>
        </w:rPr>
        <w:t>су</w:t>
      </w:r>
      <w:proofErr w:type="spellEnd"/>
      <w:r w:rsidRPr="00A501D1">
        <w:rPr>
          <w:rFonts w:ascii="Times New Roman" w:hAnsi="Times New Roman"/>
        </w:rPr>
        <w:t xml:space="preserve"> </w:t>
      </w:r>
      <w:proofErr w:type="spellStart"/>
      <w:r w:rsidRPr="00A501D1">
        <w:rPr>
          <w:rFonts w:ascii="Times New Roman" w:hAnsi="Times New Roman"/>
        </w:rPr>
        <w:t>да</w:t>
      </w:r>
      <w:proofErr w:type="spellEnd"/>
      <w:r w:rsidRPr="00A501D1">
        <w:rPr>
          <w:rFonts w:ascii="Times New Roman" w:hAnsi="Times New Roman"/>
        </w:rPr>
        <w:t xml:space="preserve"> </w:t>
      </w:r>
      <w:proofErr w:type="spellStart"/>
      <w:r w:rsidRPr="00A501D1">
        <w:rPr>
          <w:rFonts w:ascii="Times New Roman" w:hAnsi="Times New Roman"/>
        </w:rPr>
        <w:t>појачају</w:t>
      </w:r>
      <w:proofErr w:type="spellEnd"/>
      <w:r w:rsidRPr="00A501D1">
        <w:rPr>
          <w:rFonts w:ascii="Times New Roman" w:hAnsi="Times New Roman"/>
        </w:rPr>
        <w:t xml:space="preserve"> </w:t>
      </w:r>
      <w:proofErr w:type="spellStart"/>
      <w:r w:rsidRPr="00A501D1">
        <w:rPr>
          <w:rFonts w:ascii="Times New Roman" w:hAnsi="Times New Roman"/>
        </w:rPr>
        <w:t>надзор</w:t>
      </w:r>
      <w:proofErr w:type="spellEnd"/>
      <w:r w:rsidRPr="00A501D1">
        <w:rPr>
          <w:rFonts w:ascii="Times New Roman" w:hAnsi="Times New Roman"/>
        </w:rPr>
        <w:t xml:space="preserve"> у </w:t>
      </w:r>
      <w:proofErr w:type="spellStart"/>
      <w:r w:rsidRPr="00A501D1">
        <w:rPr>
          <w:rFonts w:ascii="Times New Roman" w:hAnsi="Times New Roman"/>
        </w:rPr>
        <w:t>примени</w:t>
      </w:r>
      <w:proofErr w:type="spellEnd"/>
      <w:r w:rsidRPr="00A501D1">
        <w:rPr>
          <w:rFonts w:ascii="Times New Roman" w:hAnsi="Times New Roman"/>
        </w:rPr>
        <w:t xml:space="preserve"> </w:t>
      </w:r>
      <w:proofErr w:type="spellStart"/>
      <w:r w:rsidRPr="00A501D1">
        <w:rPr>
          <w:rFonts w:ascii="Times New Roman" w:hAnsi="Times New Roman"/>
        </w:rPr>
        <w:t>овог</w:t>
      </w:r>
      <w:proofErr w:type="spellEnd"/>
      <w:r w:rsidRPr="00A501D1">
        <w:rPr>
          <w:rFonts w:ascii="Times New Roman" w:hAnsi="Times New Roman"/>
        </w:rPr>
        <w:t xml:space="preserve"> </w:t>
      </w:r>
      <w:proofErr w:type="spellStart"/>
      <w:r w:rsidRPr="00A501D1">
        <w:rPr>
          <w:rFonts w:ascii="Times New Roman" w:hAnsi="Times New Roman"/>
        </w:rPr>
        <w:t>закључка</w:t>
      </w:r>
      <w:proofErr w:type="spellEnd"/>
      <w:r w:rsidRPr="00A501D1">
        <w:rPr>
          <w:rFonts w:ascii="Times New Roman" w:hAnsi="Times New Roman"/>
        </w:rPr>
        <w:t xml:space="preserve">, а </w:t>
      </w:r>
      <w:proofErr w:type="spellStart"/>
      <w:r w:rsidRPr="00A501D1">
        <w:rPr>
          <w:rFonts w:ascii="Times New Roman" w:hAnsi="Times New Roman"/>
        </w:rPr>
        <w:t>нарочито</w:t>
      </w:r>
      <w:proofErr w:type="spellEnd"/>
      <w:r w:rsidRPr="00A501D1">
        <w:rPr>
          <w:rFonts w:ascii="Times New Roman" w:hAnsi="Times New Roman"/>
        </w:rPr>
        <w:t xml:space="preserve"> у </w:t>
      </w:r>
      <w:proofErr w:type="spellStart"/>
      <w:r w:rsidRPr="00A501D1">
        <w:rPr>
          <w:rFonts w:ascii="Times New Roman" w:hAnsi="Times New Roman"/>
        </w:rPr>
        <w:t>погледу</w:t>
      </w:r>
      <w:proofErr w:type="spellEnd"/>
      <w:r w:rsidRPr="00A501D1">
        <w:rPr>
          <w:rFonts w:ascii="Times New Roman" w:hAnsi="Times New Roman"/>
        </w:rPr>
        <w:t xml:space="preserve"> </w:t>
      </w:r>
      <w:proofErr w:type="spellStart"/>
      <w:r w:rsidRPr="00A501D1">
        <w:rPr>
          <w:rFonts w:ascii="Times New Roman" w:hAnsi="Times New Roman"/>
        </w:rPr>
        <w:t>одржавања</w:t>
      </w:r>
      <w:proofErr w:type="spellEnd"/>
      <w:r w:rsidRPr="00A501D1">
        <w:rPr>
          <w:rFonts w:ascii="Times New Roman" w:hAnsi="Times New Roman"/>
        </w:rPr>
        <w:t xml:space="preserve"> </w:t>
      </w:r>
      <w:proofErr w:type="spellStart"/>
      <w:r w:rsidRPr="00A501D1">
        <w:rPr>
          <w:rFonts w:ascii="Times New Roman" w:hAnsi="Times New Roman"/>
        </w:rPr>
        <w:t>чистоће</w:t>
      </w:r>
      <w:proofErr w:type="spellEnd"/>
      <w:r w:rsidRPr="00A501D1">
        <w:rPr>
          <w:rFonts w:ascii="Times New Roman" w:hAnsi="Times New Roman"/>
        </w:rPr>
        <w:t xml:space="preserve"> </w:t>
      </w:r>
      <w:proofErr w:type="spellStart"/>
      <w:r w:rsidRPr="00A501D1">
        <w:rPr>
          <w:rFonts w:ascii="Times New Roman" w:hAnsi="Times New Roman"/>
        </w:rPr>
        <w:t>на</w:t>
      </w:r>
      <w:proofErr w:type="spellEnd"/>
      <w:r w:rsidRPr="00A501D1">
        <w:rPr>
          <w:rFonts w:ascii="Times New Roman" w:hAnsi="Times New Roman"/>
        </w:rPr>
        <w:t xml:space="preserve"> </w:t>
      </w:r>
      <w:proofErr w:type="spellStart"/>
      <w:r w:rsidRPr="00A501D1">
        <w:rPr>
          <w:rFonts w:ascii="Times New Roman" w:hAnsi="Times New Roman"/>
        </w:rPr>
        <w:t>јавним</w:t>
      </w:r>
      <w:proofErr w:type="spellEnd"/>
      <w:r w:rsidRPr="00A501D1">
        <w:rPr>
          <w:rFonts w:ascii="Times New Roman" w:hAnsi="Times New Roman"/>
        </w:rPr>
        <w:t xml:space="preserve"> </w:t>
      </w:r>
      <w:proofErr w:type="spellStart"/>
      <w:r w:rsidRPr="00A501D1">
        <w:rPr>
          <w:rFonts w:ascii="Times New Roman" w:hAnsi="Times New Roman"/>
        </w:rPr>
        <w:t>површинама</w:t>
      </w:r>
      <w:proofErr w:type="spellEnd"/>
      <w:r w:rsidRPr="00A501D1">
        <w:rPr>
          <w:rFonts w:ascii="Times New Roman" w:hAnsi="Times New Roman"/>
        </w:rPr>
        <w:t>.</w:t>
      </w:r>
    </w:p>
    <w:p w14:paraId="066F35A0" w14:textId="68570BB9" w:rsidR="00FB6E1B" w:rsidRPr="00A501D1" w:rsidRDefault="00FB6E1B" w:rsidP="00FB6E1B">
      <w:pPr>
        <w:spacing w:after="0" w:line="240" w:lineRule="auto"/>
        <w:ind w:firstLine="567"/>
        <w:rPr>
          <w:rFonts w:ascii="Times New Roman" w:hAnsi="Times New Roman"/>
          <w:sz w:val="24"/>
          <w:szCs w:val="24"/>
          <w:lang w:val="sr-Cyrl-RS"/>
        </w:rPr>
      </w:pPr>
      <w:r>
        <w:rPr>
          <w:rFonts w:ascii="Times New Roman" w:hAnsi="Times New Roman"/>
          <w:sz w:val="24"/>
          <w:szCs w:val="24"/>
        </w:rPr>
        <w:t>3</w:t>
      </w:r>
      <w:r w:rsidRPr="00A501D1">
        <w:rPr>
          <w:rFonts w:ascii="Times New Roman" w:hAnsi="Times New Roman"/>
          <w:sz w:val="24"/>
          <w:szCs w:val="24"/>
        </w:rPr>
        <w:t>. Закључак  ступа на снагу даном доношења, а надлежне службе ће разматрати захтеве који су стигли након доношења овог закључка.</w:t>
      </w:r>
    </w:p>
    <w:bookmarkEnd w:id="21"/>
    <w:p w14:paraId="7368DDD0" w14:textId="77777777" w:rsidR="00FB6E1B" w:rsidRPr="00A501D1" w:rsidRDefault="00FB6E1B" w:rsidP="00FB6E1B">
      <w:pPr>
        <w:spacing w:after="0" w:line="240" w:lineRule="auto"/>
        <w:ind w:left="720"/>
        <w:rPr>
          <w:rFonts w:ascii="Times New Roman" w:hAnsi="Times New Roman"/>
          <w:sz w:val="24"/>
          <w:szCs w:val="24"/>
          <w:lang w:val="sr-Cyrl-RS"/>
        </w:rPr>
      </w:pPr>
    </w:p>
    <w:p w14:paraId="19127897" w14:textId="77777777" w:rsidR="00FB6E1B" w:rsidRPr="00A501D1" w:rsidRDefault="00FB6E1B" w:rsidP="00FB6E1B">
      <w:pPr>
        <w:spacing w:after="0" w:line="240" w:lineRule="auto"/>
        <w:rPr>
          <w:rFonts w:ascii="Times New Roman" w:hAnsi="Times New Roman"/>
          <w:sz w:val="24"/>
          <w:szCs w:val="24"/>
          <w:lang w:val="sr-Cyrl-CS"/>
        </w:rPr>
      </w:pPr>
      <w:r w:rsidRPr="00A501D1">
        <w:rPr>
          <w:rFonts w:ascii="Times New Roman" w:hAnsi="Times New Roman"/>
          <w:sz w:val="24"/>
          <w:szCs w:val="24"/>
          <w:lang w:val="sr-Cyrl-CS"/>
        </w:rPr>
        <w:tab/>
        <w:t xml:space="preserve">Закључак доставити:Одељењу за буџет и фианнсије-Одсеку локалне пореске администрације, Небојши Стаменковићу, члану Градског већа, Одељењу Комуналне милиције, Одељењу за инспекцијске послове  и Писарници града Врања.     </w:t>
      </w:r>
    </w:p>
    <w:p w14:paraId="74A8EE6D" w14:textId="77777777" w:rsidR="00FB6E1B" w:rsidRPr="00A501D1" w:rsidRDefault="00FB6E1B" w:rsidP="00FB6E1B">
      <w:pPr>
        <w:spacing w:after="0" w:line="240" w:lineRule="auto"/>
        <w:rPr>
          <w:rFonts w:ascii="Times New Roman" w:hAnsi="Times New Roman"/>
          <w:sz w:val="24"/>
          <w:szCs w:val="24"/>
          <w:lang w:val="sr-Cyrl-CS"/>
        </w:rPr>
      </w:pPr>
    </w:p>
    <w:p w14:paraId="0FCFC6EF" w14:textId="77777777" w:rsidR="00FB6E1B" w:rsidRPr="00A501D1" w:rsidRDefault="00FB6E1B" w:rsidP="00FB6E1B">
      <w:pPr>
        <w:spacing w:after="0" w:line="240" w:lineRule="auto"/>
        <w:ind w:left="5760" w:firstLine="720"/>
        <w:rPr>
          <w:rFonts w:ascii="Times New Roman" w:hAnsi="Times New Roman"/>
          <w:b/>
          <w:sz w:val="24"/>
          <w:szCs w:val="24"/>
        </w:rPr>
      </w:pPr>
      <w:r w:rsidRPr="00A501D1">
        <w:rPr>
          <w:rFonts w:ascii="Times New Roman" w:hAnsi="Times New Roman"/>
          <w:b/>
          <w:sz w:val="24"/>
          <w:szCs w:val="24"/>
          <w:lang w:val="sr-Cyrl-CS"/>
        </w:rPr>
        <w:t>ПРЕДСЕДНИК</w:t>
      </w:r>
      <w:r w:rsidRPr="00A501D1">
        <w:rPr>
          <w:rFonts w:ascii="Times New Roman" w:hAnsi="Times New Roman"/>
          <w:b/>
          <w:sz w:val="24"/>
          <w:szCs w:val="24"/>
        </w:rPr>
        <w:t xml:space="preserve"> </w:t>
      </w:r>
    </w:p>
    <w:p w14:paraId="310F71B4" w14:textId="77777777" w:rsidR="00FB6E1B" w:rsidRPr="00A501D1" w:rsidRDefault="00FB6E1B" w:rsidP="00FB6E1B">
      <w:pPr>
        <w:spacing w:after="0" w:line="240" w:lineRule="auto"/>
        <w:rPr>
          <w:rFonts w:ascii="Times New Roman" w:hAnsi="Times New Roman"/>
          <w:b/>
          <w:sz w:val="24"/>
          <w:szCs w:val="24"/>
          <w:lang w:val="sr-Cyrl-CS"/>
        </w:rPr>
      </w:pPr>
      <w:r w:rsidRPr="00A501D1">
        <w:rPr>
          <w:rFonts w:ascii="Times New Roman" w:hAnsi="Times New Roman"/>
          <w:b/>
          <w:sz w:val="24"/>
          <w:szCs w:val="24"/>
          <w:lang w:val="sr-Cyrl-CS"/>
        </w:rPr>
        <w:tab/>
      </w:r>
      <w:r w:rsidRPr="00A501D1">
        <w:rPr>
          <w:rFonts w:ascii="Times New Roman" w:hAnsi="Times New Roman"/>
          <w:b/>
          <w:sz w:val="24"/>
          <w:szCs w:val="24"/>
          <w:lang w:val="sr-Cyrl-CS"/>
        </w:rPr>
        <w:tab/>
      </w:r>
      <w:r w:rsidRPr="00A501D1">
        <w:rPr>
          <w:rFonts w:ascii="Times New Roman" w:hAnsi="Times New Roman"/>
          <w:b/>
          <w:sz w:val="24"/>
          <w:szCs w:val="24"/>
          <w:lang w:val="sr-Cyrl-CS"/>
        </w:rPr>
        <w:tab/>
      </w:r>
      <w:r w:rsidRPr="00A501D1">
        <w:rPr>
          <w:rFonts w:ascii="Times New Roman" w:hAnsi="Times New Roman"/>
          <w:b/>
          <w:sz w:val="24"/>
          <w:szCs w:val="24"/>
          <w:lang w:val="sr-Cyrl-CS"/>
        </w:rPr>
        <w:tab/>
      </w:r>
      <w:r w:rsidRPr="00A501D1">
        <w:rPr>
          <w:rFonts w:ascii="Times New Roman" w:hAnsi="Times New Roman"/>
          <w:b/>
          <w:sz w:val="24"/>
          <w:szCs w:val="24"/>
          <w:lang w:val="sr-Cyrl-CS"/>
        </w:rPr>
        <w:tab/>
      </w:r>
      <w:r w:rsidRPr="00A501D1">
        <w:rPr>
          <w:rFonts w:ascii="Times New Roman" w:hAnsi="Times New Roman"/>
          <w:b/>
          <w:sz w:val="24"/>
          <w:szCs w:val="24"/>
          <w:lang w:val="sr-Cyrl-CS"/>
        </w:rPr>
        <w:tab/>
        <w:t xml:space="preserve">      </w:t>
      </w:r>
      <w:r w:rsidRPr="00A501D1">
        <w:rPr>
          <w:rFonts w:ascii="Times New Roman" w:hAnsi="Times New Roman"/>
          <w:b/>
          <w:sz w:val="24"/>
          <w:szCs w:val="24"/>
          <w:lang w:val="sr-Cyrl-CS"/>
        </w:rPr>
        <w:tab/>
        <w:t xml:space="preserve">                  </w:t>
      </w:r>
      <w:r w:rsidRPr="00A501D1">
        <w:rPr>
          <w:rFonts w:ascii="Times New Roman" w:hAnsi="Times New Roman"/>
          <w:b/>
          <w:sz w:val="24"/>
          <w:szCs w:val="24"/>
        </w:rPr>
        <w:t xml:space="preserve">   </w:t>
      </w:r>
      <w:r w:rsidRPr="00A501D1">
        <w:rPr>
          <w:rFonts w:ascii="Times New Roman" w:hAnsi="Times New Roman"/>
          <w:b/>
          <w:sz w:val="24"/>
          <w:szCs w:val="24"/>
          <w:lang w:val="sr-Cyrl-CS"/>
        </w:rPr>
        <w:t>ГРАДСКОГ ВЕЋА,</w:t>
      </w:r>
    </w:p>
    <w:p w14:paraId="223DA155" w14:textId="190F9FBF" w:rsidR="003F30FA" w:rsidRPr="00F80DB6" w:rsidRDefault="00FB6E1B" w:rsidP="002E078E">
      <w:pPr>
        <w:spacing w:after="0" w:line="240" w:lineRule="auto"/>
        <w:rPr>
          <w:rFonts w:ascii="Times New Roman" w:hAnsi="Times New Roman"/>
          <w:b/>
          <w:bCs/>
          <w:sz w:val="26"/>
          <w:szCs w:val="26"/>
          <w:lang w:val="sr-Cyrl-RS" w:eastAsia="ar-SA"/>
        </w:rPr>
      </w:pPr>
      <w:r w:rsidRPr="00A501D1">
        <w:rPr>
          <w:rFonts w:ascii="Times New Roman" w:hAnsi="Times New Roman"/>
          <w:b/>
          <w:szCs w:val="24"/>
          <w:lang w:val="sr-Cyrl-CS"/>
        </w:rPr>
        <w:tab/>
      </w:r>
      <w:r w:rsidRPr="00A501D1">
        <w:rPr>
          <w:rFonts w:ascii="Times New Roman" w:hAnsi="Times New Roman"/>
          <w:b/>
          <w:szCs w:val="24"/>
          <w:lang w:val="sr-Cyrl-CS"/>
        </w:rPr>
        <w:tab/>
      </w:r>
      <w:r w:rsidRPr="00A501D1">
        <w:rPr>
          <w:rFonts w:ascii="Times New Roman" w:hAnsi="Times New Roman"/>
          <w:b/>
          <w:szCs w:val="24"/>
          <w:lang w:val="sr-Cyrl-CS"/>
        </w:rPr>
        <w:tab/>
      </w:r>
      <w:r w:rsidRPr="00A501D1">
        <w:rPr>
          <w:rFonts w:ascii="Times New Roman" w:hAnsi="Times New Roman"/>
          <w:b/>
          <w:szCs w:val="24"/>
          <w:lang w:val="sr-Cyrl-CS"/>
        </w:rPr>
        <w:tab/>
      </w:r>
      <w:r w:rsidRPr="00A501D1">
        <w:rPr>
          <w:rFonts w:ascii="Times New Roman" w:hAnsi="Times New Roman"/>
          <w:b/>
          <w:szCs w:val="24"/>
          <w:lang w:val="sr-Cyrl-CS"/>
        </w:rPr>
        <w:tab/>
      </w:r>
      <w:r w:rsidRPr="00A501D1">
        <w:rPr>
          <w:rFonts w:ascii="Times New Roman" w:hAnsi="Times New Roman"/>
          <w:b/>
          <w:szCs w:val="24"/>
          <w:lang w:val="sr-Cyrl-CS"/>
        </w:rPr>
        <w:tab/>
        <w:t xml:space="preserve">                       </w:t>
      </w:r>
      <w:r w:rsidR="002E078E">
        <w:rPr>
          <w:rFonts w:ascii="Times New Roman" w:hAnsi="Times New Roman"/>
          <w:b/>
          <w:szCs w:val="24"/>
          <w:lang w:val="en-US"/>
        </w:rPr>
        <w:t xml:space="preserve">      </w:t>
      </w:r>
      <w:r>
        <w:rPr>
          <w:rFonts w:ascii="Times New Roman" w:hAnsi="Times New Roman"/>
          <w:b/>
          <w:szCs w:val="24"/>
          <w:lang w:val="sr-Cyrl-CS"/>
        </w:rPr>
        <w:t xml:space="preserve">  </w:t>
      </w:r>
      <w:r w:rsidRPr="00A501D1">
        <w:rPr>
          <w:rFonts w:ascii="Times New Roman" w:hAnsi="Times New Roman"/>
          <w:b/>
          <w:szCs w:val="24"/>
          <w:lang w:val="sr-Cyrl-CS"/>
        </w:rPr>
        <w:t>др Слободан Миленковић</w:t>
      </w:r>
    </w:p>
    <w:p w14:paraId="3889C6AE" w14:textId="31630E66" w:rsidR="00FB6E1B" w:rsidRPr="00A501D1" w:rsidRDefault="00FB6E1B" w:rsidP="00FB6E1B">
      <w:pPr>
        <w:pStyle w:val="P16"/>
        <w:rPr>
          <w:rFonts w:ascii="Times New Roman" w:hAnsi="Times New Roman" w:cs="Times New Roman"/>
          <w:b/>
          <w:bCs/>
          <w:sz w:val="26"/>
          <w:szCs w:val="26"/>
          <w:lang w:val="sr-Cyrl-RS"/>
        </w:rPr>
      </w:pPr>
    </w:p>
    <w:p w14:paraId="1897D535" w14:textId="77777777" w:rsidR="00FB6E1B" w:rsidRPr="00A501D1" w:rsidRDefault="00FB6E1B" w:rsidP="00FB6E1B">
      <w:pPr>
        <w:pStyle w:val="P16"/>
        <w:rPr>
          <w:rFonts w:ascii="Times New Roman" w:hAnsi="Times New Roman" w:cs="Times New Roman"/>
          <w:b/>
          <w:bCs/>
          <w:sz w:val="26"/>
          <w:szCs w:val="26"/>
          <w:lang w:val="sr-Cyrl-RS"/>
        </w:rPr>
      </w:pPr>
    </w:p>
    <w:p w14:paraId="13DB1D7C" w14:textId="77777777" w:rsidR="00FB6E1B" w:rsidRPr="00B504F6" w:rsidRDefault="00FB6E1B" w:rsidP="00FB6E1B">
      <w:pPr>
        <w:spacing w:after="0" w:line="240" w:lineRule="auto"/>
        <w:rPr>
          <w:rFonts w:ascii="Times New Roman" w:hAnsi="Times New Roman"/>
          <w:b/>
          <w:sz w:val="26"/>
          <w:szCs w:val="26"/>
          <w:lang w:val="sr-Cyrl-RS" w:eastAsia="ar-SA"/>
        </w:rPr>
      </w:pPr>
    </w:p>
    <w:p w14:paraId="3DBFDA7B" w14:textId="77777777" w:rsidR="00C0344D" w:rsidRPr="00525BB1" w:rsidRDefault="00C0344D" w:rsidP="00C0344D">
      <w:pPr>
        <w:pStyle w:val="Heading2"/>
        <w:spacing w:before="0" w:after="0" w:line="240" w:lineRule="auto"/>
        <w:rPr>
          <w:rFonts w:ascii="Times New Roman" w:hAnsi="Times New Roman"/>
          <w:lang w:val="sr-Cyrl-CS"/>
        </w:rPr>
      </w:pPr>
      <w:bookmarkStart w:id="22" w:name="_Hlk227930131"/>
      <w:r w:rsidRPr="00DE005E">
        <w:rPr>
          <w:rFonts w:ascii="Times New Roman" w:hAnsi="Times New Roman"/>
          <w:noProof/>
        </w:rPr>
        <w:lastRenderedPageBreak/>
        <w:drawing>
          <wp:inline distT="0" distB="0" distL="0" distR="0" wp14:anchorId="4BACB011" wp14:editId="3AEB5903">
            <wp:extent cx="1226820" cy="609600"/>
            <wp:effectExtent l="0" t="0" r="0" b="0"/>
            <wp:docPr id="1740833311" name="Picture 1740833311"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042D7F19" w14:textId="77777777" w:rsidR="00C0344D" w:rsidRPr="00525BB1" w:rsidRDefault="00C0344D" w:rsidP="00C0344D">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60719076" w14:textId="77777777" w:rsidR="00C0344D" w:rsidRPr="00525BB1" w:rsidRDefault="00C0344D" w:rsidP="00C0344D">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7FBFE969" w14:textId="77777777" w:rsidR="00C0344D" w:rsidRPr="00525BB1" w:rsidRDefault="00C0344D" w:rsidP="00C0344D">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006A6C97" w14:textId="531895A4" w:rsidR="00C0344D" w:rsidRPr="00525BB1" w:rsidRDefault="00C0344D" w:rsidP="00C0344D">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002065850/17</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0DD491AF" w14:textId="77777777" w:rsidR="00C0344D" w:rsidRPr="00525BB1" w:rsidRDefault="00C0344D" w:rsidP="00C0344D">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2EE59C3A" w14:textId="77777777" w:rsidR="00C0344D" w:rsidRDefault="00C0344D" w:rsidP="00C0344D">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39A71E25" w14:textId="77777777" w:rsidR="00C0344D" w:rsidRDefault="00C0344D" w:rsidP="00C0344D">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5B3C550F" w14:textId="77777777" w:rsidR="00C0344D" w:rsidRPr="00A501D1" w:rsidRDefault="00C0344D" w:rsidP="00C0344D">
      <w:pPr>
        <w:spacing w:after="0" w:line="240" w:lineRule="auto"/>
        <w:rPr>
          <w:rFonts w:ascii="Times New Roman" w:hAnsi="Times New Roman"/>
          <w:b/>
          <w:sz w:val="26"/>
          <w:szCs w:val="26"/>
        </w:rPr>
      </w:pPr>
    </w:p>
    <w:p w14:paraId="3497F9EA" w14:textId="28E8A800" w:rsidR="00C0344D" w:rsidRPr="00A501D1" w:rsidRDefault="00C0344D" w:rsidP="00C0344D">
      <w:pPr>
        <w:spacing w:after="0" w:line="240" w:lineRule="auto"/>
        <w:ind w:firstLine="720"/>
        <w:rPr>
          <w:rFonts w:ascii="Times New Roman" w:hAnsi="Times New Roman"/>
          <w:sz w:val="24"/>
          <w:szCs w:val="24"/>
          <w:lang w:val="sr-Cyrl-CS"/>
        </w:rPr>
      </w:pPr>
      <w:r w:rsidRPr="00A501D1">
        <w:rPr>
          <w:rFonts w:ascii="Times New Roman" w:hAnsi="Times New Roman"/>
          <w:sz w:val="24"/>
          <w:szCs w:val="24"/>
          <w:lang w:val="sr-Cyrl-CS"/>
        </w:rPr>
        <w:t xml:space="preserve">На основу члана </w:t>
      </w:r>
      <w:r w:rsidRPr="00A501D1">
        <w:rPr>
          <w:rFonts w:ascii="Times New Roman" w:hAnsi="Times New Roman"/>
          <w:sz w:val="24"/>
          <w:szCs w:val="24"/>
        </w:rPr>
        <w:t xml:space="preserve">61. </w:t>
      </w:r>
      <w:r w:rsidRPr="00A501D1">
        <w:rPr>
          <w:rFonts w:ascii="Times New Roman" w:hAnsi="Times New Roman"/>
          <w:sz w:val="24"/>
          <w:szCs w:val="24"/>
          <w:lang w:val="sr-Cyrl-CS"/>
        </w:rPr>
        <w:t xml:space="preserve">Пословника Градског већа града Врања („Сл. гласник града Врања, број: 5/24), Градско веће града Врања на седници одржаној </w:t>
      </w:r>
      <w:r>
        <w:rPr>
          <w:rFonts w:ascii="Times New Roman" w:hAnsi="Times New Roman"/>
          <w:sz w:val="24"/>
          <w:szCs w:val="24"/>
          <w:lang w:val="sr-Cyrl-CS"/>
        </w:rPr>
        <w:t>23.04.</w:t>
      </w:r>
      <w:r w:rsidRPr="00A501D1">
        <w:rPr>
          <w:rFonts w:ascii="Times New Roman" w:hAnsi="Times New Roman"/>
          <w:sz w:val="24"/>
          <w:szCs w:val="24"/>
          <w:lang w:val="sr-Cyrl-CS"/>
        </w:rPr>
        <w:t>202</w:t>
      </w:r>
      <w:r>
        <w:rPr>
          <w:rFonts w:ascii="Times New Roman" w:hAnsi="Times New Roman"/>
          <w:sz w:val="24"/>
          <w:szCs w:val="24"/>
          <w:lang w:val="sr-Cyrl-CS"/>
        </w:rPr>
        <w:t>6</w:t>
      </w:r>
      <w:r w:rsidRPr="00A501D1">
        <w:rPr>
          <w:rFonts w:ascii="Times New Roman" w:hAnsi="Times New Roman"/>
          <w:sz w:val="24"/>
          <w:szCs w:val="24"/>
          <w:lang w:val="sr-Cyrl-CS"/>
        </w:rPr>
        <w:t>. године, разматрало је</w:t>
      </w:r>
      <w:r w:rsidRPr="00A501D1">
        <w:rPr>
          <w:rFonts w:ascii="Times New Roman" w:hAnsi="Times New Roman"/>
          <w:bCs/>
          <w:sz w:val="24"/>
          <w:szCs w:val="24"/>
        </w:rPr>
        <w:t xml:space="preserve"> </w:t>
      </w:r>
      <w:r w:rsidRPr="00A501D1">
        <w:rPr>
          <w:rFonts w:ascii="Times New Roman" w:hAnsi="Times New Roman"/>
          <w:sz w:val="24"/>
          <w:szCs w:val="24"/>
        </w:rPr>
        <w:t xml:space="preserve">предлог </w:t>
      </w:r>
      <w:r>
        <w:rPr>
          <w:rFonts w:ascii="Times New Roman" w:hAnsi="Times New Roman"/>
          <w:sz w:val="24"/>
          <w:szCs w:val="24"/>
          <w:lang w:val="sr-Cyrl-RS"/>
        </w:rPr>
        <w:t>Горана Младеновића члана Градског већа у вези са  накнадом за чланове Комисије</w:t>
      </w:r>
      <w:r w:rsidRPr="00A501D1">
        <w:rPr>
          <w:rFonts w:ascii="Times New Roman" w:hAnsi="Times New Roman"/>
          <w:sz w:val="24"/>
          <w:szCs w:val="24"/>
        </w:rPr>
        <w:t xml:space="preserve"> </w:t>
      </w:r>
      <w:r w:rsidRPr="00A501D1">
        <w:rPr>
          <w:rFonts w:ascii="Times New Roman" w:hAnsi="Times New Roman"/>
          <w:sz w:val="24"/>
          <w:szCs w:val="24"/>
          <w:lang w:val="sr-Cyrl-CS"/>
        </w:rPr>
        <w:t>и донело следеће:</w:t>
      </w:r>
    </w:p>
    <w:p w14:paraId="455B5B34" w14:textId="77777777" w:rsidR="00C0344D" w:rsidRPr="00A501D1" w:rsidRDefault="00C0344D" w:rsidP="00C0344D">
      <w:pPr>
        <w:spacing w:after="0" w:line="240" w:lineRule="auto"/>
        <w:jc w:val="center"/>
        <w:rPr>
          <w:rFonts w:ascii="Times New Roman" w:hAnsi="Times New Roman"/>
          <w:b/>
          <w:i/>
          <w:sz w:val="24"/>
          <w:szCs w:val="24"/>
          <w:lang w:val="sr-Cyrl-CS"/>
        </w:rPr>
      </w:pPr>
    </w:p>
    <w:p w14:paraId="5CC6A185" w14:textId="77777777" w:rsidR="00C0344D" w:rsidRPr="00A501D1" w:rsidRDefault="00C0344D" w:rsidP="00C0344D">
      <w:pPr>
        <w:spacing w:after="0" w:line="240" w:lineRule="auto"/>
        <w:ind w:firstLine="567"/>
        <w:jc w:val="center"/>
        <w:rPr>
          <w:rFonts w:ascii="Times New Roman" w:hAnsi="Times New Roman"/>
          <w:b/>
          <w:i/>
          <w:sz w:val="24"/>
          <w:szCs w:val="24"/>
          <w:lang w:val="sr-Cyrl-CS"/>
        </w:rPr>
      </w:pPr>
      <w:r w:rsidRPr="00A501D1">
        <w:rPr>
          <w:rFonts w:ascii="Times New Roman" w:hAnsi="Times New Roman"/>
          <w:b/>
          <w:i/>
          <w:sz w:val="24"/>
          <w:szCs w:val="24"/>
          <w:lang w:val="sr-Cyrl-CS"/>
        </w:rPr>
        <w:t xml:space="preserve">З А К Љ У Ч К Е </w:t>
      </w:r>
    </w:p>
    <w:p w14:paraId="4B2F5E08" w14:textId="77777777" w:rsidR="00C0344D" w:rsidRPr="00A501D1" w:rsidRDefault="00C0344D" w:rsidP="00C0344D">
      <w:pPr>
        <w:spacing w:after="0" w:line="240" w:lineRule="auto"/>
        <w:ind w:firstLine="567"/>
        <w:jc w:val="center"/>
        <w:rPr>
          <w:rFonts w:ascii="Times New Roman" w:hAnsi="Times New Roman"/>
          <w:b/>
          <w:i/>
          <w:sz w:val="24"/>
          <w:szCs w:val="24"/>
          <w:lang w:val="sr-Cyrl-CS"/>
        </w:rPr>
      </w:pPr>
    </w:p>
    <w:p w14:paraId="5B12BB34" w14:textId="52B2F91E" w:rsidR="00C0344D" w:rsidRPr="004144D0" w:rsidRDefault="004144D0" w:rsidP="00C0344D">
      <w:pPr>
        <w:spacing w:after="0" w:line="240" w:lineRule="auto"/>
        <w:ind w:firstLine="567"/>
        <w:rPr>
          <w:rFonts w:ascii="Times New Roman" w:hAnsi="Times New Roman"/>
          <w:sz w:val="26"/>
          <w:szCs w:val="26"/>
          <w:lang w:val="sr-Cyrl-RS"/>
        </w:rPr>
      </w:pPr>
      <w:r>
        <w:rPr>
          <w:rFonts w:ascii="Times New Roman" w:hAnsi="Times New Roman"/>
          <w:sz w:val="26"/>
          <w:szCs w:val="26"/>
          <w:lang w:val="sr-Cyrl-RS"/>
        </w:rPr>
        <w:t>1.</w:t>
      </w:r>
      <w:r w:rsidR="00C0344D" w:rsidRPr="004144D0">
        <w:rPr>
          <w:rFonts w:ascii="Times New Roman" w:hAnsi="Times New Roman"/>
          <w:sz w:val="26"/>
          <w:szCs w:val="26"/>
          <w:lang w:val="sr-Cyrl-RS"/>
        </w:rPr>
        <w:t xml:space="preserve">Признаје се право на накнаду за чланове Комисије </w:t>
      </w:r>
      <w:r w:rsidR="00C0344D" w:rsidRPr="004144D0">
        <w:rPr>
          <w:rFonts w:ascii="Times New Roman" w:hAnsi="Times New Roman"/>
          <w:sz w:val="26"/>
          <w:szCs w:val="26"/>
        </w:rPr>
        <w:t>за процену штете и потреба након елементарних и других непогода</w:t>
      </w:r>
      <w:r w:rsidR="00C0344D" w:rsidRPr="004144D0">
        <w:rPr>
          <w:rFonts w:ascii="Times New Roman" w:hAnsi="Times New Roman"/>
          <w:sz w:val="26"/>
          <w:szCs w:val="26"/>
          <w:lang w:val="sr-Cyrl-RS"/>
        </w:rPr>
        <w:t xml:space="preserve"> који нису запослени у систему локалне самоуправе. </w:t>
      </w:r>
    </w:p>
    <w:p w14:paraId="45BF3B38" w14:textId="5A9BA06F" w:rsidR="00C0344D" w:rsidRPr="004144D0" w:rsidRDefault="004144D0" w:rsidP="00C0344D">
      <w:pPr>
        <w:spacing w:after="0" w:line="240" w:lineRule="auto"/>
        <w:ind w:firstLine="567"/>
        <w:rPr>
          <w:rFonts w:ascii="Times New Roman" w:hAnsi="Times New Roman"/>
          <w:sz w:val="26"/>
          <w:szCs w:val="26"/>
          <w:lang w:val="sr-Cyrl-RS"/>
        </w:rPr>
      </w:pPr>
      <w:r>
        <w:rPr>
          <w:rFonts w:ascii="Times New Roman" w:hAnsi="Times New Roman"/>
          <w:sz w:val="26"/>
          <w:szCs w:val="26"/>
          <w:lang w:val="sr-Cyrl-RS"/>
        </w:rPr>
        <w:t>2.</w:t>
      </w:r>
      <w:r w:rsidRPr="004144D0">
        <w:rPr>
          <w:rFonts w:ascii="Times New Roman" w:hAnsi="Times New Roman"/>
          <w:sz w:val="26"/>
          <w:szCs w:val="26"/>
          <w:lang w:val="sr-Cyrl-RS"/>
        </w:rPr>
        <w:t>За реализацију овог закључка задужује се Одељење за буџет и финансије, које ће на основу спецификације Комисије извршити исплату  члановима сразмерно учешћу у раду овог тела.</w:t>
      </w:r>
    </w:p>
    <w:p w14:paraId="78A4A542" w14:textId="77777777" w:rsidR="00C0344D" w:rsidRPr="00A501D1" w:rsidRDefault="00C0344D" w:rsidP="00C0344D">
      <w:pPr>
        <w:spacing w:after="0" w:line="240" w:lineRule="auto"/>
        <w:ind w:left="720"/>
        <w:rPr>
          <w:rFonts w:ascii="Times New Roman" w:hAnsi="Times New Roman"/>
          <w:sz w:val="24"/>
          <w:szCs w:val="24"/>
          <w:lang w:val="sr-Cyrl-RS"/>
        </w:rPr>
      </w:pPr>
    </w:p>
    <w:p w14:paraId="5F64E057" w14:textId="68AB54C1" w:rsidR="00C0344D" w:rsidRPr="00A501D1" w:rsidRDefault="00C0344D" w:rsidP="00C0344D">
      <w:pPr>
        <w:spacing w:after="0" w:line="240" w:lineRule="auto"/>
        <w:rPr>
          <w:rFonts w:ascii="Times New Roman" w:hAnsi="Times New Roman"/>
          <w:sz w:val="24"/>
          <w:szCs w:val="24"/>
          <w:lang w:val="sr-Cyrl-CS"/>
        </w:rPr>
      </w:pPr>
      <w:r w:rsidRPr="00A501D1">
        <w:rPr>
          <w:rFonts w:ascii="Times New Roman" w:hAnsi="Times New Roman"/>
          <w:sz w:val="24"/>
          <w:szCs w:val="24"/>
          <w:lang w:val="sr-Cyrl-CS"/>
        </w:rPr>
        <w:tab/>
        <w:t>Закључак доставити:Одељењу за буџет и фианнсије</w:t>
      </w:r>
      <w:r w:rsidR="004144D0">
        <w:rPr>
          <w:rFonts w:ascii="Times New Roman" w:hAnsi="Times New Roman"/>
          <w:sz w:val="24"/>
          <w:szCs w:val="24"/>
          <w:lang w:val="sr-Cyrl-CS"/>
        </w:rPr>
        <w:t>, Горану Младеновићу</w:t>
      </w:r>
      <w:r w:rsidRPr="00A501D1">
        <w:rPr>
          <w:rFonts w:ascii="Times New Roman" w:hAnsi="Times New Roman"/>
          <w:sz w:val="24"/>
          <w:szCs w:val="24"/>
          <w:lang w:val="sr-Cyrl-CS"/>
        </w:rPr>
        <w:t xml:space="preserve">, члану Градског већа, и Писарници града Врања.     </w:t>
      </w:r>
    </w:p>
    <w:p w14:paraId="3BFF641D" w14:textId="77777777" w:rsidR="00C0344D" w:rsidRPr="00A501D1" w:rsidRDefault="00C0344D" w:rsidP="00C0344D">
      <w:pPr>
        <w:spacing w:after="0" w:line="240" w:lineRule="auto"/>
        <w:rPr>
          <w:rFonts w:ascii="Times New Roman" w:hAnsi="Times New Roman"/>
          <w:sz w:val="24"/>
          <w:szCs w:val="24"/>
          <w:lang w:val="sr-Cyrl-CS"/>
        </w:rPr>
      </w:pPr>
    </w:p>
    <w:p w14:paraId="4FB085B3" w14:textId="77777777" w:rsidR="00C0344D" w:rsidRPr="00A501D1" w:rsidRDefault="00C0344D" w:rsidP="00C0344D">
      <w:pPr>
        <w:spacing w:after="0" w:line="240" w:lineRule="auto"/>
        <w:ind w:left="5760" w:firstLine="720"/>
        <w:rPr>
          <w:rFonts w:ascii="Times New Roman" w:hAnsi="Times New Roman"/>
          <w:b/>
          <w:sz w:val="24"/>
          <w:szCs w:val="24"/>
        </w:rPr>
      </w:pPr>
      <w:r w:rsidRPr="00A501D1">
        <w:rPr>
          <w:rFonts w:ascii="Times New Roman" w:hAnsi="Times New Roman"/>
          <w:b/>
          <w:sz w:val="24"/>
          <w:szCs w:val="24"/>
          <w:lang w:val="sr-Cyrl-CS"/>
        </w:rPr>
        <w:t>ПРЕДСЕДНИК</w:t>
      </w:r>
      <w:r w:rsidRPr="00A501D1">
        <w:rPr>
          <w:rFonts w:ascii="Times New Roman" w:hAnsi="Times New Roman"/>
          <w:b/>
          <w:sz w:val="24"/>
          <w:szCs w:val="24"/>
        </w:rPr>
        <w:t xml:space="preserve"> </w:t>
      </w:r>
    </w:p>
    <w:p w14:paraId="420603B6" w14:textId="77777777" w:rsidR="00C0344D" w:rsidRPr="00A501D1" w:rsidRDefault="00C0344D" w:rsidP="00C0344D">
      <w:pPr>
        <w:spacing w:after="0" w:line="240" w:lineRule="auto"/>
        <w:rPr>
          <w:rFonts w:ascii="Times New Roman" w:hAnsi="Times New Roman"/>
          <w:b/>
          <w:sz w:val="24"/>
          <w:szCs w:val="24"/>
          <w:lang w:val="sr-Cyrl-CS"/>
        </w:rPr>
      </w:pPr>
      <w:r w:rsidRPr="00A501D1">
        <w:rPr>
          <w:rFonts w:ascii="Times New Roman" w:hAnsi="Times New Roman"/>
          <w:b/>
          <w:sz w:val="24"/>
          <w:szCs w:val="24"/>
          <w:lang w:val="sr-Cyrl-CS"/>
        </w:rPr>
        <w:tab/>
      </w:r>
      <w:r w:rsidRPr="00A501D1">
        <w:rPr>
          <w:rFonts w:ascii="Times New Roman" w:hAnsi="Times New Roman"/>
          <w:b/>
          <w:sz w:val="24"/>
          <w:szCs w:val="24"/>
          <w:lang w:val="sr-Cyrl-CS"/>
        </w:rPr>
        <w:tab/>
      </w:r>
      <w:r w:rsidRPr="00A501D1">
        <w:rPr>
          <w:rFonts w:ascii="Times New Roman" w:hAnsi="Times New Roman"/>
          <w:b/>
          <w:sz w:val="24"/>
          <w:szCs w:val="24"/>
          <w:lang w:val="sr-Cyrl-CS"/>
        </w:rPr>
        <w:tab/>
      </w:r>
      <w:r w:rsidRPr="00A501D1">
        <w:rPr>
          <w:rFonts w:ascii="Times New Roman" w:hAnsi="Times New Roman"/>
          <w:b/>
          <w:sz w:val="24"/>
          <w:szCs w:val="24"/>
          <w:lang w:val="sr-Cyrl-CS"/>
        </w:rPr>
        <w:tab/>
      </w:r>
      <w:r w:rsidRPr="00A501D1">
        <w:rPr>
          <w:rFonts w:ascii="Times New Roman" w:hAnsi="Times New Roman"/>
          <w:b/>
          <w:sz w:val="24"/>
          <w:szCs w:val="24"/>
          <w:lang w:val="sr-Cyrl-CS"/>
        </w:rPr>
        <w:tab/>
      </w:r>
      <w:r w:rsidRPr="00A501D1">
        <w:rPr>
          <w:rFonts w:ascii="Times New Roman" w:hAnsi="Times New Roman"/>
          <w:b/>
          <w:sz w:val="24"/>
          <w:szCs w:val="24"/>
          <w:lang w:val="sr-Cyrl-CS"/>
        </w:rPr>
        <w:tab/>
        <w:t xml:space="preserve">      </w:t>
      </w:r>
      <w:r w:rsidRPr="00A501D1">
        <w:rPr>
          <w:rFonts w:ascii="Times New Roman" w:hAnsi="Times New Roman"/>
          <w:b/>
          <w:sz w:val="24"/>
          <w:szCs w:val="24"/>
          <w:lang w:val="sr-Cyrl-CS"/>
        </w:rPr>
        <w:tab/>
        <w:t xml:space="preserve">                  </w:t>
      </w:r>
      <w:r w:rsidRPr="00A501D1">
        <w:rPr>
          <w:rFonts w:ascii="Times New Roman" w:hAnsi="Times New Roman"/>
          <w:b/>
          <w:sz w:val="24"/>
          <w:szCs w:val="24"/>
        </w:rPr>
        <w:t xml:space="preserve">   </w:t>
      </w:r>
      <w:r w:rsidRPr="00A501D1">
        <w:rPr>
          <w:rFonts w:ascii="Times New Roman" w:hAnsi="Times New Roman"/>
          <w:b/>
          <w:sz w:val="24"/>
          <w:szCs w:val="24"/>
          <w:lang w:val="sr-Cyrl-CS"/>
        </w:rPr>
        <w:t>ГРАДСКОГ ВЕЋА,</w:t>
      </w:r>
    </w:p>
    <w:p w14:paraId="0B8AB4CC" w14:textId="7A0A8FBF" w:rsidR="003F30FA" w:rsidRPr="00F80DB6" w:rsidRDefault="00C0344D" w:rsidP="002E078E">
      <w:pPr>
        <w:spacing w:after="0" w:line="240" w:lineRule="auto"/>
        <w:rPr>
          <w:rFonts w:ascii="Times New Roman" w:hAnsi="Times New Roman"/>
          <w:b/>
          <w:bCs/>
          <w:sz w:val="26"/>
          <w:szCs w:val="26"/>
          <w:lang w:val="sr-Cyrl-RS" w:eastAsia="ar-SA"/>
        </w:rPr>
      </w:pPr>
      <w:r w:rsidRPr="00A501D1">
        <w:rPr>
          <w:rFonts w:ascii="Times New Roman" w:hAnsi="Times New Roman"/>
          <w:b/>
          <w:szCs w:val="24"/>
          <w:lang w:val="sr-Cyrl-CS"/>
        </w:rPr>
        <w:tab/>
      </w:r>
      <w:r w:rsidRPr="00A501D1">
        <w:rPr>
          <w:rFonts w:ascii="Times New Roman" w:hAnsi="Times New Roman"/>
          <w:b/>
          <w:szCs w:val="24"/>
          <w:lang w:val="sr-Cyrl-CS"/>
        </w:rPr>
        <w:tab/>
      </w:r>
      <w:r w:rsidRPr="00A501D1">
        <w:rPr>
          <w:rFonts w:ascii="Times New Roman" w:hAnsi="Times New Roman"/>
          <w:b/>
          <w:szCs w:val="24"/>
          <w:lang w:val="sr-Cyrl-CS"/>
        </w:rPr>
        <w:tab/>
      </w:r>
      <w:r w:rsidRPr="00A501D1">
        <w:rPr>
          <w:rFonts w:ascii="Times New Roman" w:hAnsi="Times New Roman"/>
          <w:b/>
          <w:szCs w:val="24"/>
          <w:lang w:val="sr-Cyrl-CS"/>
        </w:rPr>
        <w:tab/>
      </w:r>
      <w:r w:rsidRPr="00A501D1">
        <w:rPr>
          <w:rFonts w:ascii="Times New Roman" w:hAnsi="Times New Roman"/>
          <w:b/>
          <w:szCs w:val="24"/>
          <w:lang w:val="sr-Cyrl-CS"/>
        </w:rPr>
        <w:tab/>
      </w:r>
      <w:r w:rsidRPr="00A501D1">
        <w:rPr>
          <w:rFonts w:ascii="Times New Roman" w:hAnsi="Times New Roman"/>
          <w:b/>
          <w:szCs w:val="24"/>
          <w:lang w:val="sr-Cyrl-CS"/>
        </w:rPr>
        <w:tab/>
        <w:t xml:space="preserve">                       </w:t>
      </w:r>
      <w:r>
        <w:rPr>
          <w:rFonts w:ascii="Times New Roman" w:hAnsi="Times New Roman"/>
          <w:b/>
          <w:szCs w:val="24"/>
          <w:lang w:val="sr-Cyrl-CS"/>
        </w:rPr>
        <w:t xml:space="preserve"> </w:t>
      </w:r>
      <w:r w:rsidR="002E078E">
        <w:rPr>
          <w:rFonts w:ascii="Times New Roman" w:hAnsi="Times New Roman"/>
          <w:b/>
          <w:szCs w:val="24"/>
          <w:lang w:val="en-US"/>
        </w:rPr>
        <w:t xml:space="preserve">        </w:t>
      </w:r>
      <w:r>
        <w:rPr>
          <w:rFonts w:ascii="Times New Roman" w:hAnsi="Times New Roman"/>
          <w:b/>
          <w:szCs w:val="24"/>
          <w:lang w:val="sr-Cyrl-CS"/>
        </w:rPr>
        <w:t xml:space="preserve"> </w:t>
      </w:r>
      <w:r w:rsidRPr="00A501D1">
        <w:rPr>
          <w:rFonts w:ascii="Times New Roman" w:hAnsi="Times New Roman"/>
          <w:b/>
          <w:szCs w:val="24"/>
          <w:lang w:val="sr-Cyrl-CS"/>
        </w:rPr>
        <w:t>др Слободан Миленковић</w:t>
      </w:r>
    </w:p>
    <w:p w14:paraId="7BC9353B" w14:textId="6346A7DC" w:rsidR="00C0344D" w:rsidRPr="00A501D1" w:rsidRDefault="00C0344D" w:rsidP="00C0344D">
      <w:pPr>
        <w:pStyle w:val="P16"/>
        <w:rPr>
          <w:rFonts w:ascii="Times New Roman" w:hAnsi="Times New Roman" w:cs="Times New Roman"/>
          <w:b/>
          <w:bCs/>
          <w:sz w:val="26"/>
          <w:szCs w:val="26"/>
          <w:lang w:val="sr-Cyrl-RS"/>
        </w:rPr>
      </w:pPr>
    </w:p>
    <w:p w14:paraId="710C09A6" w14:textId="77777777" w:rsidR="00C0344D" w:rsidRPr="00A501D1" w:rsidRDefault="00C0344D" w:rsidP="00C0344D">
      <w:pPr>
        <w:pStyle w:val="P16"/>
        <w:rPr>
          <w:rFonts w:ascii="Times New Roman" w:hAnsi="Times New Roman" w:cs="Times New Roman"/>
          <w:b/>
          <w:bCs/>
          <w:sz w:val="26"/>
          <w:szCs w:val="26"/>
          <w:lang w:val="sr-Cyrl-RS"/>
        </w:rPr>
      </w:pPr>
    </w:p>
    <w:p w14:paraId="75DB10D3" w14:textId="77777777" w:rsidR="00C0344D" w:rsidRPr="00B504F6" w:rsidRDefault="00C0344D" w:rsidP="00C0344D">
      <w:pPr>
        <w:spacing w:after="0" w:line="240" w:lineRule="auto"/>
        <w:rPr>
          <w:rFonts w:ascii="Times New Roman" w:hAnsi="Times New Roman"/>
          <w:b/>
          <w:sz w:val="26"/>
          <w:szCs w:val="26"/>
          <w:lang w:val="sr-Cyrl-RS" w:eastAsia="ar-SA"/>
        </w:rPr>
      </w:pPr>
    </w:p>
    <w:bookmarkEnd w:id="22"/>
    <w:p w14:paraId="702161AA" w14:textId="77777777" w:rsidR="00C0344D" w:rsidRPr="00B504F6" w:rsidRDefault="00C0344D" w:rsidP="00C0344D">
      <w:pPr>
        <w:spacing w:after="0" w:line="240" w:lineRule="auto"/>
        <w:rPr>
          <w:rFonts w:ascii="Times New Roman" w:hAnsi="Times New Roman"/>
          <w:b/>
          <w:sz w:val="26"/>
          <w:szCs w:val="26"/>
          <w:lang w:val="sr-Cyrl-RS" w:eastAsia="ar-SA"/>
        </w:rPr>
      </w:pPr>
    </w:p>
    <w:p w14:paraId="54957B5E" w14:textId="77777777" w:rsidR="00FB6E1B" w:rsidRPr="00B504F6" w:rsidRDefault="00FB6E1B" w:rsidP="00FB6E1B">
      <w:pPr>
        <w:spacing w:after="0" w:line="240" w:lineRule="auto"/>
        <w:rPr>
          <w:rFonts w:ascii="Times New Roman" w:hAnsi="Times New Roman"/>
          <w:b/>
          <w:sz w:val="24"/>
          <w:szCs w:val="24"/>
        </w:rPr>
      </w:pPr>
    </w:p>
    <w:p w14:paraId="05AAB505" w14:textId="77777777" w:rsidR="00FB6E1B" w:rsidRPr="00182616" w:rsidRDefault="00FB6E1B" w:rsidP="00FB6E1B">
      <w:pPr>
        <w:spacing w:after="0" w:line="240" w:lineRule="auto"/>
        <w:rPr>
          <w:rFonts w:ascii="Times New Roman" w:hAnsi="Times New Roman"/>
          <w:b/>
          <w:sz w:val="24"/>
          <w:szCs w:val="24"/>
        </w:rPr>
      </w:pPr>
    </w:p>
    <w:p w14:paraId="00EF3B90" w14:textId="77777777" w:rsidR="00FB6E1B" w:rsidRPr="00182616" w:rsidRDefault="00FB6E1B" w:rsidP="00FB6E1B">
      <w:pPr>
        <w:spacing w:after="0" w:line="240" w:lineRule="auto"/>
        <w:rPr>
          <w:rFonts w:ascii="Times New Roman" w:hAnsi="Times New Roman"/>
          <w:b/>
          <w:sz w:val="24"/>
          <w:szCs w:val="24"/>
        </w:rPr>
      </w:pPr>
    </w:p>
    <w:p w14:paraId="74CCC65F" w14:textId="77777777" w:rsidR="00FB6E1B" w:rsidRDefault="00FB6E1B" w:rsidP="00FB6E1B">
      <w:pPr>
        <w:spacing w:after="0" w:line="240" w:lineRule="auto"/>
        <w:rPr>
          <w:rFonts w:ascii="Times New Roman" w:hAnsi="Times New Roman"/>
          <w:b/>
          <w:sz w:val="26"/>
          <w:szCs w:val="26"/>
        </w:rPr>
        <w:sectPr w:rsidR="00FB6E1B" w:rsidSect="00FB6E1B">
          <w:pgSz w:w="11906" w:h="16838"/>
          <w:pgMar w:top="1440" w:right="1440" w:bottom="990" w:left="1440" w:header="708" w:footer="708" w:gutter="0"/>
          <w:cols w:space="708"/>
          <w:docGrid w:linePitch="360"/>
        </w:sectPr>
      </w:pPr>
    </w:p>
    <w:p w14:paraId="1BE731FF" w14:textId="77777777" w:rsidR="004144D0" w:rsidRPr="00B504F6" w:rsidRDefault="004144D0" w:rsidP="004144D0">
      <w:pPr>
        <w:spacing w:after="0" w:line="240" w:lineRule="auto"/>
        <w:rPr>
          <w:rFonts w:ascii="Times New Roman" w:hAnsi="Times New Roman"/>
          <w:lang w:val="sr-Cyrl-RS"/>
        </w:rPr>
      </w:pPr>
    </w:p>
    <w:p w14:paraId="0F75C547" w14:textId="77777777" w:rsidR="004144D0" w:rsidRPr="00341047" w:rsidRDefault="004144D0" w:rsidP="004144D0">
      <w:pPr>
        <w:pStyle w:val="Heading2"/>
        <w:spacing w:before="0" w:after="0" w:line="240" w:lineRule="auto"/>
        <w:rPr>
          <w:rFonts w:ascii="Times New Roman" w:hAnsi="Times New Roman"/>
          <w:sz w:val="26"/>
          <w:szCs w:val="26"/>
          <w:lang w:val="sr-Cyrl-CS"/>
        </w:rPr>
      </w:pPr>
      <w:bookmarkStart w:id="23" w:name="_Hlk228257293"/>
      <w:r w:rsidRPr="00341047">
        <w:rPr>
          <w:rFonts w:ascii="Times New Roman" w:hAnsi="Times New Roman"/>
          <w:noProof/>
          <w:sz w:val="26"/>
          <w:szCs w:val="26"/>
        </w:rPr>
        <w:drawing>
          <wp:inline distT="0" distB="0" distL="0" distR="0" wp14:anchorId="3A0A476B" wp14:editId="37629AD4">
            <wp:extent cx="1226820" cy="609600"/>
            <wp:effectExtent l="0" t="0" r="0" b="0"/>
            <wp:docPr id="555190138" name="Picture 555190138"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341DECC4" w14:textId="77777777" w:rsidR="004144D0" w:rsidRPr="00341047" w:rsidRDefault="004144D0" w:rsidP="004144D0">
      <w:pPr>
        <w:spacing w:after="0" w:line="240" w:lineRule="auto"/>
        <w:rPr>
          <w:rFonts w:ascii="Times New Roman" w:hAnsi="Times New Roman"/>
          <w:b/>
          <w:sz w:val="26"/>
          <w:szCs w:val="26"/>
          <w:lang w:val="sr-Cyrl-CS"/>
        </w:rPr>
      </w:pPr>
      <w:r w:rsidRPr="00341047">
        <w:rPr>
          <w:rFonts w:ascii="Times New Roman" w:hAnsi="Times New Roman"/>
          <w:b/>
          <w:sz w:val="26"/>
          <w:szCs w:val="26"/>
          <w:lang w:val="sr-Cyrl-CS"/>
        </w:rPr>
        <w:t>Република Србија</w:t>
      </w:r>
    </w:p>
    <w:p w14:paraId="7B10E8FA" w14:textId="77777777" w:rsidR="004144D0" w:rsidRPr="00341047" w:rsidRDefault="004144D0" w:rsidP="004144D0">
      <w:pPr>
        <w:spacing w:after="0" w:line="240" w:lineRule="auto"/>
        <w:rPr>
          <w:rFonts w:ascii="Times New Roman" w:hAnsi="Times New Roman"/>
          <w:b/>
          <w:sz w:val="26"/>
          <w:szCs w:val="26"/>
          <w:lang w:val="sr-Cyrl-CS"/>
        </w:rPr>
      </w:pPr>
      <w:r w:rsidRPr="00341047">
        <w:rPr>
          <w:rFonts w:ascii="Times New Roman" w:hAnsi="Times New Roman"/>
          <w:b/>
          <w:sz w:val="26"/>
          <w:szCs w:val="26"/>
          <w:lang w:val="sr-Cyrl-CS"/>
        </w:rPr>
        <w:t>ГРАД ВРАЊЕ</w:t>
      </w:r>
    </w:p>
    <w:p w14:paraId="52C6AD7D" w14:textId="77777777" w:rsidR="004144D0" w:rsidRPr="00341047" w:rsidRDefault="004144D0" w:rsidP="004144D0">
      <w:pPr>
        <w:spacing w:after="0" w:line="240" w:lineRule="auto"/>
        <w:rPr>
          <w:rFonts w:ascii="Times New Roman" w:hAnsi="Times New Roman"/>
          <w:b/>
          <w:sz w:val="26"/>
          <w:szCs w:val="26"/>
          <w:lang w:val="sr-Cyrl-CS"/>
        </w:rPr>
      </w:pPr>
      <w:r w:rsidRPr="00341047">
        <w:rPr>
          <w:rFonts w:ascii="Times New Roman" w:hAnsi="Times New Roman"/>
          <w:b/>
          <w:sz w:val="26"/>
          <w:szCs w:val="26"/>
          <w:lang w:val="sr-Cyrl-CS"/>
        </w:rPr>
        <w:t xml:space="preserve">ГРАДСКО ВЕЋЕ </w:t>
      </w:r>
    </w:p>
    <w:p w14:paraId="2AFA7931" w14:textId="48081253" w:rsidR="004144D0" w:rsidRPr="00341047" w:rsidRDefault="004144D0" w:rsidP="004144D0">
      <w:pPr>
        <w:spacing w:after="0" w:line="240" w:lineRule="auto"/>
        <w:rPr>
          <w:rFonts w:ascii="Times New Roman" w:hAnsi="Times New Roman"/>
          <w:sz w:val="26"/>
          <w:szCs w:val="26"/>
          <w:lang w:val="sr-Latn-RS"/>
        </w:rPr>
      </w:pPr>
      <w:r w:rsidRPr="00341047">
        <w:rPr>
          <w:rFonts w:ascii="Times New Roman" w:hAnsi="Times New Roman"/>
          <w:sz w:val="26"/>
          <w:szCs w:val="26"/>
          <w:lang w:val="sr-Cyrl-CS"/>
        </w:rPr>
        <w:t xml:space="preserve">Број: </w:t>
      </w:r>
      <w:r w:rsidRPr="00341047">
        <w:rPr>
          <w:rFonts w:ascii="Times New Roman" w:hAnsi="Times New Roman"/>
          <w:sz w:val="26"/>
          <w:szCs w:val="26"/>
          <w:lang w:val="sr-Cyrl-RS"/>
        </w:rPr>
        <w:t>002065850/18 2026</w:t>
      </w:r>
    </w:p>
    <w:p w14:paraId="66080C0A" w14:textId="77777777" w:rsidR="004144D0" w:rsidRPr="00341047" w:rsidRDefault="004144D0" w:rsidP="004144D0">
      <w:pPr>
        <w:spacing w:after="0" w:line="240" w:lineRule="auto"/>
        <w:rPr>
          <w:rFonts w:ascii="Times New Roman" w:hAnsi="Times New Roman"/>
          <w:sz w:val="26"/>
          <w:szCs w:val="26"/>
          <w:lang w:val="sr-Cyrl-CS"/>
        </w:rPr>
      </w:pPr>
      <w:r w:rsidRPr="00341047">
        <w:rPr>
          <w:rFonts w:ascii="Times New Roman" w:hAnsi="Times New Roman"/>
          <w:sz w:val="26"/>
          <w:szCs w:val="26"/>
        </w:rPr>
        <w:t>Дана</w:t>
      </w:r>
      <w:r w:rsidRPr="00341047">
        <w:rPr>
          <w:rFonts w:ascii="Times New Roman" w:hAnsi="Times New Roman"/>
          <w:sz w:val="26"/>
          <w:szCs w:val="26"/>
          <w:lang w:val="sr-Cyrl-RS"/>
        </w:rPr>
        <w:t>:23.04.2026</w:t>
      </w:r>
      <w:r w:rsidRPr="00341047">
        <w:rPr>
          <w:rFonts w:ascii="Times New Roman" w:hAnsi="Times New Roman"/>
          <w:sz w:val="26"/>
          <w:szCs w:val="26"/>
        </w:rPr>
        <w:t>.</w:t>
      </w:r>
      <w:r w:rsidRPr="00341047">
        <w:rPr>
          <w:rFonts w:ascii="Times New Roman" w:hAnsi="Times New Roman"/>
          <w:sz w:val="26"/>
          <w:szCs w:val="26"/>
          <w:lang w:val="sr-Cyrl-CS"/>
        </w:rPr>
        <w:t xml:space="preserve"> године</w:t>
      </w:r>
    </w:p>
    <w:p w14:paraId="5DC2C129" w14:textId="77777777" w:rsidR="004144D0" w:rsidRPr="00341047" w:rsidRDefault="004144D0" w:rsidP="004144D0">
      <w:pPr>
        <w:spacing w:after="0" w:line="240" w:lineRule="auto"/>
        <w:rPr>
          <w:rFonts w:ascii="Times New Roman" w:hAnsi="Times New Roman"/>
          <w:b/>
          <w:sz w:val="26"/>
          <w:szCs w:val="26"/>
        </w:rPr>
      </w:pPr>
      <w:r w:rsidRPr="00341047">
        <w:rPr>
          <w:rFonts w:ascii="Times New Roman" w:hAnsi="Times New Roman"/>
          <w:b/>
          <w:sz w:val="26"/>
          <w:szCs w:val="26"/>
        </w:rPr>
        <w:t>В р а њ е</w:t>
      </w:r>
    </w:p>
    <w:p w14:paraId="13792075" w14:textId="77777777" w:rsidR="004144D0" w:rsidRPr="00341047" w:rsidRDefault="004144D0" w:rsidP="004144D0">
      <w:pPr>
        <w:spacing w:after="0" w:line="240" w:lineRule="auto"/>
        <w:rPr>
          <w:rFonts w:ascii="Times New Roman" w:hAnsi="Times New Roman"/>
          <w:b/>
          <w:sz w:val="26"/>
          <w:szCs w:val="26"/>
          <w:lang w:val="sr-Cyrl-RS"/>
        </w:rPr>
      </w:pPr>
      <w:r w:rsidRPr="00341047">
        <w:rPr>
          <w:rFonts w:ascii="Times New Roman" w:hAnsi="Times New Roman"/>
          <w:b/>
          <w:sz w:val="26"/>
          <w:szCs w:val="26"/>
          <w:lang w:val="sr-Cyrl-RS"/>
        </w:rPr>
        <w:t>Краља Милана 1</w:t>
      </w:r>
    </w:p>
    <w:p w14:paraId="28DEE4D3" w14:textId="72739B27" w:rsidR="004144D0" w:rsidRPr="00341047" w:rsidRDefault="004144D0" w:rsidP="004144D0">
      <w:pPr>
        <w:spacing w:after="0" w:line="240" w:lineRule="auto"/>
        <w:rPr>
          <w:rFonts w:ascii="Times New Roman" w:hAnsi="Times New Roman"/>
          <w:b/>
          <w:sz w:val="26"/>
          <w:szCs w:val="26"/>
        </w:rPr>
      </w:pPr>
    </w:p>
    <w:p w14:paraId="581416E3" w14:textId="15BED5B7" w:rsidR="0075526C" w:rsidRPr="00341047" w:rsidRDefault="0075526C" w:rsidP="004144D0">
      <w:pPr>
        <w:spacing w:after="0" w:line="240" w:lineRule="auto"/>
        <w:rPr>
          <w:rFonts w:ascii="Times New Roman" w:hAnsi="Times New Roman"/>
          <w:b/>
          <w:sz w:val="26"/>
          <w:szCs w:val="26"/>
        </w:rPr>
      </w:pPr>
    </w:p>
    <w:p w14:paraId="55197963" w14:textId="77777777" w:rsidR="0075526C" w:rsidRPr="00341047" w:rsidRDefault="0075526C" w:rsidP="004144D0">
      <w:pPr>
        <w:spacing w:after="0" w:line="240" w:lineRule="auto"/>
        <w:rPr>
          <w:rFonts w:ascii="Times New Roman" w:hAnsi="Times New Roman"/>
          <w:b/>
          <w:sz w:val="26"/>
          <w:szCs w:val="26"/>
        </w:rPr>
      </w:pPr>
    </w:p>
    <w:p w14:paraId="09FD2E99" w14:textId="1C5F4E4F" w:rsidR="004144D0" w:rsidRPr="00341047" w:rsidRDefault="004144D0" w:rsidP="004144D0">
      <w:pPr>
        <w:spacing w:after="0" w:line="240" w:lineRule="auto"/>
        <w:ind w:firstLine="720"/>
        <w:rPr>
          <w:rFonts w:ascii="Times New Roman" w:hAnsi="Times New Roman"/>
          <w:sz w:val="26"/>
          <w:szCs w:val="26"/>
          <w:lang w:val="sr-Cyrl-CS"/>
        </w:rPr>
      </w:pPr>
      <w:r w:rsidRPr="00341047">
        <w:rPr>
          <w:rFonts w:ascii="Times New Roman" w:hAnsi="Times New Roman"/>
          <w:sz w:val="26"/>
          <w:szCs w:val="26"/>
          <w:lang w:val="sr-Cyrl-CS"/>
        </w:rPr>
        <w:t xml:space="preserve">На основу члана </w:t>
      </w:r>
      <w:r w:rsidRPr="00341047">
        <w:rPr>
          <w:rFonts w:ascii="Times New Roman" w:hAnsi="Times New Roman"/>
          <w:sz w:val="26"/>
          <w:szCs w:val="26"/>
        </w:rPr>
        <w:t xml:space="preserve">61. </w:t>
      </w:r>
      <w:r w:rsidRPr="00341047">
        <w:rPr>
          <w:rFonts w:ascii="Times New Roman" w:hAnsi="Times New Roman"/>
          <w:sz w:val="26"/>
          <w:szCs w:val="26"/>
          <w:lang w:val="sr-Cyrl-CS"/>
        </w:rPr>
        <w:t>Пословника Градског већа града Врања („Сл. гласник града Врања, број: 5/24), Градско веће града Врања на седници одржаној 23.04.2026. године, разматрало је</w:t>
      </w:r>
      <w:r w:rsidRPr="00341047">
        <w:rPr>
          <w:rFonts w:ascii="Times New Roman" w:hAnsi="Times New Roman"/>
          <w:bCs/>
          <w:sz w:val="26"/>
          <w:szCs w:val="26"/>
        </w:rPr>
        <w:t xml:space="preserve"> </w:t>
      </w:r>
      <w:r w:rsidRPr="00341047">
        <w:rPr>
          <w:rFonts w:ascii="Times New Roman" w:hAnsi="Times New Roman"/>
          <w:sz w:val="26"/>
          <w:szCs w:val="26"/>
        </w:rPr>
        <w:t xml:space="preserve">предлог </w:t>
      </w:r>
      <w:r w:rsidRPr="00341047">
        <w:rPr>
          <w:rFonts w:ascii="Times New Roman" w:hAnsi="Times New Roman"/>
          <w:sz w:val="26"/>
          <w:szCs w:val="26"/>
          <w:lang w:val="sr-Cyrl-RS"/>
        </w:rPr>
        <w:t xml:space="preserve">Локалног савета за запошљавање  број:002118795 2026 од 22.04.2026. године  о усвајању измене и допуне Локалног акционог плана запошљавања  града Врања за 2024-2026. годину </w:t>
      </w:r>
      <w:r w:rsidRPr="00341047">
        <w:rPr>
          <w:rFonts w:ascii="Times New Roman" w:hAnsi="Times New Roman"/>
          <w:sz w:val="26"/>
          <w:szCs w:val="26"/>
        </w:rPr>
        <w:t xml:space="preserve"> </w:t>
      </w:r>
      <w:r w:rsidRPr="00341047">
        <w:rPr>
          <w:rFonts w:ascii="Times New Roman" w:hAnsi="Times New Roman"/>
          <w:sz w:val="26"/>
          <w:szCs w:val="26"/>
          <w:lang w:val="sr-Cyrl-CS"/>
        </w:rPr>
        <w:t>и донело:</w:t>
      </w:r>
    </w:p>
    <w:p w14:paraId="50F1630C" w14:textId="77777777" w:rsidR="004144D0" w:rsidRPr="00341047" w:rsidRDefault="004144D0" w:rsidP="004144D0">
      <w:pPr>
        <w:spacing w:after="0" w:line="240" w:lineRule="auto"/>
        <w:jc w:val="center"/>
        <w:rPr>
          <w:rFonts w:ascii="Times New Roman" w:hAnsi="Times New Roman"/>
          <w:b/>
          <w:i/>
          <w:sz w:val="26"/>
          <w:szCs w:val="26"/>
          <w:lang w:val="sr-Cyrl-CS"/>
        </w:rPr>
      </w:pPr>
    </w:p>
    <w:p w14:paraId="7912E747" w14:textId="77777777" w:rsidR="0075526C" w:rsidRPr="00341047" w:rsidRDefault="0075526C" w:rsidP="004144D0">
      <w:pPr>
        <w:spacing w:after="0" w:line="240" w:lineRule="auto"/>
        <w:ind w:firstLine="567"/>
        <w:jc w:val="center"/>
        <w:rPr>
          <w:rFonts w:ascii="Times New Roman" w:hAnsi="Times New Roman"/>
          <w:b/>
          <w:i/>
          <w:sz w:val="26"/>
          <w:szCs w:val="26"/>
          <w:lang w:val="sr-Cyrl-CS"/>
        </w:rPr>
      </w:pPr>
    </w:p>
    <w:p w14:paraId="3BCB2928" w14:textId="206C2FFD" w:rsidR="004144D0" w:rsidRPr="00341047" w:rsidRDefault="003B3791" w:rsidP="004144D0">
      <w:pPr>
        <w:spacing w:after="0" w:line="240" w:lineRule="auto"/>
        <w:ind w:firstLine="567"/>
        <w:jc w:val="center"/>
        <w:rPr>
          <w:rFonts w:ascii="Times New Roman" w:hAnsi="Times New Roman"/>
          <w:b/>
          <w:i/>
          <w:sz w:val="26"/>
          <w:szCs w:val="26"/>
          <w:lang w:val="sr-Cyrl-CS"/>
        </w:rPr>
      </w:pPr>
      <w:r w:rsidRPr="00341047">
        <w:rPr>
          <w:rFonts w:ascii="Times New Roman" w:hAnsi="Times New Roman"/>
          <w:b/>
          <w:i/>
          <w:sz w:val="26"/>
          <w:szCs w:val="26"/>
          <w:lang w:val="sr-Cyrl-CS"/>
        </w:rPr>
        <w:t>О д л у к у</w:t>
      </w:r>
    </w:p>
    <w:p w14:paraId="2A43B2AD" w14:textId="77777777" w:rsidR="00345B88" w:rsidRPr="00341047" w:rsidRDefault="00345B88" w:rsidP="004144D0">
      <w:pPr>
        <w:spacing w:after="0" w:line="240" w:lineRule="auto"/>
        <w:ind w:firstLine="567"/>
        <w:jc w:val="center"/>
        <w:rPr>
          <w:rFonts w:ascii="Times New Roman" w:hAnsi="Times New Roman"/>
          <w:b/>
          <w:i/>
          <w:sz w:val="26"/>
          <w:szCs w:val="26"/>
          <w:lang w:val="sr-Cyrl-CS"/>
        </w:rPr>
      </w:pPr>
    </w:p>
    <w:p w14:paraId="7BF6C755" w14:textId="361376E9" w:rsidR="004144D0" w:rsidRPr="00341047" w:rsidRDefault="004144D0" w:rsidP="004144D0">
      <w:pPr>
        <w:spacing w:after="0" w:line="240" w:lineRule="auto"/>
        <w:ind w:firstLine="567"/>
        <w:rPr>
          <w:rFonts w:ascii="Times New Roman" w:hAnsi="Times New Roman"/>
          <w:sz w:val="26"/>
          <w:szCs w:val="26"/>
          <w:lang w:val="sr-Cyrl-RS"/>
        </w:rPr>
      </w:pPr>
      <w:r w:rsidRPr="00341047">
        <w:rPr>
          <w:rFonts w:ascii="Times New Roman" w:hAnsi="Times New Roman"/>
          <w:sz w:val="26"/>
          <w:szCs w:val="26"/>
          <w:lang w:val="sr-Cyrl-RS"/>
        </w:rPr>
        <w:t xml:space="preserve">1.Усваја се измена и допуна  Локалног акционог плана запошљавања  града Врања за 2024-2026. годину  у делу </w:t>
      </w:r>
      <w:r w:rsidR="00345B88" w:rsidRPr="00341047">
        <w:rPr>
          <w:rFonts w:ascii="Times New Roman" w:hAnsi="Times New Roman"/>
          <w:sz w:val="26"/>
          <w:szCs w:val="26"/>
          <w:lang w:val="sr-Cyrl-RS"/>
        </w:rPr>
        <w:t>„</w:t>
      </w:r>
      <w:r w:rsidRPr="00341047">
        <w:rPr>
          <w:rFonts w:ascii="Times New Roman" w:hAnsi="Times New Roman"/>
          <w:sz w:val="26"/>
          <w:szCs w:val="26"/>
          <w:lang w:val="sr-Cyrl-RS"/>
        </w:rPr>
        <w:t>Плана активности  - мере активне политике запошљавања  у 2026. години</w:t>
      </w:r>
      <w:r w:rsidR="00345B88" w:rsidRPr="00341047">
        <w:rPr>
          <w:rFonts w:ascii="Times New Roman" w:hAnsi="Times New Roman"/>
          <w:sz w:val="26"/>
          <w:szCs w:val="26"/>
          <w:lang w:val="sr-Cyrl-RS"/>
        </w:rPr>
        <w:t>“</w:t>
      </w:r>
      <w:r w:rsidRPr="00341047">
        <w:rPr>
          <w:rFonts w:ascii="Times New Roman" w:hAnsi="Times New Roman"/>
          <w:sz w:val="26"/>
          <w:szCs w:val="26"/>
          <w:lang w:val="sr-Cyrl-RS"/>
        </w:rPr>
        <w:t xml:space="preserve">. </w:t>
      </w:r>
    </w:p>
    <w:p w14:paraId="4E5C9273" w14:textId="315F425A" w:rsidR="005349A7" w:rsidRPr="00341047" w:rsidRDefault="005349A7" w:rsidP="004144D0">
      <w:pPr>
        <w:spacing w:after="0" w:line="240" w:lineRule="auto"/>
        <w:ind w:firstLine="567"/>
        <w:rPr>
          <w:rFonts w:ascii="Times New Roman" w:hAnsi="Times New Roman"/>
          <w:sz w:val="26"/>
          <w:szCs w:val="26"/>
          <w:lang w:val="sr-Cyrl-RS"/>
        </w:rPr>
      </w:pPr>
      <w:r w:rsidRPr="00341047">
        <w:rPr>
          <w:rFonts w:ascii="Times New Roman" w:hAnsi="Times New Roman"/>
          <w:sz w:val="26"/>
          <w:szCs w:val="26"/>
          <w:lang w:val="sr-Cyrl-RS"/>
        </w:rPr>
        <w:t>2.</w:t>
      </w:r>
      <w:r w:rsidR="003F30FA" w:rsidRPr="00341047">
        <w:rPr>
          <w:rFonts w:ascii="Times New Roman" w:hAnsi="Times New Roman"/>
          <w:sz w:val="26"/>
          <w:szCs w:val="26"/>
          <w:lang w:val="en-US"/>
        </w:rPr>
        <w:t>O</w:t>
      </w:r>
      <w:r w:rsidR="003B3791" w:rsidRPr="00341047">
        <w:rPr>
          <w:rFonts w:ascii="Times New Roman" w:hAnsi="Times New Roman"/>
          <w:sz w:val="26"/>
          <w:szCs w:val="26"/>
          <w:lang w:val="sr-Cyrl-RS"/>
        </w:rPr>
        <w:t xml:space="preserve">длука </w:t>
      </w:r>
      <w:r w:rsidR="00AC2E8A" w:rsidRPr="00341047">
        <w:rPr>
          <w:rFonts w:ascii="Times New Roman" w:hAnsi="Times New Roman"/>
          <w:sz w:val="26"/>
          <w:szCs w:val="26"/>
          <w:lang w:val="sr-Cyrl-RS"/>
        </w:rPr>
        <w:t>ступа на снагу наредног дана од дана објављивања у Службеном гласнику града Врања</w:t>
      </w:r>
      <w:r w:rsidRPr="00341047">
        <w:rPr>
          <w:rFonts w:ascii="Times New Roman" w:hAnsi="Times New Roman"/>
          <w:sz w:val="26"/>
          <w:szCs w:val="26"/>
          <w:lang w:val="sr-Cyrl-RS"/>
        </w:rPr>
        <w:t>.</w:t>
      </w:r>
    </w:p>
    <w:p w14:paraId="5B29A62B" w14:textId="77777777" w:rsidR="00A433A7" w:rsidRPr="00341047" w:rsidRDefault="00A433A7" w:rsidP="004144D0">
      <w:pPr>
        <w:spacing w:after="0" w:line="240" w:lineRule="auto"/>
        <w:ind w:firstLine="567"/>
        <w:rPr>
          <w:rFonts w:ascii="Times New Roman" w:hAnsi="Times New Roman"/>
          <w:sz w:val="26"/>
          <w:szCs w:val="26"/>
          <w:lang w:val="sr-Cyrl-RS"/>
        </w:rPr>
      </w:pPr>
    </w:p>
    <w:p w14:paraId="4FFDB0E3" w14:textId="77777777" w:rsidR="004144D0" w:rsidRPr="00341047" w:rsidRDefault="004144D0" w:rsidP="004144D0">
      <w:pPr>
        <w:spacing w:after="0" w:line="240" w:lineRule="auto"/>
        <w:rPr>
          <w:rFonts w:ascii="Times New Roman" w:hAnsi="Times New Roman"/>
          <w:sz w:val="26"/>
          <w:szCs w:val="26"/>
          <w:lang w:val="sr-Cyrl-CS"/>
        </w:rPr>
      </w:pPr>
      <w:r w:rsidRPr="00341047">
        <w:rPr>
          <w:rFonts w:ascii="Times New Roman" w:hAnsi="Times New Roman"/>
          <w:sz w:val="26"/>
          <w:szCs w:val="26"/>
          <w:lang w:val="sr-Cyrl-CS"/>
        </w:rPr>
        <w:tab/>
      </w:r>
    </w:p>
    <w:p w14:paraId="49DA1CB7" w14:textId="54E790CB" w:rsidR="004144D0" w:rsidRPr="00341047" w:rsidRDefault="004144D0" w:rsidP="004144D0">
      <w:pPr>
        <w:spacing w:after="0" w:line="240" w:lineRule="auto"/>
        <w:rPr>
          <w:rFonts w:ascii="Times New Roman" w:hAnsi="Times New Roman"/>
          <w:b/>
          <w:sz w:val="26"/>
          <w:szCs w:val="26"/>
        </w:rPr>
      </w:pPr>
      <w:r w:rsidRPr="00341047">
        <w:rPr>
          <w:rFonts w:ascii="Times New Roman" w:hAnsi="Times New Roman"/>
          <w:sz w:val="26"/>
          <w:szCs w:val="26"/>
          <w:lang w:val="sr-Cyrl-CS"/>
        </w:rPr>
        <w:t xml:space="preserve">                                                                                                     </w:t>
      </w:r>
      <w:r w:rsidRPr="00341047">
        <w:rPr>
          <w:rFonts w:ascii="Times New Roman" w:hAnsi="Times New Roman"/>
          <w:b/>
          <w:sz w:val="26"/>
          <w:szCs w:val="26"/>
          <w:lang w:val="sr-Cyrl-CS"/>
        </w:rPr>
        <w:t>ПРЕДСЕДНИК</w:t>
      </w:r>
      <w:r w:rsidRPr="00341047">
        <w:rPr>
          <w:rFonts w:ascii="Times New Roman" w:hAnsi="Times New Roman"/>
          <w:b/>
          <w:sz w:val="26"/>
          <w:szCs w:val="26"/>
        </w:rPr>
        <w:t xml:space="preserve"> </w:t>
      </w:r>
    </w:p>
    <w:p w14:paraId="4F8C626F" w14:textId="77777777" w:rsidR="004144D0" w:rsidRPr="00341047" w:rsidRDefault="004144D0" w:rsidP="004144D0">
      <w:pPr>
        <w:spacing w:after="0" w:line="240" w:lineRule="auto"/>
        <w:rPr>
          <w:rFonts w:ascii="Times New Roman" w:hAnsi="Times New Roman"/>
          <w:b/>
          <w:sz w:val="26"/>
          <w:szCs w:val="26"/>
          <w:lang w:val="sr-Cyrl-CS"/>
        </w:rPr>
      </w:pPr>
      <w:r w:rsidRPr="00341047">
        <w:rPr>
          <w:rFonts w:ascii="Times New Roman" w:hAnsi="Times New Roman"/>
          <w:b/>
          <w:sz w:val="26"/>
          <w:szCs w:val="26"/>
          <w:lang w:val="sr-Cyrl-CS"/>
        </w:rPr>
        <w:tab/>
      </w:r>
      <w:r w:rsidRPr="00341047">
        <w:rPr>
          <w:rFonts w:ascii="Times New Roman" w:hAnsi="Times New Roman"/>
          <w:b/>
          <w:sz w:val="26"/>
          <w:szCs w:val="26"/>
          <w:lang w:val="sr-Cyrl-CS"/>
        </w:rPr>
        <w:tab/>
      </w:r>
      <w:r w:rsidRPr="00341047">
        <w:rPr>
          <w:rFonts w:ascii="Times New Roman" w:hAnsi="Times New Roman"/>
          <w:b/>
          <w:sz w:val="26"/>
          <w:szCs w:val="26"/>
          <w:lang w:val="sr-Cyrl-CS"/>
        </w:rPr>
        <w:tab/>
      </w:r>
      <w:r w:rsidRPr="00341047">
        <w:rPr>
          <w:rFonts w:ascii="Times New Roman" w:hAnsi="Times New Roman"/>
          <w:b/>
          <w:sz w:val="26"/>
          <w:szCs w:val="26"/>
          <w:lang w:val="sr-Cyrl-CS"/>
        </w:rPr>
        <w:tab/>
      </w:r>
      <w:r w:rsidRPr="00341047">
        <w:rPr>
          <w:rFonts w:ascii="Times New Roman" w:hAnsi="Times New Roman"/>
          <w:b/>
          <w:sz w:val="26"/>
          <w:szCs w:val="26"/>
          <w:lang w:val="sr-Cyrl-CS"/>
        </w:rPr>
        <w:tab/>
      </w:r>
      <w:r w:rsidRPr="00341047">
        <w:rPr>
          <w:rFonts w:ascii="Times New Roman" w:hAnsi="Times New Roman"/>
          <w:b/>
          <w:sz w:val="26"/>
          <w:szCs w:val="26"/>
          <w:lang w:val="sr-Cyrl-CS"/>
        </w:rPr>
        <w:tab/>
        <w:t xml:space="preserve">      </w:t>
      </w:r>
      <w:r w:rsidRPr="00341047">
        <w:rPr>
          <w:rFonts w:ascii="Times New Roman" w:hAnsi="Times New Roman"/>
          <w:b/>
          <w:sz w:val="26"/>
          <w:szCs w:val="26"/>
          <w:lang w:val="sr-Cyrl-CS"/>
        </w:rPr>
        <w:tab/>
        <w:t xml:space="preserve">                  </w:t>
      </w:r>
      <w:r w:rsidRPr="00341047">
        <w:rPr>
          <w:rFonts w:ascii="Times New Roman" w:hAnsi="Times New Roman"/>
          <w:b/>
          <w:sz w:val="26"/>
          <w:szCs w:val="26"/>
        </w:rPr>
        <w:t xml:space="preserve">   </w:t>
      </w:r>
      <w:r w:rsidRPr="00341047">
        <w:rPr>
          <w:rFonts w:ascii="Times New Roman" w:hAnsi="Times New Roman"/>
          <w:b/>
          <w:sz w:val="26"/>
          <w:szCs w:val="26"/>
          <w:lang w:val="sr-Cyrl-CS"/>
        </w:rPr>
        <w:t>ГРАДСКОГ ВЕЋА,</w:t>
      </w:r>
    </w:p>
    <w:p w14:paraId="57A920E0" w14:textId="77777777" w:rsidR="004144D0" w:rsidRPr="00341047" w:rsidRDefault="004144D0" w:rsidP="004144D0">
      <w:pPr>
        <w:pStyle w:val="P16"/>
        <w:rPr>
          <w:rFonts w:ascii="Times New Roman" w:hAnsi="Times New Roman" w:cs="Times New Roman"/>
          <w:b/>
          <w:bCs/>
          <w:sz w:val="26"/>
          <w:szCs w:val="26"/>
          <w:lang w:val="sr-Cyrl-RS"/>
        </w:rPr>
      </w:pPr>
      <w:r w:rsidRPr="00341047">
        <w:rPr>
          <w:rFonts w:ascii="Times New Roman" w:hAnsi="Times New Roman" w:cs="Times New Roman"/>
          <w:b/>
          <w:sz w:val="26"/>
          <w:szCs w:val="26"/>
          <w:lang w:val="sr-Cyrl-CS"/>
        </w:rPr>
        <w:tab/>
      </w:r>
      <w:r w:rsidRPr="00341047">
        <w:rPr>
          <w:rFonts w:ascii="Times New Roman" w:hAnsi="Times New Roman" w:cs="Times New Roman"/>
          <w:b/>
          <w:sz w:val="26"/>
          <w:szCs w:val="26"/>
          <w:lang w:val="sr-Cyrl-CS"/>
        </w:rPr>
        <w:tab/>
      </w:r>
      <w:r w:rsidRPr="00341047">
        <w:rPr>
          <w:rFonts w:ascii="Times New Roman" w:hAnsi="Times New Roman" w:cs="Times New Roman"/>
          <w:b/>
          <w:sz w:val="26"/>
          <w:szCs w:val="26"/>
          <w:lang w:val="sr-Cyrl-CS"/>
        </w:rPr>
        <w:tab/>
      </w:r>
      <w:r w:rsidRPr="00341047">
        <w:rPr>
          <w:rFonts w:ascii="Times New Roman" w:hAnsi="Times New Roman" w:cs="Times New Roman"/>
          <w:b/>
          <w:sz w:val="26"/>
          <w:szCs w:val="26"/>
          <w:lang w:val="sr-Cyrl-CS"/>
        </w:rPr>
        <w:tab/>
      </w:r>
      <w:r w:rsidRPr="00341047">
        <w:rPr>
          <w:rFonts w:ascii="Times New Roman" w:hAnsi="Times New Roman" w:cs="Times New Roman"/>
          <w:b/>
          <w:sz w:val="26"/>
          <w:szCs w:val="26"/>
          <w:lang w:val="sr-Cyrl-CS"/>
        </w:rPr>
        <w:tab/>
      </w:r>
      <w:r w:rsidRPr="00341047">
        <w:rPr>
          <w:rFonts w:ascii="Times New Roman" w:hAnsi="Times New Roman" w:cs="Times New Roman"/>
          <w:b/>
          <w:sz w:val="26"/>
          <w:szCs w:val="26"/>
          <w:lang w:val="sr-Cyrl-CS"/>
        </w:rPr>
        <w:tab/>
        <w:t xml:space="preserve">                         др Слободан Миленковић</w:t>
      </w:r>
    </w:p>
    <w:bookmarkEnd w:id="23"/>
    <w:p w14:paraId="0E5F2870" w14:textId="77777777" w:rsidR="004144D0" w:rsidRPr="00341047" w:rsidRDefault="004144D0" w:rsidP="004144D0">
      <w:pPr>
        <w:pStyle w:val="P16"/>
        <w:rPr>
          <w:rFonts w:ascii="Times New Roman" w:hAnsi="Times New Roman" w:cs="Times New Roman"/>
          <w:b/>
          <w:bCs/>
          <w:sz w:val="26"/>
          <w:szCs w:val="26"/>
          <w:lang w:val="sr-Cyrl-RS"/>
        </w:rPr>
      </w:pPr>
    </w:p>
    <w:p w14:paraId="739F1C36" w14:textId="77777777" w:rsidR="004144D0" w:rsidRPr="00B504F6" w:rsidRDefault="004144D0" w:rsidP="004144D0">
      <w:pPr>
        <w:spacing w:after="0" w:line="240" w:lineRule="auto"/>
        <w:rPr>
          <w:rFonts w:ascii="Times New Roman" w:hAnsi="Times New Roman"/>
          <w:b/>
          <w:sz w:val="26"/>
          <w:szCs w:val="26"/>
          <w:lang w:val="sr-Cyrl-RS" w:eastAsia="ar-SA"/>
        </w:rPr>
      </w:pPr>
    </w:p>
    <w:p w14:paraId="6EE31A27" w14:textId="77777777" w:rsidR="00FB6E1B" w:rsidRPr="00A501D1" w:rsidRDefault="00FB6E1B" w:rsidP="00FB6E1B">
      <w:pPr>
        <w:spacing w:after="0" w:line="240" w:lineRule="auto"/>
        <w:rPr>
          <w:rFonts w:ascii="Times New Roman" w:hAnsi="Times New Roman"/>
          <w:b/>
          <w:sz w:val="26"/>
          <w:szCs w:val="26"/>
        </w:rPr>
        <w:sectPr w:rsidR="00FB6E1B" w:rsidRPr="00A501D1" w:rsidSect="00FB6E1B">
          <w:pgSz w:w="11906" w:h="16838"/>
          <w:pgMar w:top="1440" w:right="1440" w:bottom="1440" w:left="1440" w:header="708" w:footer="708" w:gutter="0"/>
          <w:cols w:space="708"/>
          <w:docGrid w:linePitch="360"/>
        </w:sectPr>
      </w:pPr>
    </w:p>
    <w:p w14:paraId="65E98425" w14:textId="77777777" w:rsidR="008B6B8C" w:rsidRPr="00525BB1" w:rsidRDefault="008B6B8C" w:rsidP="008B6B8C">
      <w:pPr>
        <w:pStyle w:val="Heading2"/>
        <w:spacing w:before="0" w:after="0" w:line="240" w:lineRule="auto"/>
        <w:rPr>
          <w:rFonts w:ascii="Times New Roman" w:hAnsi="Times New Roman"/>
          <w:lang w:val="sr-Cyrl-CS"/>
        </w:rPr>
      </w:pPr>
      <w:r w:rsidRPr="00DE005E">
        <w:rPr>
          <w:rFonts w:ascii="Times New Roman" w:hAnsi="Times New Roman"/>
          <w:noProof/>
        </w:rPr>
        <w:lastRenderedPageBreak/>
        <w:drawing>
          <wp:inline distT="0" distB="0" distL="0" distR="0" wp14:anchorId="739D2D6F" wp14:editId="6FE4E1F9">
            <wp:extent cx="1226820" cy="609600"/>
            <wp:effectExtent l="0" t="0" r="0" b="0"/>
            <wp:docPr id="633758774" name="Picture 633758774"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14:paraId="4A7F7BD2" w14:textId="77777777" w:rsidR="008B6B8C" w:rsidRPr="00525BB1" w:rsidRDefault="008B6B8C" w:rsidP="008B6B8C">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17BE1536" w14:textId="77777777" w:rsidR="008B6B8C" w:rsidRPr="00525BB1" w:rsidRDefault="008B6B8C" w:rsidP="008B6B8C">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72407DFF" w14:textId="77777777" w:rsidR="008B6B8C" w:rsidRPr="00525BB1" w:rsidRDefault="008B6B8C" w:rsidP="008B6B8C">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2F2EA77C" w14:textId="274467F9" w:rsidR="008B6B8C" w:rsidRPr="00525BB1" w:rsidRDefault="008B6B8C" w:rsidP="008B6B8C">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002065850/19</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2BDBFFAA" w14:textId="77777777" w:rsidR="008B6B8C" w:rsidRPr="00525BB1" w:rsidRDefault="008B6B8C" w:rsidP="008B6B8C">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31EBD867" w14:textId="77777777" w:rsidR="008B6B8C" w:rsidRDefault="008B6B8C" w:rsidP="008B6B8C">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3FD9B15F" w14:textId="77777777" w:rsidR="008B6B8C" w:rsidRDefault="008B6B8C" w:rsidP="008B6B8C">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1D766E11" w14:textId="77777777" w:rsidR="008B6B8C" w:rsidRPr="00E45C8A" w:rsidRDefault="008B6B8C" w:rsidP="008B6B8C">
      <w:pPr>
        <w:spacing w:after="0" w:line="240" w:lineRule="auto"/>
        <w:rPr>
          <w:sz w:val="26"/>
          <w:szCs w:val="26"/>
        </w:rPr>
      </w:pPr>
    </w:p>
    <w:p w14:paraId="636952DF" w14:textId="4C1988CC" w:rsidR="008B6B8C" w:rsidRPr="004D3BB2" w:rsidRDefault="008B6B8C" w:rsidP="008B6B8C">
      <w:pPr>
        <w:spacing w:after="0" w:line="240" w:lineRule="auto"/>
        <w:rPr>
          <w:rFonts w:ascii="Times New Roman" w:hAnsi="Times New Roman"/>
          <w:sz w:val="26"/>
          <w:szCs w:val="26"/>
        </w:rPr>
      </w:pPr>
      <w:r w:rsidRPr="00E45C8A">
        <w:rPr>
          <w:sz w:val="26"/>
          <w:szCs w:val="26"/>
          <w:lang w:val="sr-Cyrl-CS"/>
        </w:rPr>
        <w:tab/>
      </w:r>
      <w:r w:rsidRPr="004D3BB2">
        <w:rPr>
          <w:rFonts w:ascii="Times New Roman" w:hAnsi="Times New Roman"/>
          <w:sz w:val="26"/>
          <w:szCs w:val="26"/>
          <w:lang w:val="sr-Cyrl-CS"/>
        </w:rPr>
        <w:t xml:space="preserve">На основу члана </w:t>
      </w:r>
      <w:r w:rsidRPr="004D3BB2">
        <w:rPr>
          <w:rFonts w:ascii="Times New Roman" w:hAnsi="Times New Roman"/>
          <w:sz w:val="26"/>
          <w:szCs w:val="26"/>
        </w:rPr>
        <w:t xml:space="preserve">61. </w:t>
      </w:r>
      <w:r w:rsidRPr="004D3BB2">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Pr>
          <w:rFonts w:ascii="Times New Roman" w:hAnsi="Times New Roman"/>
          <w:sz w:val="26"/>
          <w:szCs w:val="26"/>
          <w:lang w:val="sr-Cyrl-RS"/>
        </w:rPr>
        <w:t>23.04.</w:t>
      </w:r>
      <w:r w:rsidRPr="004D3BB2">
        <w:rPr>
          <w:rFonts w:ascii="Times New Roman" w:hAnsi="Times New Roman"/>
          <w:sz w:val="26"/>
          <w:szCs w:val="26"/>
        </w:rPr>
        <w:t>2026</w:t>
      </w:r>
      <w:r w:rsidRPr="004D3BB2">
        <w:rPr>
          <w:rFonts w:ascii="Times New Roman" w:hAnsi="Times New Roman"/>
          <w:sz w:val="26"/>
          <w:szCs w:val="26"/>
          <w:lang w:val="sr-Cyrl-CS"/>
        </w:rPr>
        <w:t>. године, разматрало је</w:t>
      </w:r>
      <w:r w:rsidRPr="00492A61">
        <w:rPr>
          <w:rFonts w:ascii="Times New Roman" w:hAnsi="Times New Roman"/>
          <w:sz w:val="26"/>
          <w:szCs w:val="26"/>
          <w:lang w:val="sr-Cyrl-RS"/>
        </w:rPr>
        <w:t xml:space="preserve"> </w:t>
      </w:r>
      <w:r w:rsidR="00390A3A">
        <w:rPr>
          <w:rFonts w:ascii="Times New Roman" w:hAnsi="Times New Roman"/>
          <w:sz w:val="26"/>
          <w:szCs w:val="26"/>
          <w:lang w:val="sr-Cyrl-RS"/>
        </w:rPr>
        <w:t xml:space="preserve"> захтев </w:t>
      </w:r>
      <w:r w:rsidR="00390A3A">
        <w:rPr>
          <w:rFonts w:ascii="Times New Roman" w:hAnsi="Times New Roman"/>
          <w:bCs/>
          <w:iCs/>
          <w:sz w:val="26"/>
          <w:szCs w:val="26"/>
          <w:lang w:val="sr-Cyrl-CS"/>
        </w:rPr>
        <w:t xml:space="preserve">Соње Станимировић, улица Партизански пут </w:t>
      </w:r>
      <w:r w:rsidR="00390A3A">
        <w:rPr>
          <w:rFonts w:ascii="Times New Roman" w:hAnsi="Times New Roman"/>
          <w:bCs/>
          <w:iCs/>
          <w:sz w:val="26"/>
          <w:szCs w:val="26"/>
          <w:lang w:val="en-US"/>
        </w:rPr>
        <w:t>I</w:t>
      </w:r>
      <w:r w:rsidR="00390A3A">
        <w:rPr>
          <w:rFonts w:ascii="Times New Roman" w:hAnsi="Times New Roman"/>
          <w:bCs/>
          <w:iCs/>
          <w:sz w:val="26"/>
          <w:szCs w:val="26"/>
          <w:lang w:val="sr-Cyrl-CS"/>
        </w:rPr>
        <w:t xml:space="preserve">Б 2/6 </w:t>
      </w:r>
      <w:r>
        <w:rPr>
          <w:rFonts w:ascii="Times New Roman" w:hAnsi="Times New Roman"/>
          <w:sz w:val="26"/>
          <w:szCs w:val="26"/>
          <w:lang w:val="sr-Cyrl-RS"/>
        </w:rPr>
        <w:t>за отпис дуга  за боравак Константина Станимировића у Предшколској установи „Наше дете“ у Врању</w:t>
      </w:r>
      <w:r w:rsidRPr="004D3BB2">
        <w:rPr>
          <w:rFonts w:ascii="Times New Roman" w:hAnsi="Times New Roman"/>
          <w:sz w:val="26"/>
          <w:szCs w:val="26"/>
          <w:lang w:val="sr-Cyrl-CS"/>
        </w:rPr>
        <w:t xml:space="preserve"> и донело следећи:</w:t>
      </w:r>
    </w:p>
    <w:p w14:paraId="5A9D26E7" w14:textId="77777777" w:rsidR="008B6B8C" w:rsidRDefault="008B6B8C" w:rsidP="008B6B8C">
      <w:pPr>
        <w:spacing w:after="0" w:line="240" w:lineRule="auto"/>
        <w:jc w:val="center"/>
        <w:rPr>
          <w:rFonts w:ascii="Times New Roman" w:hAnsi="Times New Roman"/>
          <w:b/>
          <w:i/>
          <w:sz w:val="26"/>
          <w:szCs w:val="26"/>
          <w:lang w:val="sr-Cyrl-CS"/>
        </w:rPr>
      </w:pPr>
    </w:p>
    <w:p w14:paraId="59EA495A" w14:textId="77777777" w:rsidR="008B6B8C" w:rsidRDefault="008B6B8C" w:rsidP="008B6B8C">
      <w:pPr>
        <w:spacing w:after="0" w:line="240" w:lineRule="auto"/>
        <w:jc w:val="center"/>
        <w:rPr>
          <w:rFonts w:ascii="Times New Roman" w:hAnsi="Times New Roman"/>
          <w:b/>
          <w:i/>
          <w:sz w:val="26"/>
          <w:szCs w:val="26"/>
          <w:lang w:val="sr-Cyrl-CS"/>
        </w:rPr>
      </w:pPr>
      <w:r w:rsidRPr="004D3BB2">
        <w:rPr>
          <w:rFonts w:ascii="Times New Roman" w:hAnsi="Times New Roman"/>
          <w:b/>
          <w:i/>
          <w:sz w:val="26"/>
          <w:szCs w:val="26"/>
          <w:lang w:val="sr-Cyrl-CS"/>
        </w:rPr>
        <w:t xml:space="preserve">З А К Љ У Ч  А К </w:t>
      </w:r>
    </w:p>
    <w:p w14:paraId="0C0CEEF2" w14:textId="77777777" w:rsidR="008B6B8C" w:rsidRDefault="008B6B8C" w:rsidP="008B6B8C">
      <w:pPr>
        <w:spacing w:after="0" w:line="240" w:lineRule="auto"/>
        <w:jc w:val="center"/>
        <w:rPr>
          <w:rFonts w:ascii="Times New Roman" w:hAnsi="Times New Roman"/>
          <w:b/>
          <w:i/>
          <w:sz w:val="26"/>
          <w:szCs w:val="26"/>
          <w:lang w:val="sr-Cyrl-CS"/>
        </w:rPr>
      </w:pPr>
    </w:p>
    <w:p w14:paraId="673766F2" w14:textId="291C84EA" w:rsidR="008B6B8C" w:rsidRPr="000B3597" w:rsidRDefault="008B6B8C" w:rsidP="008B6B8C">
      <w:pPr>
        <w:spacing w:after="0" w:line="240" w:lineRule="auto"/>
        <w:rPr>
          <w:rFonts w:ascii="Times New Roman" w:hAnsi="Times New Roman"/>
          <w:bCs/>
          <w:iCs/>
          <w:sz w:val="26"/>
          <w:szCs w:val="26"/>
          <w:lang w:val="sr-Cyrl-CS"/>
        </w:rPr>
      </w:pPr>
      <w:r>
        <w:rPr>
          <w:rFonts w:ascii="Times New Roman" w:hAnsi="Times New Roman"/>
          <w:bCs/>
          <w:iCs/>
          <w:sz w:val="26"/>
          <w:szCs w:val="26"/>
          <w:lang w:val="sr-Cyrl-CS"/>
        </w:rPr>
        <w:tab/>
        <w:t>Даје се сагла</w:t>
      </w:r>
      <w:r w:rsidR="00DD2180">
        <w:rPr>
          <w:rFonts w:ascii="Times New Roman" w:hAnsi="Times New Roman"/>
          <w:bCs/>
          <w:iCs/>
          <w:sz w:val="26"/>
          <w:szCs w:val="26"/>
          <w:lang w:val="sr-Cyrl-CS"/>
        </w:rPr>
        <w:t>с</w:t>
      </w:r>
      <w:r>
        <w:rPr>
          <w:rFonts w:ascii="Times New Roman" w:hAnsi="Times New Roman"/>
          <w:bCs/>
          <w:iCs/>
          <w:sz w:val="26"/>
          <w:szCs w:val="26"/>
          <w:lang w:val="sr-Cyrl-CS"/>
        </w:rPr>
        <w:t xml:space="preserve">ност Предшколској установи </w:t>
      </w:r>
      <w:r w:rsidR="00390A3A">
        <w:rPr>
          <w:rFonts w:ascii="Times New Roman" w:hAnsi="Times New Roman"/>
          <w:bCs/>
          <w:iCs/>
          <w:sz w:val="26"/>
          <w:szCs w:val="26"/>
          <w:lang w:val="sr-Cyrl-CS"/>
        </w:rPr>
        <w:t>„</w:t>
      </w:r>
      <w:r>
        <w:rPr>
          <w:rFonts w:ascii="Times New Roman" w:hAnsi="Times New Roman"/>
          <w:bCs/>
          <w:iCs/>
          <w:sz w:val="26"/>
          <w:szCs w:val="26"/>
          <w:lang w:val="sr-Cyrl-CS"/>
        </w:rPr>
        <w:t>Наше дете</w:t>
      </w:r>
      <w:r w:rsidR="00390A3A">
        <w:rPr>
          <w:rFonts w:ascii="Times New Roman" w:hAnsi="Times New Roman"/>
          <w:bCs/>
          <w:iCs/>
          <w:sz w:val="26"/>
          <w:szCs w:val="26"/>
          <w:lang w:val="sr-Cyrl-CS"/>
        </w:rPr>
        <w:t>“</w:t>
      </w:r>
      <w:r>
        <w:rPr>
          <w:rFonts w:ascii="Times New Roman" w:hAnsi="Times New Roman"/>
          <w:bCs/>
          <w:iCs/>
          <w:sz w:val="26"/>
          <w:szCs w:val="26"/>
          <w:lang w:val="sr-Cyrl-CS"/>
        </w:rPr>
        <w:t xml:space="preserve"> у Врању за отпис дуга за боравак у  вртићу Константина Станимировића</w:t>
      </w:r>
      <w:r w:rsidR="00390A3A">
        <w:rPr>
          <w:rFonts w:ascii="Times New Roman" w:hAnsi="Times New Roman"/>
          <w:bCs/>
          <w:iCs/>
          <w:sz w:val="26"/>
          <w:szCs w:val="26"/>
          <w:lang w:val="sr-Cyrl-CS"/>
        </w:rPr>
        <w:t xml:space="preserve"> </w:t>
      </w:r>
    </w:p>
    <w:p w14:paraId="5375321F" w14:textId="77777777" w:rsidR="008B6B8C" w:rsidRPr="00525BB1" w:rsidRDefault="008B6B8C" w:rsidP="008B6B8C">
      <w:pPr>
        <w:spacing w:after="0" w:line="240" w:lineRule="auto"/>
        <w:rPr>
          <w:rFonts w:ascii="Times New Roman" w:hAnsi="Times New Roman"/>
          <w:sz w:val="26"/>
          <w:szCs w:val="26"/>
          <w:lang w:val="sr-Latn-RS"/>
        </w:rPr>
      </w:pPr>
      <w:r w:rsidRPr="004D3BB2">
        <w:rPr>
          <w:rFonts w:ascii="Times New Roman" w:hAnsi="Times New Roman"/>
          <w:sz w:val="26"/>
          <w:szCs w:val="26"/>
          <w:lang w:val="sr-Cyrl-CS"/>
        </w:rPr>
        <w:tab/>
      </w:r>
    </w:p>
    <w:p w14:paraId="5210B1CB" w14:textId="64F73AF8" w:rsidR="008B6B8C" w:rsidRPr="00534418" w:rsidRDefault="008B6B8C" w:rsidP="008B6B8C">
      <w:pPr>
        <w:spacing w:after="0" w:line="240" w:lineRule="auto"/>
        <w:rPr>
          <w:rFonts w:ascii="Times New Roman" w:hAnsi="Times New Roman"/>
          <w:bCs/>
          <w:iCs/>
          <w:sz w:val="26"/>
          <w:szCs w:val="26"/>
          <w:lang w:val="sr-Cyrl-CS"/>
        </w:rPr>
      </w:pPr>
      <w:r w:rsidRPr="004D3BB2">
        <w:rPr>
          <w:rFonts w:ascii="Times New Roman" w:hAnsi="Times New Roman"/>
          <w:sz w:val="26"/>
          <w:szCs w:val="26"/>
        </w:rPr>
        <w:tab/>
      </w:r>
      <w:r w:rsidRPr="004D3BB2">
        <w:rPr>
          <w:rFonts w:ascii="Times New Roman" w:hAnsi="Times New Roman"/>
          <w:sz w:val="26"/>
          <w:szCs w:val="26"/>
          <w:lang w:val="sr-Cyrl-CS"/>
        </w:rPr>
        <w:t>Закључак  доставити:</w:t>
      </w:r>
      <w:r w:rsidR="00390A3A" w:rsidRPr="00390A3A">
        <w:rPr>
          <w:rFonts w:ascii="Times New Roman" w:hAnsi="Times New Roman"/>
          <w:bCs/>
          <w:iCs/>
          <w:sz w:val="26"/>
          <w:szCs w:val="26"/>
          <w:lang w:val="sr-Cyrl-CS"/>
        </w:rPr>
        <w:t xml:space="preserve"> </w:t>
      </w:r>
      <w:r w:rsidR="00390A3A">
        <w:rPr>
          <w:rFonts w:ascii="Times New Roman" w:hAnsi="Times New Roman"/>
          <w:bCs/>
          <w:iCs/>
          <w:sz w:val="26"/>
          <w:szCs w:val="26"/>
          <w:lang w:val="sr-Cyrl-CS"/>
        </w:rPr>
        <w:t xml:space="preserve">Соњи Станимировић, улица Партизански пут </w:t>
      </w:r>
      <w:r w:rsidR="00390A3A">
        <w:rPr>
          <w:rFonts w:ascii="Times New Roman" w:hAnsi="Times New Roman"/>
          <w:bCs/>
          <w:iCs/>
          <w:sz w:val="26"/>
          <w:szCs w:val="26"/>
          <w:lang w:val="en-US"/>
        </w:rPr>
        <w:t>I</w:t>
      </w:r>
      <w:r w:rsidR="00390A3A">
        <w:rPr>
          <w:rFonts w:ascii="Times New Roman" w:hAnsi="Times New Roman"/>
          <w:bCs/>
          <w:iCs/>
          <w:sz w:val="26"/>
          <w:szCs w:val="26"/>
          <w:lang w:val="sr-Cyrl-CS"/>
        </w:rPr>
        <w:t>Б 2/6</w:t>
      </w:r>
      <w:r>
        <w:rPr>
          <w:rFonts w:ascii="Times New Roman" w:hAnsi="Times New Roman"/>
          <w:sz w:val="26"/>
          <w:szCs w:val="26"/>
          <w:lang w:val="sr-Cyrl-CS"/>
        </w:rPr>
        <w:t xml:space="preserve">, </w:t>
      </w:r>
      <w:r w:rsidR="00934E22">
        <w:rPr>
          <w:rFonts w:ascii="Times New Roman" w:hAnsi="Times New Roman"/>
          <w:sz w:val="26"/>
          <w:szCs w:val="26"/>
          <w:lang w:val="sr-Cyrl-RS"/>
        </w:rPr>
        <w:t>Предшколској установи Наше дете у Врању</w:t>
      </w:r>
      <w:r>
        <w:rPr>
          <w:rFonts w:ascii="Times New Roman" w:hAnsi="Times New Roman"/>
          <w:sz w:val="26"/>
          <w:szCs w:val="26"/>
          <w:lang w:val="sr-Cyrl-CS"/>
        </w:rPr>
        <w:t xml:space="preserve">  и</w:t>
      </w:r>
      <w:r w:rsidRPr="004D3BB2">
        <w:rPr>
          <w:rFonts w:ascii="Times New Roman" w:hAnsi="Times New Roman"/>
          <w:sz w:val="26"/>
          <w:szCs w:val="26"/>
          <w:lang w:val="sr-Cyrl-CS"/>
        </w:rPr>
        <w:t xml:space="preserve">  Писарници града Врања.</w:t>
      </w:r>
    </w:p>
    <w:p w14:paraId="65818D1D" w14:textId="77777777" w:rsidR="008B6B8C" w:rsidRPr="004D3BB2" w:rsidRDefault="008B6B8C" w:rsidP="008B6B8C">
      <w:pPr>
        <w:spacing w:after="0" w:line="240" w:lineRule="auto"/>
        <w:rPr>
          <w:rFonts w:ascii="Times New Roman" w:hAnsi="Times New Roman"/>
          <w:sz w:val="26"/>
          <w:szCs w:val="26"/>
          <w:lang w:val="sr-Cyrl-CS"/>
        </w:rPr>
      </w:pPr>
    </w:p>
    <w:p w14:paraId="360F7F9B" w14:textId="77777777" w:rsidR="008B6B8C" w:rsidRPr="004D3BB2" w:rsidRDefault="008B6B8C" w:rsidP="008B6B8C">
      <w:pPr>
        <w:spacing w:after="0" w:line="240" w:lineRule="auto"/>
        <w:rPr>
          <w:rFonts w:ascii="Times New Roman" w:hAnsi="Times New Roman"/>
          <w:sz w:val="26"/>
          <w:szCs w:val="26"/>
        </w:rPr>
      </w:pPr>
    </w:p>
    <w:p w14:paraId="0B9F30A2" w14:textId="77777777" w:rsidR="008B6B8C" w:rsidRPr="00553074" w:rsidRDefault="008B6B8C" w:rsidP="008B6B8C">
      <w:pPr>
        <w:pStyle w:val="BodyText2"/>
        <w:spacing w:after="0" w:line="240" w:lineRule="auto"/>
        <w:jc w:val="center"/>
        <w:rPr>
          <w:rFonts w:ascii="Times New Roman" w:hAnsi="Times New Roman"/>
          <w:b/>
          <w:lang w:val="ru-RU"/>
        </w:rPr>
      </w:pPr>
      <w:r w:rsidRPr="004D3BB2">
        <w:rPr>
          <w:b/>
        </w:rPr>
        <w:tab/>
      </w:r>
      <w:r w:rsidRPr="004D3BB2">
        <w:rPr>
          <w:b/>
        </w:rPr>
        <w:tab/>
      </w:r>
      <w:r w:rsidRPr="004D3BB2">
        <w:rPr>
          <w:b/>
        </w:rPr>
        <w:tab/>
      </w:r>
      <w:r w:rsidRPr="004D3BB2">
        <w:rPr>
          <w:b/>
        </w:rPr>
        <w:tab/>
      </w:r>
      <w:r w:rsidRPr="004D3BB2">
        <w:rPr>
          <w:b/>
        </w:rPr>
        <w:tab/>
      </w:r>
      <w:r w:rsidRPr="004D3BB2">
        <w:rPr>
          <w:b/>
        </w:rPr>
        <w:tab/>
      </w:r>
      <w:r w:rsidRPr="004D3BB2">
        <w:rPr>
          <w:b/>
        </w:rPr>
        <w:tab/>
      </w:r>
      <w:r w:rsidRPr="004D3BB2">
        <w:rPr>
          <w:b/>
        </w:rPr>
        <w:tab/>
      </w:r>
      <w:r w:rsidRPr="00553074">
        <w:rPr>
          <w:rFonts w:ascii="Times New Roman" w:hAnsi="Times New Roman"/>
          <w:b/>
        </w:rPr>
        <w:t xml:space="preserve">   </w:t>
      </w:r>
      <w:r w:rsidRPr="00553074">
        <w:rPr>
          <w:rFonts w:ascii="Times New Roman" w:hAnsi="Times New Roman"/>
          <w:b/>
          <w:lang w:val="ru-RU"/>
        </w:rPr>
        <w:t>ПРЕДСЕДНИК</w:t>
      </w:r>
    </w:p>
    <w:p w14:paraId="751969BA" w14:textId="2D354985" w:rsidR="008B6B8C" w:rsidRPr="00553074" w:rsidRDefault="008B6B8C" w:rsidP="008B6B8C">
      <w:pPr>
        <w:pStyle w:val="BodyText2"/>
        <w:spacing w:after="0" w:line="240" w:lineRule="auto"/>
        <w:jc w:val="center"/>
        <w:rPr>
          <w:rFonts w:ascii="Times New Roman" w:hAnsi="Times New Roman"/>
          <w:b/>
          <w:lang w:val="ru-RU"/>
        </w:rPr>
      </w:pPr>
      <w:r w:rsidRPr="00553074">
        <w:rPr>
          <w:rFonts w:ascii="Times New Roman" w:hAnsi="Times New Roman"/>
          <w:b/>
          <w:lang w:val="ru-RU"/>
        </w:rPr>
        <w:t xml:space="preserve">                                                                                              </w:t>
      </w:r>
      <w:r w:rsidR="00934E22" w:rsidRPr="00553074">
        <w:rPr>
          <w:rFonts w:ascii="Times New Roman" w:hAnsi="Times New Roman"/>
          <w:b/>
          <w:lang w:val="ru-RU"/>
        </w:rPr>
        <w:t xml:space="preserve">                </w:t>
      </w:r>
      <w:r w:rsidRPr="00553074">
        <w:rPr>
          <w:rFonts w:ascii="Times New Roman" w:hAnsi="Times New Roman"/>
          <w:b/>
          <w:lang w:val="ru-RU"/>
        </w:rPr>
        <w:t>ГРАДСКОГ ВЕЋА,</w:t>
      </w:r>
    </w:p>
    <w:p w14:paraId="1D4855B5" w14:textId="023997FD" w:rsidR="003F30FA" w:rsidRPr="00F80DB6" w:rsidRDefault="008B6B8C" w:rsidP="002E078E">
      <w:pPr>
        <w:spacing w:after="0" w:line="240" w:lineRule="auto"/>
        <w:rPr>
          <w:rFonts w:ascii="Times New Roman" w:hAnsi="Times New Roman"/>
          <w:b/>
          <w:bCs/>
          <w:sz w:val="26"/>
          <w:szCs w:val="26"/>
          <w:lang w:val="sr-Cyrl-RS" w:eastAsia="ar-SA"/>
        </w:rPr>
      </w:pPr>
      <w:r w:rsidRPr="00553074">
        <w:rPr>
          <w:rFonts w:ascii="Times New Roman" w:hAnsi="Times New Roman"/>
          <w:b/>
          <w:lang w:val="ru-RU"/>
        </w:rPr>
        <w:tab/>
      </w:r>
      <w:r w:rsidRPr="00553074">
        <w:rPr>
          <w:rFonts w:ascii="Times New Roman" w:hAnsi="Times New Roman"/>
          <w:b/>
          <w:lang w:val="ru-RU"/>
        </w:rPr>
        <w:tab/>
      </w:r>
      <w:r w:rsidRPr="00553074">
        <w:rPr>
          <w:rFonts w:ascii="Times New Roman" w:hAnsi="Times New Roman"/>
          <w:b/>
          <w:lang w:val="ru-RU"/>
        </w:rPr>
        <w:tab/>
      </w:r>
      <w:r w:rsidRPr="00553074">
        <w:rPr>
          <w:rFonts w:ascii="Times New Roman" w:hAnsi="Times New Roman"/>
          <w:b/>
          <w:lang w:val="ru-RU"/>
        </w:rPr>
        <w:tab/>
      </w:r>
      <w:r w:rsidRPr="00553074">
        <w:rPr>
          <w:rFonts w:ascii="Times New Roman" w:hAnsi="Times New Roman"/>
          <w:b/>
          <w:lang w:val="ru-RU"/>
        </w:rPr>
        <w:tab/>
      </w:r>
      <w:r w:rsidRPr="00553074">
        <w:rPr>
          <w:rFonts w:ascii="Times New Roman" w:hAnsi="Times New Roman"/>
          <w:b/>
          <w:lang w:val="ru-RU"/>
        </w:rPr>
        <w:tab/>
      </w:r>
      <w:r w:rsidRPr="00553074">
        <w:rPr>
          <w:rFonts w:ascii="Times New Roman" w:hAnsi="Times New Roman"/>
          <w:b/>
          <w:lang w:val="ru-RU"/>
        </w:rPr>
        <w:tab/>
        <w:t xml:space="preserve">            </w:t>
      </w:r>
      <w:r w:rsidR="003F30FA">
        <w:rPr>
          <w:rFonts w:ascii="Times New Roman" w:hAnsi="Times New Roman"/>
          <w:b/>
          <w:lang w:val="en-US"/>
        </w:rPr>
        <w:t xml:space="preserve">          </w:t>
      </w:r>
      <w:r w:rsidRPr="00553074">
        <w:rPr>
          <w:rFonts w:ascii="Times New Roman" w:hAnsi="Times New Roman"/>
          <w:b/>
          <w:lang w:val="ru-RU"/>
        </w:rPr>
        <w:t xml:space="preserve"> др Слободан Миленковић</w:t>
      </w:r>
    </w:p>
    <w:p w14:paraId="6AF9EB38" w14:textId="7B0CD293" w:rsidR="008B6B8C" w:rsidRDefault="008B6B8C" w:rsidP="008B6B8C">
      <w:pPr>
        <w:pStyle w:val="BodyText2"/>
        <w:spacing w:after="0" w:line="240" w:lineRule="auto"/>
        <w:jc w:val="center"/>
        <w:rPr>
          <w:b/>
          <w:lang w:val="ru-RU"/>
        </w:rPr>
      </w:pPr>
    </w:p>
    <w:p w14:paraId="10C1BDDB" w14:textId="77777777" w:rsidR="008B6B8C" w:rsidRDefault="008B6B8C" w:rsidP="008B6B8C">
      <w:pPr>
        <w:spacing w:after="0" w:line="240" w:lineRule="auto"/>
        <w:rPr>
          <w:rFonts w:ascii="Times New Roman" w:hAnsi="Times New Roman"/>
          <w:b/>
          <w:sz w:val="26"/>
          <w:szCs w:val="26"/>
          <w:lang w:val="sr-Cyrl-RS" w:eastAsia="ar-SA"/>
        </w:rPr>
      </w:pPr>
    </w:p>
    <w:p w14:paraId="60648EE7" w14:textId="77777777" w:rsidR="00FB6E1B" w:rsidRDefault="00FB6E1B">
      <w:pPr>
        <w:rPr>
          <w:lang w:val="sr-Cyrl-RS"/>
        </w:rPr>
      </w:pPr>
    </w:p>
    <w:p w14:paraId="551D18C5" w14:textId="77777777" w:rsidR="00934E22" w:rsidRDefault="00934E22">
      <w:pPr>
        <w:rPr>
          <w:lang w:val="sr-Cyrl-RS"/>
        </w:rPr>
      </w:pPr>
    </w:p>
    <w:p w14:paraId="7AE879EA" w14:textId="77777777" w:rsidR="00934E22" w:rsidRDefault="00934E22">
      <w:pPr>
        <w:rPr>
          <w:lang w:val="sr-Cyrl-RS"/>
        </w:rPr>
      </w:pPr>
    </w:p>
    <w:p w14:paraId="06579E18" w14:textId="77777777" w:rsidR="00934E22" w:rsidRDefault="00934E22">
      <w:pPr>
        <w:rPr>
          <w:lang w:val="sr-Cyrl-RS"/>
        </w:rPr>
      </w:pPr>
    </w:p>
    <w:p w14:paraId="6651AA00" w14:textId="77777777" w:rsidR="00934E22" w:rsidRDefault="00934E22">
      <w:pPr>
        <w:rPr>
          <w:lang w:val="sr-Cyrl-RS"/>
        </w:rPr>
      </w:pPr>
    </w:p>
    <w:p w14:paraId="50129D3B" w14:textId="77777777" w:rsidR="00934E22" w:rsidRDefault="00934E22">
      <w:pPr>
        <w:rPr>
          <w:lang w:val="sr-Cyrl-RS"/>
        </w:rPr>
      </w:pPr>
    </w:p>
    <w:p w14:paraId="721D3BE5" w14:textId="77777777" w:rsidR="00934E22" w:rsidRPr="0096614F" w:rsidRDefault="00934E22" w:rsidP="00934E22">
      <w:pPr>
        <w:spacing w:after="0" w:line="240" w:lineRule="auto"/>
        <w:ind w:firstLine="720"/>
        <w:rPr>
          <w:rFonts w:ascii="Times New Roman" w:hAnsi="Times New Roman"/>
          <w:sz w:val="26"/>
          <w:szCs w:val="26"/>
        </w:rPr>
      </w:pPr>
      <w:r w:rsidRPr="0096614F">
        <w:rPr>
          <w:rFonts w:ascii="Times New Roman" w:hAnsi="Times New Roman"/>
          <w:noProof/>
          <w:sz w:val="26"/>
          <w:szCs w:val="26"/>
          <w:lang w:val="en-US"/>
        </w:rPr>
        <w:lastRenderedPageBreak/>
        <w:drawing>
          <wp:inline distT="0" distB="0" distL="0" distR="0" wp14:anchorId="2378D241" wp14:editId="6D26D8AF">
            <wp:extent cx="571500" cy="790575"/>
            <wp:effectExtent l="0" t="0" r="0" b="9525"/>
            <wp:docPr id="9" name="Picture 9" descr="Grb Republike Srb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Republike Srbij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90575"/>
                    </a:xfrm>
                    <a:prstGeom prst="rect">
                      <a:avLst/>
                    </a:prstGeom>
                    <a:noFill/>
                    <a:ln>
                      <a:noFill/>
                    </a:ln>
                  </pic:spPr>
                </pic:pic>
              </a:graphicData>
            </a:graphic>
          </wp:inline>
        </w:drawing>
      </w:r>
    </w:p>
    <w:p w14:paraId="668FA9FD" w14:textId="77777777" w:rsidR="00934E22" w:rsidRPr="0096614F" w:rsidRDefault="00934E22" w:rsidP="00934E22">
      <w:pPr>
        <w:spacing w:after="0" w:line="240" w:lineRule="auto"/>
        <w:rPr>
          <w:rFonts w:ascii="Times New Roman" w:hAnsi="Times New Roman"/>
          <w:b/>
          <w:sz w:val="26"/>
          <w:szCs w:val="26"/>
          <w:lang w:val="sr-Cyrl-CS"/>
        </w:rPr>
      </w:pPr>
    </w:p>
    <w:p w14:paraId="30793B08" w14:textId="77777777" w:rsidR="00934E22" w:rsidRPr="00525BB1" w:rsidRDefault="00934E22" w:rsidP="00934E22">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35DA7FDE" w14:textId="77777777" w:rsidR="00934E22" w:rsidRPr="00525BB1" w:rsidRDefault="00934E22" w:rsidP="00934E22">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1A6838F3" w14:textId="77777777" w:rsidR="00934E22" w:rsidRPr="00525BB1" w:rsidRDefault="00934E22" w:rsidP="00934E22">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2620ADDE" w14:textId="37CD29B0" w:rsidR="00934E22" w:rsidRPr="00525BB1" w:rsidRDefault="00934E22" w:rsidP="00934E22">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 xml:space="preserve">Број: </w:t>
      </w:r>
      <w:r>
        <w:rPr>
          <w:rFonts w:ascii="Times New Roman" w:hAnsi="Times New Roman"/>
          <w:sz w:val="26"/>
          <w:szCs w:val="26"/>
          <w:lang w:val="sr-Cyrl-RS"/>
        </w:rPr>
        <w:t>002065850/20</w:t>
      </w:r>
      <w:r w:rsidRPr="00525BB1">
        <w:rPr>
          <w:rFonts w:ascii="Times New Roman" w:hAnsi="Times New Roman"/>
          <w:sz w:val="26"/>
          <w:szCs w:val="26"/>
          <w:lang w:val="sr-Cyrl-RS"/>
        </w:rPr>
        <w:t xml:space="preserve"> 202</w:t>
      </w:r>
      <w:r>
        <w:rPr>
          <w:rFonts w:ascii="Times New Roman" w:hAnsi="Times New Roman"/>
          <w:sz w:val="26"/>
          <w:szCs w:val="26"/>
          <w:lang w:val="sr-Cyrl-RS"/>
        </w:rPr>
        <w:t>6</w:t>
      </w:r>
    </w:p>
    <w:p w14:paraId="4EBAD432" w14:textId="77777777" w:rsidR="00934E22" w:rsidRPr="00525BB1" w:rsidRDefault="00934E22" w:rsidP="00934E22">
      <w:pPr>
        <w:spacing w:after="0" w:line="240" w:lineRule="auto"/>
        <w:rPr>
          <w:rFonts w:ascii="Times New Roman" w:hAnsi="Times New Roman"/>
          <w:sz w:val="26"/>
          <w:szCs w:val="26"/>
          <w:lang w:val="sr-Cyrl-CS"/>
        </w:rPr>
      </w:pPr>
      <w:r w:rsidRPr="00525BB1">
        <w:rPr>
          <w:rFonts w:ascii="Times New Roman" w:hAnsi="Times New Roman"/>
          <w:sz w:val="26"/>
          <w:szCs w:val="26"/>
        </w:rPr>
        <w:t>Дана</w:t>
      </w:r>
      <w:r w:rsidRPr="00525BB1">
        <w:rPr>
          <w:rFonts w:ascii="Times New Roman" w:hAnsi="Times New Roman"/>
          <w:sz w:val="26"/>
          <w:szCs w:val="26"/>
          <w:lang w:val="sr-Cyrl-RS"/>
        </w:rPr>
        <w:t>:</w:t>
      </w:r>
      <w:r>
        <w:rPr>
          <w:rFonts w:ascii="Times New Roman" w:hAnsi="Times New Roman"/>
          <w:sz w:val="26"/>
          <w:szCs w:val="26"/>
          <w:lang w:val="sr-Cyrl-RS"/>
        </w:rPr>
        <w:t>23.04.2026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2B6B73EE" w14:textId="77777777" w:rsidR="00934E22" w:rsidRDefault="00934E22" w:rsidP="00934E22">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544B28AF" w14:textId="77777777" w:rsidR="00934E22" w:rsidRDefault="00934E22" w:rsidP="00934E22">
      <w:pPr>
        <w:spacing w:after="0" w:line="240" w:lineRule="auto"/>
        <w:rPr>
          <w:rFonts w:ascii="Times New Roman" w:hAnsi="Times New Roman"/>
          <w:b/>
          <w:sz w:val="26"/>
          <w:szCs w:val="26"/>
          <w:lang w:val="sr-Cyrl-RS"/>
        </w:rPr>
      </w:pPr>
      <w:r>
        <w:rPr>
          <w:rFonts w:ascii="Times New Roman" w:hAnsi="Times New Roman"/>
          <w:b/>
          <w:sz w:val="26"/>
          <w:szCs w:val="26"/>
          <w:lang w:val="sr-Cyrl-RS"/>
        </w:rPr>
        <w:t>Краља Милана 1</w:t>
      </w:r>
    </w:p>
    <w:p w14:paraId="62649664" w14:textId="77777777" w:rsidR="00934E22" w:rsidRPr="0096614F" w:rsidRDefault="00934E22" w:rsidP="00934E22">
      <w:pPr>
        <w:spacing w:after="0" w:line="240" w:lineRule="auto"/>
        <w:rPr>
          <w:rFonts w:ascii="Times New Roman" w:hAnsi="Times New Roman"/>
          <w:sz w:val="26"/>
          <w:szCs w:val="26"/>
        </w:rPr>
      </w:pPr>
    </w:p>
    <w:p w14:paraId="47EA6BD8" w14:textId="53285851" w:rsidR="00934E22" w:rsidRPr="00B03E85" w:rsidRDefault="00934E22" w:rsidP="00934E22">
      <w:pPr>
        <w:tabs>
          <w:tab w:val="left" w:pos="6570"/>
        </w:tabs>
        <w:spacing w:after="0" w:line="240" w:lineRule="auto"/>
        <w:ind w:firstLine="720"/>
        <w:rPr>
          <w:rFonts w:ascii="Times New Roman" w:hAnsi="Times New Roman"/>
          <w:sz w:val="26"/>
          <w:szCs w:val="26"/>
        </w:rPr>
      </w:pPr>
      <w:r w:rsidRPr="0096614F">
        <w:rPr>
          <w:rFonts w:ascii="Times New Roman" w:hAnsi="Times New Roman"/>
          <w:sz w:val="26"/>
          <w:szCs w:val="26"/>
          <w:lang w:val="sr-Cyrl-CS"/>
        </w:rPr>
        <w:t xml:space="preserve">На основу члана 167. став 2  Закона о општем управном поступку („Службени гласник Републике Србије бр.18/2016), члана 46 став 1. тачка 5. Закона о локалној самоуправи (Службени гласник РС  бр.  129/07 и 83/2014),   члана 54 Одлуке о социијалној заштити, (Службени гласник града Врања бр. 44/2016), члана </w:t>
      </w:r>
      <w:r w:rsidRPr="0096614F">
        <w:rPr>
          <w:rFonts w:ascii="Times New Roman" w:hAnsi="Times New Roman"/>
          <w:sz w:val="26"/>
          <w:szCs w:val="26"/>
        </w:rPr>
        <w:t xml:space="preserve">6. </w:t>
      </w:r>
      <w:r w:rsidRPr="0096614F">
        <w:rPr>
          <w:rFonts w:ascii="Times New Roman" w:hAnsi="Times New Roman"/>
          <w:sz w:val="26"/>
          <w:szCs w:val="26"/>
          <w:lang w:val="sr-Cyrl-CS"/>
        </w:rPr>
        <w:t xml:space="preserve">става 1 тачка 5 и  члана </w:t>
      </w:r>
      <w:r w:rsidRPr="0096614F">
        <w:rPr>
          <w:rFonts w:ascii="Times New Roman" w:hAnsi="Times New Roman"/>
          <w:sz w:val="26"/>
          <w:szCs w:val="26"/>
        </w:rPr>
        <w:t xml:space="preserve">61. </w:t>
      </w:r>
      <w:r w:rsidRPr="0096614F">
        <w:rPr>
          <w:rFonts w:ascii="Times New Roman" w:hAnsi="Times New Roman"/>
          <w:sz w:val="26"/>
          <w:szCs w:val="26"/>
          <w:lang w:val="sr-Cyrl-CS"/>
        </w:rPr>
        <w:t xml:space="preserve">Пословника Градског већа града Врања („Сл. гласник града Врања, број: 5/24), </w:t>
      </w:r>
      <w:r w:rsidRPr="0096614F">
        <w:rPr>
          <w:rFonts w:ascii="Times New Roman" w:hAnsi="Times New Roman"/>
          <w:sz w:val="26"/>
          <w:szCs w:val="26"/>
        </w:rPr>
        <w:t xml:space="preserve"> у предмету по жалби  </w:t>
      </w:r>
      <w:r>
        <w:rPr>
          <w:rFonts w:ascii="Times New Roman" w:hAnsi="Times New Roman"/>
          <w:sz w:val="26"/>
          <w:szCs w:val="26"/>
          <w:lang w:val="sr-Cyrl-RS"/>
        </w:rPr>
        <w:t>Костић Божидара</w:t>
      </w:r>
      <w:r w:rsidRPr="0096614F">
        <w:rPr>
          <w:rFonts w:ascii="Times New Roman" w:hAnsi="Times New Roman"/>
          <w:sz w:val="26"/>
          <w:szCs w:val="26"/>
          <w:lang w:val="sr-Cyrl-RS"/>
        </w:rPr>
        <w:t>,</w:t>
      </w:r>
      <w:r w:rsidRPr="0096614F">
        <w:rPr>
          <w:rFonts w:ascii="Times New Roman" w:hAnsi="Times New Roman"/>
          <w:sz w:val="26"/>
          <w:szCs w:val="26"/>
        </w:rPr>
        <w:t xml:space="preserve">, </w:t>
      </w:r>
      <w:r>
        <w:rPr>
          <w:rFonts w:ascii="Times New Roman" w:hAnsi="Times New Roman"/>
          <w:sz w:val="26"/>
          <w:szCs w:val="26"/>
          <w:lang w:val="sr-Cyrl-RS"/>
        </w:rPr>
        <w:t xml:space="preserve">село Црни луг, </w:t>
      </w:r>
      <w:r w:rsidRPr="0096614F">
        <w:rPr>
          <w:rFonts w:ascii="Times New Roman" w:hAnsi="Times New Roman"/>
          <w:sz w:val="26"/>
          <w:szCs w:val="26"/>
        </w:rPr>
        <w:t xml:space="preserve">изјављене на Решење Центра за социјални рад број </w:t>
      </w:r>
      <w:bookmarkStart w:id="24" w:name="_Hlk228172834"/>
      <w:r w:rsidRPr="0096614F">
        <w:rPr>
          <w:rFonts w:ascii="Times New Roman" w:hAnsi="Times New Roman"/>
          <w:sz w:val="26"/>
          <w:szCs w:val="26"/>
        </w:rPr>
        <w:t>553-64</w:t>
      </w:r>
      <w:r>
        <w:rPr>
          <w:rFonts w:ascii="Times New Roman" w:hAnsi="Times New Roman"/>
          <w:sz w:val="26"/>
          <w:szCs w:val="26"/>
        </w:rPr>
        <w:t>—</w:t>
      </w:r>
      <w:r>
        <w:rPr>
          <w:rFonts w:ascii="Times New Roman" w:hAnsi="Times New Roman"/>
          <w:sz w:val="26"/>
          <w:szCs w:val="26"/>
          <w:lang w:val="sr-Cyrl-RS"/>
        </w:rPr>
        <w:t>84/2026</w:t>
      </w:r>
      <w:r w:rsidRPr="0096614F">
        <w:rPr>
          <w:rFonts w:ascii="Times New Roman" w:hAnsi="Times New Roman"/>
          <w:sz w:val="26"/>
          <w:szCs w:val="26"/>
        </w:rPr>
        <w:t xml:space="preserve"> од </w:t>
      </w:r>
      <w:r>
        <w:rPr>
          <w:rFonts w:ascii="Times New Roman" w:hAnsi="Times New Roman"/>
          <w:sz w:val="26"/>
          <w:szCs w:val="26"/>
          <w:lang w:val="sr-Cyrl-RS"/>
        </w:rPr>
        <w:t>17.03.</w:t>
      </w:r>
      <w:r w:rsidRPr="0096614F">
        <w:rPr>
          <w:rFonts w:ascii="Times New Roman" w:hAnsi="Times New Roman"/>
          <w:sz w:val="26"/>
          <w:szCs w:val="26"/>
          <w:lang w:val="sr-Cyrl-RS"/>
        </w:rPr>
        <w:t>202</w:t>
      </w:r>
      <w:r>
        <w:rPr>
          <w:rFonts w:ascii="Times New Roman" w:hAnsi="Times New Roman"/>
          <w:sz w:val="26"/>
          <w:szCs w:val="26"/>
          <w:lang w:val="sr-Cyrl-RS"/>
        </w:rPr>
        <w:t>6</w:t>
      </w:r>
      <w:bookmarkEnd w:id="24"/>
      <w:r w:rsidRPr="0096614F">
        <w:rPr>
          <w:rFonts w:ascii="Times New Roman" w:hAnsi="Times New Roman"/>
          <w:sz w:val="26"/>
          <w:szCs w:val="26"/>
        </w:rPr>
        <w:t xml:space="preserve">. године, </w:t>
      </w:r>
      <w:r w:rsidRPr="0096614F">
        <w:rPr>
          <w:rFonts w:ascii="Times New Roman" w:hAnsi="Times New Roman"/>
          <w:sz w:val="26"/>
          <w:szCs w:val="26"/>
          <w:lang w:val="sr-Cyrl-CS"/>
        </w:rPr>
        <w:t xml:space="preserve">Градско веће града Врања, на седници одржаној </w:t>
      </w:r>
      <w:r>
        <w:rPr>
          <w:rFonts w:ascii="Times New Roman" w:hAnsi="Times New Roman"/>
          <w:sz w:val="26"/>
          <w:szCs w:val="26"/>
          <w:lang w:val="sr-Cyrl-RS"/>
        </w:rPr>
        <w:t>23.04.2026</w:t>
      </w:r>
      <w:r w:rsidRPr="0096614F">
        <w:rPr>
          <w:rFonts w:ascii="Times New Roman" w:hAnsi="Times New Roman"/>
          <w:sz w:val="26"/>
          <w:szCs w:val="26"/>
          <w:lang w:val="sr-Cyrl-CS"/>
        </w:rPr>
        <w:t>.  године, донело је:</w:t>
      </w:r>
    </w:p>
    <w:p w14:paraId="07381E6E" w14:textId="77777777" w:rsidR="00934E22" w:rsidRPr="0096614F" w:rsidRDefault="00934E22" w:rsidP="00934E22">
      <w:pPr>
        <w:tabs>
          <w:tab w:val="left" w:pos="6570"/>
        </w:tabs>
        <w:spacing w:after="0" w:line="240" w:lineRule="auto"/>
        <w:ind w:firstLine="720"/>
        <w:jc w:val="center"/>
        <w:rPr>
          <w:rFonts w:ascii="Times New Roman" w:hAnsi="Times New Roman"/>
          <w:b/>
          <w:sz w:val="26"/>
          <w:szCs w:val="26"/>
          <w:lang w:val="sr-Cyrl-CS"/>
        </w:rPr>
      </w:pPr>
      <w:r w:rsidRPr="0096614F">
        <w:rPr>
          <w:rFonts w:ascii="Times New Roman" w:hAnsi="Times New Roman"/>
          <w:b/>
          <w:sz w:val="26"/>
          <w:szCs w:val="26"/>
          <w:lang w:val="sr-Cyrl-CS"/>
        </w:rPr>
        <w:t>Р е ш е њ е</w:t>
      </w:r>
    </w:p>
    <w:p w14:paraId="0EF41717" w14:textId="622209F0" w:rsidR="00934E22" w:rsidRPr="00B03E85" w:rsidRDefault="00934E22" w:rsidP="00934E22">
      <w:pPr>
        <w:tabs>
          <w:tab w:val="left" w:pos="6570"/>
        </w:tabs>
        <w:spacing w:after="0" w:line="240" w:lineRule="auto"/>
        <w:ind w:firstLine="720"/>
        <w:rPr>
          <w:rFonts w:ascii="Times New Roman" w:hAnsi="Times New Roman"/>
          <w:sz w:val="26"/>
          <w:szCs w:val="26"/>
          <w:lang w:val="en-US"/>
        </w:rPr>
      </w:pPr>
      <w:r w:rsidRPr="0096614F">
        <w:rPr>
          <w:rFonts w:ascii="Times New Roman" w:hAnsi="Times New Roman"/>
          <w:b/>
          <w:sz w:val="26"/>
          <w:szCs w:val="26"/>
          <w:lang w:val="sr-Cyrl-CS"/>
        </w:rPr>
        <w:t>Поништава се</w:t>
      </w:r>
      <w:r w:rsidRPr="0096614F">
        <w:rPr>
          <w:rFonts w:ascii="Times New Roman" w:hAnsi="Times New Roman"/>
          <w:sz w:val="26"/>
          <w:szCs w:val="26"/>
          <w:lang w:val="sr-Cyrl-CS"/>
        </w:rPr>
        <w:t xml:space="preserve"> Решење Центра за социјални рад града Врања </w:t>
      </w:r>
      <w:r w:rsidRPr="0096614F">
        <w:rPr>
          <w:rFonts w:ascii="Times New Roman" w:hAnsi="Times New Roman"/>
          <w:sz w:val="26"/>
          <w:szCs w:val="26"/>
        </w:rPr>
        <w:t>553-64</w:t>
      </w:r>
      <w:r>
        <w:rPr>
          <w:rFonts w:ascii="Times New Roman" w:hAnsi="Times New Roman"/>
          <w:sz w:val="26"/>
          <w:szCs w:val="26"/>
        </w:rPr>
        <w:t>—</w:t>
      </w:r>
      <w:r>
        <w:rPr>
          <w:rFonts w:ascii="Times New Roman" w:hAnsi="Times New Roman"/>
          <w:sz w:val="26"/>
          <w:szCs w:val="26"/>
          <w:lang w:val="sr-Cyrl-RS"/>
        </w:rPr>
        <w:t>84/2026</w:t>
      </w:r>
      <w:r w:rsidRPr="0096614F">
        <w:rPr>
          <w:rFonts w:ascii="Times New Roman" w:hAnsi="Times New Roman"/>
          <w:sz w:val="26"/>
          <w:szCs w:val="26"/>
        </w:rPr>
        <w:t xml:space="preserve"> од </w:t>
      </w:r>
      <w:r>
        <w:rPr>
          <w:rFonts w:ascii="Times New Roman" w:hAnsi="Times New Roman"/>
          <w:sz w:val="26"/>
          <w:szCs w:val="26"/>
          <w:lang w:val="sr-Cyrl-RS"/>
        </w:rPr>
        <w:t>17.03.</w:t>
      </w:r>
      <w:r w:rsidRPr="0096614F">
        <w:rPr>
          <w:rFonts w:ascii="Times New Roman" w:hAnsi="Times New Roman"/>
          <w:sz w:val="26"/>
          <w:szCs w:val="26"/>
          <w:lang w:val="sr-Cyrl-RS"/>
        </w:rPr>
        <w:t>202</w:t>
      </w:r>
      <w:r>
        <w:rPr>
          <w:rFonts w:ascii="Times New Roman" w:hAnsi="Times New Roman"/>
          <w:sz w:val="26"/>
          <w:szCs w:val="26"/>
          <w:lang w:val="sr-Cyrl-RS"/>
        </w:rPr>
        <w:t>6</w:t>
      </w:r>
      <w:r w:rsidRPr="0096614F">
        <w:rPr>
          <w:rFonts w:ascii="Times New Roman" w:hAnsi="Times New Roman"/>
          <w:sz w:val="26"/>
          <w:szCs w:val="26"/>
        </w:rPr>
        <w:t xml:space="preserve"> године, </w:t>
      </w:r>
      <w:r w:rsidRPr="0096614F">
        <w:rPr>
          <w:rFonts w:ascii="Times New Roman" w:hAnsi="Times New Roman"/>
          <w:sz w:val="26"/>
          <w:szCs w:val="26"/>
          <w:lang w:val="sr-Cyrl-CS"/>
        </w:rPr>
        <w:t>и предмет враћа првостепено</w:t>
      </w:r>
      <w:r>
        <w:rPr>
          <w:rFonts w:ascii="Times New Roman" w:hAnsi="Times New Roman"/>
          <w:sz w:val="26"/>
          <w:szCs w:val="26"/>
          <w:lang w:val="sr-Cyrl-CS"/>
        </w:rPr>
        <w:t>м органу на поновно одлучивање.</w:t>
      </w:r>
    </w:p>
    <w:p w14:paraId="200ACD58" w14:textId="77777777" w:rsidR="00553074" w:rsidRDefault="00553074" w:rsidP="00934E22">
      <w:pPr>
        <w:tabs>
          <w:tab w:val="left" w:pos="6570"/>
        </w:tabs>
        <w:spacing w:after="0" w:line="240" w:lineRule="auto"/>
        <w:jc w:val="center"/>
        <w:rPr>
          <w:rFonts w:ascii="Times New Roman" w:hAnsi="Times New Roman"/>
          <w:b/>
          <w:sz w:val="26"/>
          <w:szCs w:val="26"/>
          <w:lang w:val="sr-Cyrl-CS"/>
        </w:rPr>
      </w:pPr>
    </w:p>
    <w:p w14:paraId="45267884" w14:textId="70524AC1" w:rsidR="00934E22" w:rsidRPr="00B03E85" w:rsidRDefault="00934E22" w:rsidP="00934E22">
      <w:pPr>
        <w:tabs>
          <w:tab w:val="left" w:pos="6570"/>
        </w:tabs>
        <w:spacing w:after="0" w:line="240" w:lineRule="auto"/>
        <w:jc w:val="center"/>
        <w:rPr>
          <w:rFonts w:ascii="Times New Roman" w:hAnsi="Times New Roman"/>
          <w:b/>
          <w:sz w:val="26"/>
          <w:szCs w:val="26"/>
          <w:lang w:val="en-US"/>
        </w:rPr>
      </w:pPr>
      <w:r>
        <w:rPr>
          <w:rFonts w:ascii="Times New Roman" w:hAnsi="Times New Roman"/>
          <w:b/>
          <w:sz w:val="26"/>
          <w:szCs w:val="26"/>
          <w:lang w:val="sr-Cyrl-CS"/>
        </w:rPr>
        <w:t xml:space="preserve">О б р а з л о ж </w:t>
      </w:r>
      <w:r w:rsidRPr="0096614F">
        <w:rPr>
          <w:rFonts w:ascii="Times New Roman" w:hAnsi="Times New Roman"/>
          <w:b/>
          <w:sz w:val="26"/>
          <w:szCs w:val="26"/>
          <w:lang w:val="sr-Cyrl-CS"/>
        </w:rPr>
        <w:t xml:space="preserve"> њ е</w:t>
      </w:r>
    </w:p>
    <w:p w14:paraId="6FEA2B67" w14:textId="327C1919" w:rsidR="00934E22" w:rsidRPr="0096614F" w:rsidRDefault="00934E22" w:rsidP="00934E22">
      <w:pPr>
        <w:tabs>
          <w:tab w:val="left" w:pos="6570"/>
        </w:tabs>
        <w:spacing w:after="0" w:line="240" w:lineRule="auto"/>
        <w:ind w:firstLine="720"/>
        <w:rPr>
          <w:rFonts w:ascii="Times New Roman" w:hAnsi="Times New Roman"/>
          <w:sz w:val="26"/>
          <w:szCs w:val="26"/>
        </w:rPr>
      </w:pPr>
      <w:r w:rsidRPr="0096614F">
        <w:rPr>
          <w:rFonts w:ascii="Times New Roman" w:hAnsi="Times New Roman"/>
          <w:sz w:val="26"/>
          <w:szCs w:val="26"/>
          <w:lang w:val="sr-Cyrl-CS"/>
        </w:rPr>
        <w:t xml:space="preserve">Центар за социјални рад града Врања  донео </w:t>
      </w:r>
      <w:r w:rsidRPr="0096614F">
        <w:rPr>
          <w:rFonts w:ascii="Times New Roman" w:hAnsi="Times New Roman"/>
          <w:sz w:val="26"/>
          <w:szCs w:val="26"/>
        </w:rPr>
        <w:t>је Решење</w:t>
      </w:r>
      <w:r w:rsidRPr="0096614F">
        <w:rPr>
          <w:rFonts w:ascii="Times New Roman" w:hAnsi="Times New Roman"/>
          <w:sz w:val="26"/>
          <w:szCs w:val="26"/>
          <w:lang w:val="sr-Cyrl-CS"/>
        </w:rPr>
        <w:t xml:space="preserve"> бр.</w:t>
      </w:r>
      <w:r w:rsidRPr="00934E22">
        <w:rPr>
          <w:rFonts w:ascii="Times New Roman" w:hAnsi="Times New Roman"/>
          <w:sz w:val="26"/>
          <w:szCs w:val="26"/>
        </w:rPr>
        <w:t xml:space="preserve"> </w:t>
      </w:r>
      <w:r w:rsidRPr="0096614F">
        <w:rPr>
          <w:rFonts w:ascii="Times New Roman" w:hAnsi="Times New Roman"/>
          <w:sz w:val="26"/>
          <w:szCs w:val="26"/>
        </w:rPr>
        <w:t>553-64</w:t>
      </w:r>
      <w:r>
        <w:rPr>
          <w:rFonts w:ascii="Times New Roman" w:hAnsi="Times New Roman"/>
          <w:sz w:val="26"/>
          <w:szCs w:val="26"/>
        </w:rPr>
        <w:t>—</w:t>
      </w:r>
      <w:r>
        <w:rPr>
          <w:rFonts w:ascii="Times New Roman" w:hAnsi="Times New Roman"/>
          <w:sz w:val="26"/>
          <w:szCs w:val="26"/>
          <w:lang w:val="sr-Cyrl-RS"/>
        </w:rPr>
        <w:t>84/2026</w:t>
      </w:r>
      <w:r w:rsidRPr="0096614F">
        <w:rPr>
          <w:rFonts w:ascii="Times New Roman" w:hAnsi="Times New Roman"/>
          <w:sz w:val="26"/>
          <w:szCs w:val="26"/>
        </w:rPr>
        <w:t xml:space="preserve"> од </w:t>
      </w:r>
      <w:r>
        <w:rPr>
          <w:rFonts w:ascii="Times New Roman" w:hAnsi="Times New Roman"/>
          <w:sz w:val="26"/>
          <w:szCs w:val="26"/>
          <w:lang w:val="sr-Cyrl-RS"/>
        </w:rPr>
        <w:t>17.03.</w:t>
      </w:r>
      <w:r w:rsidRPr="0096614F">
        <w:rPr>
          <w:rFonts w:ascii="Times New Roman" w:hAnsi="Times New Roman"/>
          <w:sz w:val="26"/>
          <w:szCs w:val="26"/>
          <w:lang w:val="sr-Cyrl-RS"/>
        </w:rPr>
        <w:t>202</w:t>
      </w:r>
      <w:r>
        <w:rPr>
          <w:rFonts w:ascii="Times New Roman" w:hAnsi="Times New Roman"/>
          <w:sz w:val="26"/>
          <w:szCs w:val="26"/>
          <w:lang w:val="sr-Cyrl-RS"/>
        </w:rPr>
        <w:t>6</w:t>
      </w:r>
      <w:r w:rsidRPr="0096614F">
        <w:rPr>
          <w:rFonts w:ascii="Times New Roman" w:hAnsi="Times New Roman"/>
          <w:sz w:val="26"/>
          <w:szCs w:val="26"/>
        </w:rPr>
        <w:t xml:space="preserve">. године </w:t>
      </w:r>
      <w:r w:rsidRPr="0096614F">
        <w:rPr>
          <w:rFonts w:ascii="Times New Roman" w:hAnsi="Times New Roman"/>
          <w:sz w:val="26"/>
          <w:szCs w:val="26"/>
          <w:lang w:val="sr-Cyrl-CS"/>
        </w:rPr>
        <w:t xml:space="preserve">којим се </w:t>
      </w:r>
      <w:r>
        <w:rPr>
          <w:rFonts w:ascii="Times New Roman" w:hAnsi="Times New Roman"/>
          <w:sz w:val="26"/>
          <w:szCs w:val="26"/>
          <w:lang w:val="sr-Cyrl-RS"/>
        </w:rPr>
        <w:t xml:space="preserve">Костић Божидару </w:t>
      </w:r>
      <w:r w:rsidRPr="0096614F">
        <w:rPr>
          <w:rFonts w:ascii="Times New Roman" w:hAnsi="Times New Roman"/>
          <w:sz w:val="26"/>
          <w:szCs w:val="26"/>
        </w:rPr>
        <w:t xml:space="preserve">   </w:t>
      </w:r>
      <w:r w:rsidRPr="0096614F">
        <w:rPr>
          <w:rFonts w:ascii="Times New Roman" w:hAnsi="Times New Roman"/>
          <w:sz w:val="26"/>
          <w:szCs w:val="26"/>
          <w:lang w:val="sr-Cyrl-CS"/>
        </w:rPr>
        <w:t>одбија право на једнократну новчану помоћ.</w:t>
      </w:r>
    </w:p>
    <w:p w14:paraId="05900B41" w14:textId="6D6BD0A2" w:rsidR="00934E22" w:rsidRPr="0096614F" w:rsidRDefault="00934E22" w:rsidP="00934E22">
      <w:pPr>
        <w:tabs>
          <w:tab w:val="left" w:pos="6570"/>
        </w:tabs>
        <w:spacing w:after="0" w:line="240" w:lineRule="auto"/>
        <w:ind w:firstLine="720"/>
        <w:rPr>
          <w:rFonts w:ascii="Times New Roman" w:hAnsi="Times New Roman"/>
          <w:sz w:val="26"/>
          <w:szCs w:val="26"/>
          <w:lang w:val="sr-Cyrl-CS"/>
        </w:rPr>
      </w:pPr>
      <w:r w:rsidRPr="0096614F">
        <w:rPr>
          <w:rFonts w:ascii="Times New Roman" w:hAnsi="Times New Roman"/>
          <w:sz w:val="26"/>
          <w:szCs w:val="26"/>
          <w:lang w:val="sr-Cyrl-CS"/>
        </w:rPr>
        <w:t>На донето Решење жалбу је благовремено изјави</w:t>
      </w:r>
      <w:r>
        <w:rPr>
          <w:rFonts w:ascii="Times New Roman" w:hAnsi="Times New Roman"/>
          <w:sz w:val="26"/>
          <w:szCs w:val="26"/>
          <w:lang w:val="sr-Cyrl-CS"/>
        </w:rPr>
        <w:t>о Костић Божидар</w:t>
      </w:r>
      <w:r w:rsidRPr="0096614F">
        <w:rPr>
          <w:rFonts w:ascii="Times New Roman" w:hAnsi="Times New Roman"/>
          <w:sz w:val="26"/>
          <w:szCs w:val="26"/>
          <w:lang w:val="sr-Cyrl-CS"/>
        </w:rPr>
        <w:t xml:space="preserve"> </w:t>
      </w:r>
      <w:r>
        <w:rPr>
          <w:rFonts w:ascii="Times New Roman" w:hAnsi="Times New Roman"/>
          <w:sz w:val="26"/>
          <w:szCs w:val="26"/>
          <w:lang w:val="sr-Cyrl-CS"/>
        </w:rPr>
        <w:t>у коме истиче да је решење незаконито јер је као разлог одбијања наведено то што су поднета два захтева,  а да је Комисија одлучила само о једном..</w:t>
      </w:r>
    </w:p>
    <w:p w14:paraId="020C6168" w14:textId="77777777" w:rsidR="00934E22" w:rsidRPr="00B03E85" w:rsidRDefault="00934E22" w:rsidP="00934E22">
      <w:pPr>
        <w:tabs>
          <w:tab w:val="left" w:pos="6570"/>
        </w:tabs>
        <w:spacing w:after="0" w:line="240" w:lineRule="auto"/>
        <w:ind w:firstLine="720"/>
        <w:rPr>
          <w:rFonts w:ascii="Times New Roman" w:hAnsi="Times New Roman"/>
          <w:sz w:val="26"/>
          <w:szCs w:val="26"/>
          <w:lang w:val="en-US"/>
        </w:rPr>
      </w:pPr>
      <w:r w:rsidRPr="0096614F">
        <w:rPr>
          <w:rFonts w:ascii="Times New Roman" w:hAnsi="Times New Roman"/>
          <w:sz w:val="26"/>
          <w:szCs w:val="26"/>
          <w:lang w:val="sr-Cyrl-CS"/>
        </w:rPr>
        <w:t>Увидом у списе предмета, Градско веће налази да је оспорено решење донето уз битне повреде  одредаба члана 141 Закона о општем управном поступку, којим је предвиђено да образложење решења садржи  доказе о утврђеном чињеничном стању. Како се на основу оспореног решења може закључити да првостепени орган није  утврдио све чињенице релевантне за одлучивање у овој управној ствари, то се списе предмета враћају овом органу на поновном одлучивању.</w:t>
      </w:r>
    </w:p>
    <w:p w14:paraId="30018D60" w14:textId="77777777" w:rsidR="00934E22" w:rsidRDefault="00934E22" w:rsidP="00934E22">
      <w:pPr>
        <w:pStyle w:val="BodyText"/>
        <w:spacing w:after="0"/>
        <w:ind w:firstLine="720"/>
        <w:rPr>
          <w:sz w:val="26"/>
          <w:szCs w:val="26"/>
        </w:rPr>
      </w:pPr>
      <w:proofErr w:type="spellStart"/>
      <w:r w:rsidRPr="0096614F">
        <w:rPr>
          <w:sz w:val="26"/>
          <w:szCs w:val="26"/>
        </w:rPr>
        <w:t>Доношењем</w:t>
      </w:r>
      <w:proofErr w:type="spellEnd"/>
      <w:r w:rsidRPr="0096614F">
        <w:rPr>
          <w:sz w:val="26"/>
          <w:szCs w:val="26"/>
        </w:rPr>
        <w:t xml:space="preserve"> </w:t>
      </w:r>
      <w:proofErr w:type="spellStart"/>
      <w:r w:rsidRPr="0096614F">
        <w:rPr>
          <w:sz w:val="26"/>
          <w:szCs w:val="26"/>
        </w:rPr>
        <w:t>ожалбеног</w:t>
      </w:r>
      <w:proofErr w:type="spellEnd"/>
      <w:r w:rsidRPr="0096614F">
        <w:rPr>
          <w:sz w:val="26"/>
          <w:szCs w:val="26"/>
        </w:rPr>
        <w:t xml:space="preserve"> </w:t>
      </w:r>
      <w:proofErr w:type="spellStart"/>
      <w:r w:rsidRPr="0096614F">
        <w:rPr>
          <w:sz w:val="26"/>
          <w:szCs w:val="26"/>
        </w:rPr>
        <w:t>решења</w:t>
      </w:r>
      <w:proofErr w:type="spellEnd"/>
      <w:r w:rsidRPr="0096614F">
        <w:rPr>
          <w:sz w:val="26"/>
          <w:szCs w:val="26"/>
        </w:rPr>
        <w:t xml:space="preserve"> </w:t>
      </w:r>
      <w:proofErr w:type="spellStart"/>
      <w:r w:rsidRPr="0096614F">
        <w:rPr>
          <w:sz w:val="26"/>
          <w:szCs w:val="26"/>
        </w:rPr>
        <w:t>првостепени</w:t>
      </w:r>
      <w:proofErr w:type="spellEnd"/>
      <w:r w:rsidRPr="0096614F">
        <w:rPr>
          <w:sz w:val="26"/>
          <w:szCs w:val="26"/>
        </w:rPr>
        <w:t xml:space="preserve"> </w:t>
      </w:r>
      <w:proofErr w:type="spellStart"/>
      <w:r w:rsidRPr="0096614F">
        <w:rPr>
          <w:sz w:val="26"/>
          <w:szCs w:val="26"/>
        </w:rPr>
        <w:t>орган</w:t>
      </w:r>
      <w:proofErr w:type="spellEnd"/>
      <w:r w:rsidRPr="0096614F">
        <w:rPr>
          <w:sz w:val="26"/>
          <w:szCs w:val="26"/>
        </w:rPr>
        <w:t xml:space="preserve">, </w:t>
      </w:r>
      <w:proofErr w:type="spellStart"/>
      <w:r w:rsidRPr="0096614F">
        <w:rPr>
          <w:sz w:val="26"/>
          <w:szCs w:val="26"/>
        </w:rPr>
        <w:t>начинио</w:t>
      </w:r>
      <w:proofErr w:type="spellEnd"/>
      <w:r w:rsidRPr="0096614F">
        <w:rPr>
          <w:sz w:val="26"/>
          <w:szCs w:val="26"/>
        </w:rPr>
        <w:t xml:space="preserve"> </w:t>
      </w:r>
      <w:proofErr w:type="spellStart"/>
      <w:r w:rsidRPr="0096614F">
        <w:rPr>
          <w:sz w:val="26"/>
          <w:szCs w:val="26"/>
        </w:rPr>
        <w:t>је</w:t>
      </w:r>
      <w:proofErr w:type="spellEnd"/>
      <w:r w:rsidRPr="0096614F">
        <w:rPr>
          <w:sz w:val="26"/>
          <w:szCs w:val="26"/>
        </w:rPr>
        <w:t xml:space="preserve"> </w:t>
      </w:r>
      <w:proofErr w:type="spellStart"/>
      <w:r w:rsidRPr="0096614F">
        <w:rPr>
          <w:sz w:val="26"/>
          <w:szCs w:val="26"/>
        </w:rPr>
        <w:t>повреду</w:t>
      </w:r>
      <w:proofErr w:type="spellEnd"/>
      <w:r w:rsidRPr="0096614F">
        <w:rPr>
          <w:sz w:val="26"/>
          <w:szCs w:val="26"/>
        </w:rPr>
        <w:t xml:space="preserve"> </w:t>
      </w:r>
      <w:proofErr w:type="spellStart"/>
      <w:r w:rsidRPr="0096614F">
        <w:rPr>
          <w:sz w:val="26"/>
          <w:szCs w:val="26"/>
        </w:rPr>
        <w:t>правила</w:t>
      </w:r>
      <w:proofErr w:type="spellEnd"/>
      <w:r w:rsidRPr="0096614F">
        <w:rPr>
          <w:sz w:val="26"/>
          <w:szCs w:val="26"/>
        </w:rPr>
        <w:t xml:space="preserve"> </w:t>
      </w:r>
      <w:proofErr w:type="spellStart"/>
      <w:r w:rsidRPr="0096614F">
        <w:rPr>
          <w:sz w:val="26"/>
          <w:szCs w:val="26"/>
        </w:rPr>
        <w:t>поступка</w:t>
      </w:r>
      <w:proofErr w:type="spellEnd"/>
      <w:r w:rsidRPr="0096614F">
        <w:rPr>
          <w:sz w:val="26"/>
          <w:szCs w:val="26"/>
        </w:rPr>
        <w:t xml:space="preserve"> </w:t>
      </w:r>
      <w:proofErr w:type="spellStart"/>
      <w:r w:rsidRPr="0096614F">
        <w:rPr>
          <w:sz w:val="26"/>
          <w:szCs w:val="26"/>
        </w:rPr>
        <w:t>због</w:t>
      </w:r>
      <w:proofErr w:type="spellEnd"/>
      <w:r w:rsidRPr="0096614F">
        <w:rPr>
          <w:sz w:val="26"/>
          <w:szCs w:val="26"/>
        </w:rPr>
        <w:t xml:space="preserve"> </w:t>
      </w:r>
      <w:proofErr w:type="spellStart"/>
      <w:r w:rsidRPr="0096614F">
        <w:rPr>
          <w:sz w:val="26"/>
          <w:szCs w:val="26"/>
        </w:rPr>
        <w:t>чега</w:t>
      </w:r>
      <w:proofErr w:type="spellEnd"/>
      <w:r w:rsidRPr="0096614F">
        <w:rPr>
          <w:sz w:val="26"/>
          <w:szCs w:val="26"/>
        </w:rPr>
        <w:t xml:space="preserve"> </w:t>
      </w:r>
      <w:proofErr w:type="spellStart"/>
      <w:r w:rsidRPr="0096614F">
        <w:rPr>
          <w:sz w:val="26"/>
          <w:szCs w:val="26"/>
        </w:rPr>
        <w:t>је</w:t>
      </w:r>
      <w:proofErr w:type="spellEnd"/>
      <w:r w:rsidRPr="0096614F">
        <w:rPr>
          <w:sz w:val="26"/>
          <w:szCs w:val="26"/>
        </w:rPr>
        <w:t xml:space="preserve"> </w:t>
      </w:r>
      <w:proofErr w:type="spellStart"/>
      <w:r w:rsidRPr="0096614F">
        <w:rPr>
          <w:sz w:val="26"/>
          <w:szCs w:val="26"/>
        </w:rPr>
        <w:t>овај</w:t>
      </w:r>
      <w:proofErr w:type="spellEnd"/>
      <w:r w:rsidRPr="0096614F">
        <w:rPr>
          <w:sz w:val="26"/>
          <w:szCs w:val="26"/>
        </w:rPr>
        <w:t xml:space="preserve"> </w:t>
      </w:r>
      <w:proofErr w:type="spellStart"/>
      <w:r w:rsidRPr="0096614F">
        <w:rPr>
          <w:sz w:val="26"/>
          <w:szCs w:val="26"/>
        </w:rPr>
        <w:t>акт</w:t>
      </w:r>
      <w:proofErr w:type="spellEnd"/>
      <w:r w:rsidRPr="0096614F">
        <w:rPr>
          <w:sz w:val="26"/>
          <w:szCs w:val="26"/>
        </w:rPr>
        <w:t xml:space="preserve"> </w:t>
      </w:r>
      <w:proofErr w:type="spellStart"/>
      <w:proofErr w:type="gramStart"/>
      <w:r w:rsidRPr="0096614F">
        <w:rPr>
          <w:sz w:val="26"/>
          <w:szCs w:val="26"/>
        </w:rPr>
        <w:t>незаконит</w:t>
      </w:r>
      <w:proofErr w:type="spellEnd"/>
      <w:r w:rsidRPr="0096614F">
        <w:rPr>
          <w:sz w:val="26"/>
          <w:szCs w:val="26"/>
        </w:rPr>
        <w:t xml:space="preserve">,  </w:t>
      </w:r>
      <w:proofErr w:type="spellStart"/>
      <w:r w:rsidRPr="0096614F">
        <w:rPr>
          <w:sz w:val="26"/>
          <w:szCs w:val="26"/>
        </w:rPr>
        <w:t>јер</w:t>
      </w:r>
      <w:proofErr w:type="spellEnd"/>
      <w:proofErr w:type="gramEnd"/>
      <w:r w:rsidRPr="0096614F">
        <w:rPr>
          <w:sz w:val="26"/>
          <w:szCs w:val="26"/>
        </w:rPr>
        <w:t xml:space="preserve"> </w:t>
      </w:r>
      <w:proofErr w:type="spellStart"/>
      <w:r w:rsidRPr="0096614F">
        <w:rPr>
          <w:sz w:val="26"/>
          <w:szCs w:val="26"/>
        </w:rPr>
        <w:t>је</w:t>
      </w:r>
      <w:proofErr w:type="spellEnd"/>
      <w:r w:rsidRPr="0096614F">
        <w:rPr>
          <w:sz w:val="26"/>
          <w:szCs w:val="26"/>
        </w:rPr>
        <w:t xml:space="preserve"> у </w:t>
      </w:r>
      <w:proofErr w:type="spellStart"/>
      <w:r w:rsidRPr="0096614F">
        <w:rPr>
          <w:sz w:val="26"/>
          <w:szCs w:val="26"/>
        </w:rPr>
        <w:t>супротности</w:t>
      </w:r>
      <w:proofErr w:type="spellEnd"/>
      <w:r w:rsidRPr="0096614F">
        <w:rPr>
          <w:sz w:val="26"/>
          <w:szCs w:val="26"/>
        </w:rPr>
        <w:t xml:space="preserve"> </w:t>
      </w:r>
      <w:proofErr w:type="spellStart"/>
      <w:r w:rsidRPr="0096614F">
        <w:rPr>
          <w:sz w:val="26"/>
          <w:szCs w:val="26"/>
        </w:rPr>
        <w:t>са</w:t>
      </w:r>
      <w:proofErr w:type="spellEnd"/>
      <w:r w:rsidRPr="0096614F">
        <w:rPr>
          <w:sz w:val="26"/>
          <w:szCs w:val="26"/>
        </w:rPr>
        <w:t xml:space="preserve"> </w:t>
      </w:r>
      <w:proofErr w:type="spellStart"/>
      <w:r w:rsidRPr="0096614F">
        <w:rPr>
          <w:sz w:val="26"/>
          <w:szCs w:val="26"/>
        </w:rPr>
        <w:t>одредбма</w:t>
      </w:r>
      <w:proofErr w:type="spellEnd"/>
      <w:r w:rsidRPr="0096614F">
        <w:rPr>
          <w:sz w:val="26"/>
          <w:szCs w:val="26"/>
        </w:rPr>
        <w:t xml:space="preserve"> </w:t>
      </w:r>
    </w:p>
    <w:p w14:paraId="4699775D" w14:textId="77777777" w:rsidR="00934E22" w:rsidRDefault="00934E22" w:rsidP="00934E22">
      <w:pPr>
        <w:pStyle w:val="BodyText"/>
        <w:spacing w:after="0"/>
        <w:rPr>
          <w:sz w:val="26"/>
          <w:szCs w:val="26"/>
        </w:rPr>
      </w:pPr>
      <w:proofErr w:type="spellStart"/>
      <w:proofErr w:type="gramStart"/>
      <w:r w:rsidRPr="0096614F">
        <w:rPr>
          <w:sz w:val="26"/>
          <w:szCs w:val="26"/>
        </w:rPr>
        <w:t>члана</w:t>
      </w:r>
      <w:proofErr w:type="spellEnd"/>
      <w:r w:rsidRPr="0096614F">
        <w:rPr>
          <w:sz w:val="26"/>
          <w:szCs w:val="26"/>
        </w:rPr>
        <w:t xml:space="preserve">  141</w:t>
      </w:r>
      <w:proofErr w:type="gramEnd"/>
      <w:r w:rsidRPr="0096614F">
        <w:rPr>
          <w:sz w:val="26"/>
          <w:szCs w:val="26"/>
        </w:rPr>
        <w:t xml:space="preserve"> </w:t>
      </w:r>
      <w:proofErr w:type="spellStart"/>
      <w:r w:rsidRPr="0096614F">
        <w:rPr>
          <w:sz w:val="26"/>
          <w:szCs w:val="26"/>
        </w:rPr>
        <w:t>Закона</w:t>
      </w:r>
      <w:proofErr w:type="spellEnd"/>
      <w:r w:rsidRPr="0096614F">
        <w:rPr>
          <w:sz w:val="26"/>
          <w:szCs w:val="26"/>
        </w:rPr>
        <w:t xml:space="preserve"> о </w:t>
      </w:r>
      <w:proofErr w:type="spellStart"/>
      <w:r w:rsidRPr="0096614F">
        <w:rPr>
          <w:sz w:val="26"/>
          <w:szCs w:val="26"/>
        </w:rPr>
        <w:t>општем</w:t>
      </w:r>
      <w:proofErr w:type="spellEnd"/>
      <w:r w:rsidRPr="0096614F">
        <w:rPr>
          <w:sz w:val="26"/>
          <w:szCs w:val="26"/>
        </w:rPr>
        <w:t xml:space="preserve"> </w:t>
      </w:r>
      <w:proofErr w:type="spellStart"/>
      <w:r w:rsidRPr="0096614F">
        <w:rPr>
          <w:sz w:val="26"/>
          <w:szCs w:val="26"/>
        </w:rPr>
        <w:t>управном</w:t>
      </w:r>
      <w:proofErr w:type="spellEnd"/>
      <w:r w:rsidRPr="0096614F">
        <w:rPr>
          <w:sz w:val="26"/>
          <w:szCs w:val="26"/>
        </w:rPr>
        <w:t xml:space="preserve"> </w:t>
      </w:r>
      <w:proofErr w:type="spellStart"/>
      <w:r w:rsidRPr="0096614F">
        <w:rPr>
          <w:sz w:val="26"/>
          <w:szCs w:val="26"/>
        </w:rPr>
        <w:t>поступку</w:t>
      </w:r>
      <w:proofErr w:type="spellEnd"/>
      <w:r w:rsidRPr="0096614F">
        <w:rPr>
          <w:sz w:val="26"/>
          <w:szCs w:val="26"/>
        </w:rPr>
        <w:t xml:space="preserve"> („</w:t>
      </w:r>
      <w:proofErr w:type="spellStart"/>
      <w:r w:rsidRPr="0096614F">
        <w:rPr>
          <w:sz w:val="26"/>
          <w:szCs w:val="26"/>
        </w:rPr>
        <w:t>Службени</w:t>
      </w:r>
      <w:proofErr w:type="spellEnd"/>
      <w:r w:rsidRPr="0096614F">
        <w:rPr>
          <w:sz w:val="26"/>
          <w:szCs w:val="26"/>
        </w:rPr>
        <w:t xml:space="preserve"> </w:t>
      </w:r>
      <w:proofErr w:type="spellStart"/>
      <w:r w:rsidRPr="0096614F">
        <w:rPr>
          <w:sz w:val="26"/>
          <w:szCs w:val="26"/>
        </w:rPr>
        <w:t>гласник</w:t>
      </w:r>
      <w:proofErr w:type="spellEnd"/>
      <w:r w:rsidRPr="0096614F">
        <w:rPr>
          <w:sz w:val="26"/>
          <w:szCs w:val="26"/>
        </w:rPr>
        <w:t xml:space="preserve"> </w:t>
      </w:r>
      <w:proofErr w:type="spellStart"/>
      <w:r w:rsidRPr="0096614F">
        <w:rPr>
          <w:sz w:val="26"/>
          <w:szCs w:val="26"/>
        </w:rPr>
        <w:t>Републике</w:t>
      </w:r>
      <w:proofErr w:type="spellEnd"/>
      <w:r w:rsidRPr="0096614F">
        <w:rPr>
          <w:sz w:val="26"/>
          <w:szCs w:val="26"/>
        </w:rPr>
        <w:t xml:space="preserve"> </w:t>
      </w:r>
    </w:p>
    <w:p w14:paraId="08851350" w14:textId="77777777" w:rsidR="00934E22" w:rsidRDefault="00934E22" w:rsidP="00934E22">
      <w:pPr>
        <w:pStyle w:val="BodyText"/>
        <w:spacing w:after="0"/>
        <w:ind w:firstLine="720"/>
        <w:rPr>
          <w:sz w:val="26"/>
          <w:szCs w:val="26"/>
        </w:rPr>
      </w:pPr>
    </w:p>
    <w:p w14:paraId="07E82AD5" w14:textId="77777777" w:rsidR="00934E22" w:rsidRPr="0096614F" w:rsidRDefault="00934E22" w:rsidP="00934E22">
      <w:pPr>
        <w:pStyle w:val="BodyText"/>
        <w:spacing w:after="0"/>
        <w:ind w:firstLine="720"/>
        <w:rPr>
          <w:sz w:val="26"/>
          <w:szCs w:val="26"/>
        </w:rPr>
      </w:pPr>
      <w:proofErr w:type="spellStart"/>
      <w:r w:rsidRPr="0096614F">
        <w:rPr>
          <w:sz w:val="26"/>
          <w:szCs w:val="26"/>
        </w:rPr>
        <w:lastRenderedPageBreak/>
        <w:t>Србије</w:t>
      </w:r>
      <w:proofErr w:type="spellEnd"/>
      <w:r w:rsidRPr="0096614F">
        <w:rPr>
          <w:sz w:val="26"/>
          <w:szCs w:val="26"/>
        </w:rPr>
        <w:t xml:space="preserve"> бр.18/2016 и 95/18</w:t>
      </w:r>
      <w:proofErr w:type="gramStart"/>
      <w:r w:rsidRPr="0096614F">
        <w:rPr>
          <w:sz w:val="26"/>
          <w:szCs w:val="26"/>
        </w:rPr>
        <w:t xml:space="preserve">),  </w:t>
      </w:r>
      <w:proofErr w:type="spellStart"/>
      <w:r w:rsidRPr="0096614F">
        <w:rPr>
          <w:sz w:val="26"/>
          <w:szCs w:val="26"/>
        </w:rPr>
        <w:t>због</w:t>
      </w:r>
      <w:proofErr w:type="spellEnd"/>
      <w:proofErr w:type="gramEnd"/>
      <w:r w:rsidRPr="0096614F">
        <w:rPr>
          <w:sz w:val="26"/>
          <w:szCs w:val="26"/>
        </w:rPr>
        <w:t xml:space="preserve"> </w:t>
      </w:r>
      <w:proofErr w:type="spellStart"/>
      <w:r w:rsidRPr="0096614F">
        <w:rPr>
          <w:sz w:val="26"/>
          <w:szCs w:val="26"/>
        </w:rPr>
        <w:t>чега</w:t>
      </w:r>
      <w:proofErr w:type="spellEnd"/>
      <w:r w:rsidRPr="0096614F">
        <w:rPr>
          <w:sz w:val="26"/>
          <w:szCs w:val="26"/>
        </w:rPr>
        <w:t xml:space="preserve"> </w:t>
      </w:r>
      <w:proofErr w:type="spellStart"/>
      <w:r w:rsidRPr="0096614F">
        <w:rPr>
          <w:sz w:val="26"/>
          <w:szCs w:val="26"/>
        </w:rPr>
        <w:t>је</w:t>
      </w:r>
      <w:proofErr w:type="spellEnd"/>
      <w:r w:rsidRPr="0096614F">
        <w:rPr>
          <w:sz w:val="26"/>
          <w:szCs w:val="26"/>
        </w:rPr>
        <w:t xml:space="preserve"> </w:t>
      </w:r>
      <w:proofErr w:type="spellStart"/>
      <w:r w:rsidRPr="0096614F">
        <w:rPr>
          <w:sz w:val="26"/>
          <w:szCs w:val="26"/>
        </w:rPr>
        <w:t>другостепени</w:t>
      </w:r>
      <w:proofErr w:type="spellEnd"/>
      <w:r w:rsidRPr="0096614F">
        <w:rPr>
          <w:sz w:val="26"/>
          <w:szCs w:val="26"/>
        </w:rPr>
        <w:t xml:space="preserve"> </w:t>
      </w:r>
      <w:proofErr w:type="spellStart"/>
      <w:r w:rsidRPr="0096614F">
        <w:rPr>
          <w:sz w:val="26"/>
          <w:szCs w:val="26"/>
        </w:rPr>
        <w:t>орган</w:t>
      </w:r>
      <w:proofErr w:type="spellEnd"/>
      <w:r w:rsidRPr="0096614F">
        <w:rPr>
          <w:sz w:val="26"/>
          <w:szCs w:val="26"/>
        </w:rPr>
        <w:t xml:space="preserve">  </w:t>
      </w:r>
      <w:proofErr w:type="spellStart"/>
      <w:r w:rsidRPr="0096614F">
        <w:rPr>
          <w:sz w:val="26"/>
          <w:szCs w:val="26"/>
        </w:rPr>
        <w:t>одлучио</w:t>
      </w:r>
      <w:proofErr w:type="spellEnd"/>
      <w:r w:rsidRPr="0096614F">
        <w:rPr>
          <w:sz w:val="26"/>
          <w:szCs w:val="26"/>
        </w:rPr>
        <w:t xml:space="preserve"> </w:t>
      </w:r>
      <w:proofErr w:type="spellStart"/>
      <w:r w:rsidRPr="0096614F">
        <w:rPr>
          <w:sz w:val="26"/>
          <w:szCs w:val="26"/>
        </w:rPr>
        <w:t>да</w:t>
      </w:r>
      <w:proofErr w:type="spellEnd"/>
      <w:r w:rsidRPr="0096614F">
        <w:rPr>
          <w:sz w:val="26"/>
          <w:szCs w:val="26"/>
        </w:rPr>
        <w:t xml:space="preserve"> </w:t>
      </w:r>
      <w:proofErr w:type="spellStart"/>
      <w:r w:rsidRPr="0096614F">
        <w:rPr>
          <w:sz w:val="26"/>
          <w:szCs w:val="26"/>
        </w:rPr>
        <w:t>поништи</w:t>
      </w:r>
      <w:proofErr w:type="spellEnd"/>
      <w:r w:rsidRPr="0096614F">
        <w:rPr>
          <w:sz w:val="26"/>
          <w:szCs w:val="26"/>
        </w:rPr>
        <w:t xml:space="preserve"> </w:t>
      </w:r>
      <w:proofErr w:type="spellStart"/>
      <w:r w:rsidRPr="0096614F">
        <w:rPr>
          <w:sz w:val="26"/>
          <w:szCs w:val="26"/>
        </w:rPr>
        <w:t>решење</w:t>
      </w:r>
      <w:proofErr w:type="spellEnd"/>
      <w:r w:rsidRPr="0096614F">
        <w:rPr>
          <w:sz w:val="26"/>
          <w:szCs w:val="26"/>
        </w:rPr>
        <w:t xml:space="preserve">  и </w:t>
      </w:r>
      <w:proofErr w:type="spellStart"/>
      <w:r w:rsidRPr="0096614F">
        <w:rPr>
          <w:sz w:val="26"/>
          <w:szCs w:val="26"/>
        </w:rPr>
        <w:t>предмет</w:t>
      </w:r>
      <w:proofErr w:type="spellEnd"/>
      <w:r w:rsidRPr="0096614F">
        <w:rPr>
          <w:sz w:val="26"/>
          <w:szCs w:val="26"/>
        </w:rPr>
        <w:t xml:space="preserve"> </w:t>
      </w:r>
      <w:proofErr w:type="spellStart"/>
      <w:r w:rsidRPr="0096614F">
        <w:rPr>
          <w:sz w:val="26"/>
          <w:szCs w:val="26"/>
        </w:rPr>
        <w:t>врати</w:t>
      </w:r>
      <w:proofErr w:type="spellEnd"/>
      <w:r w:rsidRPr="0096614F">
        <w:rPr>
          <w:sz w:val="26"/>
          <w:szCs w:val="26"/>
        </w:rPr>
        <w:t xml:space="preserve"> </w:t>
      </w:r>
      <w:proofErr w:type="spellStart"/>
      <w:r w:rsidRPr="0096614F">
        <w:rPr>
          <w:sz w:val="26"/>
          <w:szCs w:val="26"/>
        </w:rPr>
        <w:t>првостепеном</w:t>
      </w:r>
      <w:proofErr w:type="spellEnd"/>
      <w:r w:rsidRPr="0096614F">
        <w:rPr>
          <w:sz w:val="26"/>
          <w:szCs w:val="26"/>
        </w:rPr>
        <w:t xml:space="preserve"> </w:t>
      </w:r>
      <w:proofErr w:type="spellStart"/>
      <w:r w:rsidRPr="0096614F">
        <w:rPr>
          <w:sz w:val="26"/>
          <w:szCs w:val="26"/>
        </w:rPr>
        <w:t>органу</w:t>
      </w:r>
      <w:proofErr w:type="spellEnd"/>
      <w:r w:rsidRPr="0096614F">
        <w:rPr>
          <w:sz w:val="26"/>
          <w:szCs w:val="26"/>
        </w:rPr>
        <w:t xml:space="preserve"> </w:t>
      </w:r>
      <w:proofErr w:type="spellStart"/>
      <w:r w:rsidRPr="0096614F">
        <w:rPr>
          <w:sz w:val="26"/>
          <w:szCs w:val="26"/>
        </w:rPr>
        <w:t>на</w:t>
      </w:r>
      <w:proofErr w:type="spellEnd"/>
      <w:r w:rsidRPr="0096614F">
        <w:rPr>
          <w:sz w:val="26"/>
          <w:szCs w:val="26"/>
        </w:rPr>
        <w:t xml:space="preserve"> </w:t>
      </w:r>
      <w:proofErr w:type="spellStart"/>
      <w:r w:rsidRPr="0096614F">
        <w:rPr>
          <w:sz w:val="26"/>
          <w:szCs w:val="26"/>
        </w:rPr>
        <w:t>поновно</w:t>
      </w:r>
      <w:proofErr w:type="spellEnd"/>
      <w:r w:rsidRPr="0096614F">
        <w:rPr>
          <w:sz w:val="26"/>
          <w:szCs w:val="26"/>
        </w:rPr>
        <w:t xml:space="preserve"> </w:t>
      </w:r>
      <w:proofErr w:type="spellStart"/>
      <w:r w:rsidRPr="0096614F">
        <w:rPr>
          <w:sz w:val="26"/>
          <w:szCs w:val="26"/>
        </w:rPr>
        <w:t>одлучивање</w:t>
      </w:r>
      <w:proofErr w:type="spellEnd"/>
      <w:r w:rsidRPr="0096614F">
        <w:rPr>
          <w:sz w:val="26"/>
          <w:szCs w:val="26"/>
        </w:rPr>
        <w:t xml:space="preserve">. </w:t>
      </w:r>
    </w:p>
    <w:p w14:paraId="70BFE054" w14:textId="77777777" w:rsidR="00934E22" w:rsidRPr="0096614F" w:rsidRDefault="00934E22" w:rsidP="00934E22">
      <w:pPr>
        <w:pStyle w:val="BodyText"/>
        <w:spacing w:after="0"/>
        <w:ind w:firstLine="720"/>
        <w:rPr>
          <w:sz w:val="26"/>
          <w:szCs w:val="26"/>
        </w:rPr>
      </w:pPr>
    </w:p>
    <w:p w14:paraId="0C0DE424" w14:textId="77777777" w:rsidR="00934E22" w:rsidRPr="0096614F" w:rsidRDefault="00934E22" w:rsidP="00934E22">
      <w:pPr>
        <w:spacing w:after="0" w:line="240" w:lineRule="auto"/>
        <w:ind w:firstLine="720"/>
        <w:rPr>
          <w:rFonts w:ascii="Times New Roman" w:hAnsi="Times New Roman"/>
          <w:sz w:val="26"/>
          <w:szCs w:val="26"/>
        </w:rPr>
      </w:pPr>
      <w:r w:rsidRPr="0096614F">
        <w:rPr>
          <w:rFonts w:ascii="Times New Roman" w:hAnsi="Times New Roman"/>
          <w:sz w:val="26"/>
          <w:szCs w:val="26"/>
        </w:rPr>
        <w:t>У извршшењу  овог решења првостепени орган је дужан да донесе ново и на закону засновано решење, придржавајући се примедаба Градског већа изнетих  у овом решењу, у року и на начин прописан одредбом члана 171 став 3 Закона о општем управном поступку</w:t>
      </w:r>
      <w:r w:rsidRPr="0096614F">
        <w:rPr>
          <w:rFonts w:ascii="Times New Roman" w:hAnsi="Times New Roman"/>
          <w:sz w:val="26"/>
          <w:szCs w:val="26"/>
          <w:lang w:val="sr-Cyrl-CS"/>
        </w:rPr>
        <w:t xml:space="preserve"> („Службени гласник Републике Србије бр.18/2016 и 95/18).</w:t>
      </w:r>
    </w:p>
    <w:p w14:paraId="73056653" w14:textId="59746CED" w:rsidR="00934E22" w:rsidRDefault="00934E22" w:rsidP="00934E22">
      <w:pPr>
        <w:tabs>
          <w:tab w:val="left" w:pos="6570"/>
        </w:tabs>
        <w:spacing w:after="0" w:line="240" w:lineRule="auto"/>
        <w:ind w:firstLine="720"/>
        <w:rPr>
          <w:rFonts w:ascii="Times New Roman" w:hAnsi="Times New Roman"/>
          <w:sz w:val="26"/>
          <w:szCs w:val="26"/>
          <w:lang w:val="sr-Cyrl-CS"/>
        </w:rPr>
      </w:pPr>
      <w:r w:rsidRPr="0096614F">
        <w:rPr>
          <w:rFonts w:ascii="Times New Roman" w:hAnsi="Times New Roman"/>
          <w:sz w:val="26"/>
          <w:szCs w:val="26"/>
          <w:lang w:val="sr-Cyrl-CS"/>
        </w:rPr>
        <w:t>Из наведених разлога Градско веће града Врања је одлучило као у диспозитиву.</w:t>
      </w:r>
    </w:p>
    <w:p w14:paraId="6283B6A2" w14:textId="77777777" w:rsidR="00553074" w:rsidRPr="0096614F" w:rsidRDefault="00553074" w:rsidP="00934E22">
      <w:pPr>
        <w:tabs>
          <w:tab w:val="left" w:pos="6570"/>
        </w:tabs>
        <w:spacing w:after="0" w:line="240" w:lineRule="auto"/>
        <w:ind w:firstLine="720"/>
        <w:rPr>
          <w:rFonts w:ascii="Times New Roman" w:hAnsi="Times New Roman"/>
          <w:sz w:val="26"/>
          <w:szCs w:val="26"/>
          <w:lang w:val="sr-Cyrl-CS"/>
        </w:rPr>
      </w:pPr>
    </w:p>
    <w:p w14:paraId="313384CD" w14:textId="77777777" w:rsidR="00934E22" w:rsidRPr="0096614F" w:rsidRDefault="00934E22" w:rsidP="00934E22">
      <w:pPr>
        <w:tabs>
          <w:tab w:val="left" w:pos="6570"/>
        </w:tabs>
        <w:spacing w:after="0" w:line="240" w:lineRule="auto"/>
        <w:ind w:firstLine="720"/>
        <w:rPr>
          <w:rFonts w:ascii="Times New Roman" w:hAnsi="Times New Roman"/>
          <w:sz w:val="26"/>
          <w:szCs w:val="26"/>
          <w:lang w:val="sr-Cyrl-CS"/>
        </w:rPr>
      </w:pPr>
      <w:r w:rsidRPr="0096614F">
        <w:rPr>
          <w:rFonts w:ascii="Times New Roman" w:hAnsi="Times New Roman"/>
          <w:b/>
          <w:sz w:val="26"/>
          <w:szCs w:val="26"/>
          <w:lang w:val="sr-Cyrl-CS"/>
        </w:rPr>
        <w:t>ПОУКА О ПРАВНОМ ЛЕКУ</w:t>
      </w:r>
      <w:r w:rsidRPr="0096614F">
        <w:rPr>
          <w:rFonts w:ascii="Times New Roman" w:hAnsi="Times New Roman"/>
          <w:sz w:val="26"/>
          <w:szCs w:val="26"/>
          <w:lang w:val="sr-Cyrl-CS"/>
        </w:rPr>
        <w:t>: Ово Решење је коначно и против њега није допуштена  жалба али се може покренути управни спор пред Управним судом у Београду - Одељење у Нишу у року од 30 дана од дана пријема Решења.</w:t>
      </w:r>
    </w:p>
    <w:p w14:paraId="207A6FB0" w14:textId="77777777" w:rsidR="00934E22" w:rsidRPr="0096614F" w:rsidRDefault="00934E22" w:rsidP="00934E22">
      <w:pPr>
        <w:tabs>
          <w:tab w:val="left" w:pos="6570"/>
        </w:tabs>
        <w:spacing w:after="0" w:line="240" w:lineRule="auto"/>
        <w:ind w:firstLine="720"/>
        <w:rPr>
          <w:rFonts w:ascii="Times New Roman" w:hAnsi="Times New Roman"/>
          <w:sz w:val="26"/>
          <w:szCs w:val="26"/>
          <w:lang w:val="sr-Cyrl-CS"/>
        </w:rPr>
      </w:pPr>
    </w:p>
    <w:p w14:paraId="141B63CB" w14:textId="77777777" w:rsidR="00934E22" w:rsidRPr="0096614F" w:rsidRDefault="00934E22" w:rsidP="00934E22">
      <w:pPr>
        <w:pStyle w:val="ListParagraph"/>
        <w:ind w:left="1080"/>
        <w:jc w:val="center"/>
        <w:rPr>
          <w:b/>
          <w:sz w:val="26"/>
          <w:szCs w:val="26"/>
        </w:rPr>
      </w:pPr>
    </w:p>
    <w:p w14:paraId="79D026B4" w14:textId="77777777" w:rsidR="00934E22" w:rsidRPr="0096614F" w:rsidRDefault="00934E22" w:rsidP="00934E22">
      <w:pPr>
        <w:spacing w:after="0" w:line="240" w:lineRule="auto"/>
        <w:jc w:val="center"/>
        <w:rPr>
          <w:rFonts w:ascii="Times New Roman" w:hAnsi="Times New Roman"/>
          <w:b/>
          <w:sz w:val="26"/>
          <w:szCs w:val="26"/>
          <w:lang w:val="sr-Cyrl-CS"/>
        </w:rPr>
      </w:pPr>
      <w:r w:rsidRPr="0096614F">
        <w:rPr>
          <w:rFonts w:ascii="Times New Roman" w:hAnsi="Times New Roman"/>
          <w:b/>
          <w:sz w:val="26"/>
          <w:szCs w:val="26"/>
          <w:lang w:val="sr-Cyrl-CS"/>
        </w:rPr>
        <w:t xml:space="preserve">                                                Председник Градског већа</w:t>
      </w:r>
    </w:p>
    <w:p w14:paraId="4169BDED" w14:textId="77777777" w:rsidR="00934E22" w:rsidRPr="0096614F" w:rsidRDefault="00934E22" w:rsidP="00934E22">
      <w:pPr>
        <w:spacing w:after="0" w:line="240" w:lineRule="auto"/>
        <w:rPr>
          <w:rFonts w:ascii="Times New Roman" w:hAnsi="Times New Roman"/>
          <w:b/>
          <w:bCs/>
          <w:sz w:val="26"/>
          <w:szCs w:val="26"/>
          <w:lang w:val="sr-Cyrl-CS"/>
        </w:rPr>
      </w:pPr>
      <w:r w:rsidRPr="0096614F">
        <w:rPr>
          <w:rFonts w:ascii="Times New Roman" w:hAnsi="Times New Roman"/>
          <w:b/>
          <w:bCs/>
          <w:sz w:val="26"/>
          <w:szCs w:val="26"/>
          <w:lang w:val="sr-Cyrl-CS"/>
        </w:rPr>
        <w:tab/>
      </w:r>
      <w:r w:rsidRPr="0096614F">
        <w:rPr>
          <w:rFonts w:ascii="Times New Roman" w:hAnsi="Times New Roman"/>
          <w:b/>
          <w:bCs/>
          <w:sz w:val="26"/>
          <w:szCs w:val="26"/>
          <w:lang w:val="sr-Cyrl-CS"/>
        </w:rPr>
        <w:tab/>
      </w:r>
      <w:r w:rsidRPr="0096614F">
        <w:rPr>
          <w:rFonts w:ascii="Times New Roman" w:hAnsi="Times New Roman"/>
          <w:b/>
          <w:bCs/>
          <w:sz w:val="26"/>
          <w:szCs w:val="26"/>
          <w:lang w:val="sr-Cyrl-CS"/>
        </w:rPr>
        <w:tab/>
      </w:r>
      <w:r w:rsidRPr="0096614F">
        <w:rPr>
          <w:rFonts w:ascii="Times New Roman" w:hAnsi="Times New Roman"/>
          <w:b/>
          <w:bCs/>
          <w:sz w:val="26"/>
          <w:szCs w:val="26"/>
          <w:lang w:val="sr-Cyrl-CS"/>
        </w:rPr>
        <w:tab/>
      </w:r>
      <w:r w:rsidRPr="0096614F">
        <w:rPr>
          <w:rFonts w:ascii="Times New Roman" w:hAnsi="Times New Roman"/>
          <w:b/>
          <w:bCs/>
          <w:sz w:val="26"/>
          <w:szCs w:val="26"/>
          <w:lang w:val="sr-Cyrl-CS"/>
        </w:rPr>
        <w:tab/>
      </w:r>
      <w:r w:rsidRPr="0096614F">
        <w:rPr>
          <w:rFonts w:ascii="Times New Roman" w:hAnsi="Times New Roman"/>
          <w:b/>
          <w:bCs/>
          <w:sz w:val="26"/>
          <w:szCs w:val="26"/>
          <w:lang w:val="sr-Cyrl-CS"/>
        </w:rPr>
        <w:tab/>
        <w:t xml:space="preserve">        др Слободан Миленковић</w:t>
      </w:r>
    </w:p>
    <w:p w14:paraId="10A814BA" w14:textId="77777777" w:rsidR="00934E22" w:rsidRDefault="00934E22" w:rsidP="00934E22"/>
    <w:p w14:paraId="1B2FDF11" w14:textId="77777777" w:rsidR="00934E22" w:rsidRDefault="00934E22" w:rsidP="00934E22"/>
    <w:p w14:paraId="168D4B32" w14:textId="77777777" w:rsidR="00934E22" w:rsidRDefault="00934E22" w:rsidP="00934E22"/>
    <w:p w14:paraId="458A8399" w14:textId="77777777" w:rsidR="00934E22" w:rsidRDefault="00934E22" w:rsidP="00934E22"/>
    <w:p w14:paraId="6DE75487" w14:textId="77777777" w:rsidR="00934E22" w:rsidRDefault="00934E22" w:rsidP="00934E22"/>
    <w:p w14:paraId="5EA2B7FA" w14:textId="77777777" w:rsidR="00934E22" w:rsidRDefault="00934E22" w:rsidP="00934E22"/>
    <w:p w14:paraId="6A62F9FD" w14:textId="77777777" w:rsidR="00934E22" w:rsidRPr="00934E22" w:rsidRDefault="00934E22">
      <w:pPr>
        <w:rPr>
          <w:lang w:val="sr-Cyrl-RS"/>
        </w:rPr>
      </w:pPr>
    </w:p>
    <w:sectPr w:rsidR="00934E22" w:rsidRPr="00934E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1">
    <w:altName w:val="Times New Roman"/>
    <w:charset w:val="00"/>
    <w:family w:val="auto"/>
    <w:pitch w:val="variable"/>
  </w:font>
  <w:font w:name="TimesNewRomanPSMT">
    <w:altName w:val="Times New Roman"/>
    <w:panose1 w:val="00000000000000000000"/>
    <w:charset w:val="CC"/>
    <w:family w:val="auto"/>
    <w:notTrueType/>
    <w:pitch w:val="default"/>
    <w:sig w:usb0="00000201" w:usb1="00000000" w:usb2="00000000" w:usb3="00000000" w:csb0="00000004" w:csb1="00000000"/>
  </w:font>
  <w:font w:name="TimesNewRomanPS-BoldMT">
    <w:altName w:val="Times New 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86AB8"/>
    <w:multiLevelType w:val="hybridMultilevel"/>
    <w:tmpl w:val="DD7EBB96"/>
    <w:lvl w:ilvl="0" w:tplc="49A6E56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3D952D4"/>
    <w:multiLevelType w:val="hybridMultilevel"/>
    <w:tmpl w:val="7C323200"/>
    <w:lvl w:ilvl="0" w:tplc="2152A94C">
      <w:start w:val="1"/>
      <w:numFmt w:val="decimal"/>
      <w:lvlText w:val="%1."/>
      <w:lvlJc w:val="left"/>
      <w:pPr>
        <w:ind w:left="1650" w:hanging="360"/>
      </w:pPr>
      <w:rPr>
        <w:rFonts w:hint="default"/>
        <w:sz w:val="24"/>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 w15:restartNumberingAfterBreak="0">
    <w:nsid w:val="429F1A46"/>
    <w:multiLevelType w:val="hybridMultilevel"/>
    <w:tmpl w:val="4DBE07DC"/>
    <w:lvl w:ilvl="0" w:tplc="7C1CC6DA">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55485A"/>
    <w:multiLevelType w:val="hybridMultilevel"/>
    <w:tmpl w:val="9FF29B7C"/>
    <w:lvl w:ilvl="0" w:tplc="17A8D3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50B1BAD"/>
    <w:multiLevelType w:val="hybridMultilevel"/>
    <w:tmpl w:val="B994D96C"/>
    <w:lvl w:ilvl="0" w:tplc="C408E4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51B5D3D"/>
    <w:multiLevelType w:val="hybridMultilevel"/>
    <w:tmpl w:val="8158AF9A"/>
    <w:lvl w:ilvl="0" w:tplc="04090001">
      <w:start w:val="1"/>
      <w:numFmt w:val="bullet"/>
      <w:lvlText w:val=""/>
      <w:lvlJc w:val="left"/>
      <w:pPr>
        <w:ind w:left="1290" w:hanging="360"/>
      </w:pPr>
      <w:rPr>
        <w:rFonts w:ascii="Symbol" w:hAnsi="Symbol" w:hint="default"/>
      </w:rPr>
    </w:lvl>
    <w:lvl w:ilvl="1" w:tplc="04090003">
      <w:start w:val="1"/>
      <w:numFmt w:val="bullet"/>
      <w:lvlText w:val="o"/>
      <w:lvlJc w:val="left"/>
      <w:pPr>
        <w:ind w:left="2010" w:hanging="360"/>
      </w:pPr>
      <w:rPr>
        <w:rFonts w:ascii="Courier New" w:hAnsi="Courier New" w:cs="Courier New" w:hint="default"/>
      </w:rPr>
    </w:lvl>
    <w:lvl w:ilvl="2" w:tplc="04090005">
      <w:start w:val="1"/>
      <w:numFmt w:val="bullet"/>
      <w:lvlText w:val=""/>
      <w:lvlJc w:val="left"/>
      <w:pPr>
        <w:ind w:left="2730" w:hanging="360"/>
      </w:pPr>
      <w:rPr>
        <w:rFonts w:ascii="Wingdings" w:hAnsi="Wingdings" w:hint="default"/>
      </w:rPr>
    </w:lvl>
    <w:lvl w:ilvl="3" w:tplc="04090001">
      <w:start w:val="1"/>
      <w:numFmt w:val="bullet"/>
      <w:lvlText w:val=""/>
      <w:lvlJc w:val="left"/>
      <w:pPr>
        <w:ind w:left="3450" w:hanging="360"/>
      </w:pPr>
      <w:rPr>
        <w:rFonts w:ascii="Symbol" w:hAnsi="Symbol" w:hint="default"/>
      </w:rPr>
    </w:lvl>
    <w:lvl w:ilvl="4" w:tplc="04090003">
      <w:start w:val="1"/>
      <w:numFmt w:val="bullet"/>
      <w:lvlText w:val="o"/>
      <w:lvlJc w:val="left"/>
      <w:pPr>
        <w:ind w:left="4170" w:hanging="360"/>
      </w:pPr>
      <w:rPr>
        <w:rFonts w:ascii="Courier New" w:hAnsi="Courier New" w:cs="Courier New" w:hint="default"/>
      </w:rPr>
    </w:lvl>
    <w:lvl w:ilvl="5" w:tplc="04090005">
      <w:start w:val="1"/>
      <w:numFmt w:val="bullet"/>
      <w:lvlText w:val=""/>
      <w:lvlJc w:val="left"/>
      <w:pPr>
        <w:ind w:left="4890" w:hanging="360"/>
      </w:pPr>
      <w:rPr>
        <w:rFonts w:ascii="Wingdings" w:hAnsi="Wingdings" w:hint="default"/>
      </w:rPr>
    </w:lvl>
    <w:lvl w:ilvl="6" w:tplc="04090001">
      <w:start w:val="1"/>
      <w:numFmt w:val="bullet"/>
      <w:lvlText w:val=""/>
      <w:lvlJc w:val="left"/>
      <w:pPr>
        <w:ind w:left="5610" w:hanging="360"/>
      </w:pPr>
      <w:rPr>
        <w:rFonts w:ascii="Symbol" w:hAnsi="Symbol" w:hint="default"/>
      </w:rPr>
    </w:lvl>
    <w:lvl w:ilvl="7" w:tplc="04090003">
      <w:start w:val="1"/>
      <w:numFmt w:val="bullet"/>
      <w:lvlText w:val="o"/>
      <w:lvlJc w:val="left"/>
      <w:pPr>
        <w:ind w:left="6330" w:hanging="360"/>
      </w:pPr>
      <w:rPr>
        <w:rFonts w:ascii="Courier New" w:hAnsi="Courier New" w:cs="Courier New" w:hint="default"/>
      </w:rPr>
    </w:lvl>
    <w:lvl w:ilvl="8" w:tplc="04090005">
      <w:start w:val="1"/>
      <w:numFmt w:val="bullet"/>
      <w:lvlText w:val=""/>
      <w:lvlJc w:val="left"/>
      <w:pPr>
        <w:ind w:left="705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0B"/>
    <w:rsid w:val="000A3B3B"/>
    <w:rsid w:val="000E1844"/>
    <w:rsid w:val="00101124"/>
    <w:rsid w:val="001C295F"/>
    <w:rsid w:val="001E360D"/>
    <w:rsid w:val="001E7E3D"/>
    <w:rsid w:val="002010EC"/>
    <w:rsid w:val="00253B2F"/>
    <w:rsid w:val="002E078E"/>
    <w:rsid w:val="00310196"/>
    <w:rsid w:val="00341047"/>
    <w:rsid w:val="00345B88"/>
    <w:rsid w:val="00351888"/>
    <w:rsid w:val="00390A3A"/>
    <w:rsid w:val="003B3791"/>
    <w:rsid w:val="003E6E80"/>
    <w:rsid w:val="003E7F67"/>
    <w:rsid w:val="003F30FA"/>
    <w:rsid w:val="004144D0"/>
    <w:rsid w:val="00477FAB"/>
    <w:rsid w:val="004909AC"/>
    <w:rsid w:val="00514D67"/>
    <w:rsid w:val="00534418"/>
    <w:rsid w:val="005349A7"/>
    <w:rsid w:val="00553074"/>
    <w:rsid w:val="00586014"/>
    <w:rsid w:val="007128AA"/>
    <w:rsid w:val="00721FE0"/>
    <w:rsid w:val="007451A7"/>
    <w:rsid w:val="0075526C"/>
    <w:rsid w:val="007C3AD0"/>
    <w:rsid w:val="007C537B"/>
    <w:rsid w:val="00834019"/>
    <w:rsid w:val="0086071C"/>
    <w:rsid w:val="008B1946"/>
    <w:rsid w:val="008B6B8C"/>
    <w:rsid w:val="00934E22"/>
    <w:rsid w:val="009A5439"/>
    <w:rsid w:val="00A37C1C"/>
    <w:rsid w:val="00A433A7"/>
    <w:rsid w:val="00AC2E8A"/>
    <w:rsid w:val="00B27B6D"/>
    <w:rsid w:val="00C0344D"/>
    <w:rsid w:val="00C10F22"/>
    <w:rsid w:val="00C512AA"/>
    <w:rsid w:val="00C8004C"/>
    <w:rsid w:val="00D3211D"/>
    <w:rsid w:val="00D33831"/>
    <w:rsid w:val="00D33D00"/>
    <w:rsid w:val="00D55C90"/>
    <w:rsid w:val="00D64F9F"/>
    <w:rsid w:val="00D73EE4"/>
    <w:rsid w:val="00DD2180"/>
    <w:rsid w:val="00E324E3"/>
    <w:rsid w:val="00E83D80"/>
    <w:rsid w:val="00EB7CE0"/>
    <w:rsid w:val="00EC500B"/>
    <w:rsid w:val="00F80DB6"/>
    <w:rsid w:val="00FB6E1B"/>
    <w:rsid w:val="00FE2156"/>
    <w:rsid w:val="00FF6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90F6A"/>
  <w15:chartTrackingRefBased/>
  <w15:docId w15:val="{710F3257-03A5-4A57-97DB-273563E8B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00B"/>
    <w:pPr>
      <w:spacing w:after="200" w:line="276" w:lineRule="auto"/>
      <w:jc w:val="both"/>
    </w:pPr>
    <w:rPr>
      <w:rFonts w:ascii="Calibri" w:eastAsia="Calibri" w:hAnsi="Calibri" w:cs="Times New Roman"/>
      <w:kern w:val="0"/>
      <w:sz w:val="22"/>
      <w:szCs w:val="22"/>
      <w:lang w:val="sr-Latn-CS"/>
      <w14:ligatures w14:val="none"/>
    </w:rPr>
  </w:style>
  <w:style w:type="paragraph" w:styleId="Heading1">
    <w:name w:val="heading 1"/>
    <w:basedOn w:val="Normal"/>
    <w:next w:val="Normal"/>
    <w:link w:val="Heading1Char"/>
    <w:uiPriority w:val="9"/>
    <w:qFormat/>
    <w:rsid w:val="00EC500B"/>
    <w:pPr>
      <w:keepNext/>
      <w:keepLines/>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EC500B"/>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C500B"/>
    <w:pPr>
      <w:keepNext/>
      <w:keepLines/>
      <w:spacing w:before="160" w:after="80" w:line="278" w:lineRule="auto"/>
      <w:jc w:val="left"/>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C500B"/>
    <w:pPr>
      <w:keepNext/>
      <w:keepLines/>
      <w:spacing w:before="80" w:after="40" w:line="278" w:lineRule="auto"/>
      <w:jc w:val="left"/>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EC500B"/>
    <w:pPr>
      <w:keepNext/>
      <w:keepLines/>
      <w:spacing w:before="80" w:after="40" w:line="278" w:lineRule="auto"/>
      <w:jc w:val="left"/>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EC500B"/>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EC500B"/>
    <w:pPr>
      <w:keepNext/>
      <w:keepLines/>
      <w:spacing w:before="40" w:after="0" w:line="278" w:lineRule="auto"/>
      <w:jc w:val="left"/>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EC500B"/>
    <w:pPr>
      <w:keepNext/>
      <w:keepLines/>
      <w:spacing w:after="0" w:line="278" w:lineRule="auto"/>
      <w:jc w:val="left"/>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EC500B"/>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0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C50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50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50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50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50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0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0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00B"/>
    <w:rPr>
      <w:rFonts w:eastAsiaTheme="majorEastAsia" w:cstheme="majorBidi"/>
      <w:color w:val="272727" w:themeColor="text1" w:themeTint="D8"/>
    </w:rPr>
  </w:style>
  <w:style w:type="paragraph" w:styleId="Title">
    <w:name w:val="Title"/>
    <w:basedOn w:val="Normal"/>
    <w:next w:val="Normal"/>
    <w:link w:val="TitleChar"/>
    <w:uiPriority w:val="10"/>
    <w:qFormat/>
    <w:rsid w:val="00EC500B"/>
    <w:pPr>
      <w:spacing w:after="80" w:line="240" w:lineRule="auto"/>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C50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00B"/>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C50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00B"/>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EC500B"/>
    <w:rPr>
      <w:i/>
      <w:iCs/>
      <w:color w:val="404040" w:themeColor="text1" w:themeTint="BF"/>
    </w:rPr>
  </w:style>
  <w:style w:type="paragraph" w:styleId="ListParagraph">
    <w:name w:val="List Paragraph"/>
    <w:aliases w:val="PDP DOCUMENT SUBTITLE,Bullet Points,Liste Paragraf,Liststycke SKL,Normal bullet 2,Bullet list,Table of contents numbered,En tête 1,Foot note,Paragraphe de liste PBLH,Lapis Bulleted List,List Paragraph (numbered (a)),List Paragraph1,Dot pt"/>
    <w:basedOn w:val="Normal"/>
    <w:link w:val="ListParagraphChar"/>
    <w:qFormat/>
    <w:rsid w:val="00EC500B"/>
    <w:pPr>
      <w:spacing w:after="160" w:line="278" w:lineRule="auto"/>
      <w:ind w:left="720"/>
      <w:contextualSpacing/>
      <w:jc w:val="left"/>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EC500B"/>
    <w:rPr>
      <w:i/>
      <w:iCs/>
      <w:color w:val="2F5496" w:themeColor="accent1" w:themeShade="BF"/>
    </w:rPr>
  </w:style>
  <w:style w:type="paragraph" w:styleId="IntenseQuote">
    <w:name w:val="Intense Quote"/>
    <w:basedOn w:val="Normal"/>
    <w:next w:val="Normal"/>
    <w:link w:val="IntenseQuoteChar"/>
    <w:uiPriority w:val="30"/>
    <w:qFormat/>
    <w:rsid w:val="00EC500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EC500B"/>
    <w:rPr>
      <w:i/>
      <w:iCs/>
      <w:color w:val="2F5496" w:themeColor="accent1" w:themeShade="BF"/>
    </w:rPr>
  </w:style>
  <w:style w:type="character" w:styleId="IntenseReference">
    <w:name w:val="Intense Reference"/>
    <w:basedOn w:val="DefaultParagraphFont"/>
    <w:uiPriority w:val="32"/>
    <w:qFormat/>
    <w:rsid w:val="00EC500B"/>
    <w:rPr>
      <w:b/>
      <w:bCs/>
      <w:smallCaps/>
      <w:color w:val="2F5496" w:themeColor="accent1" w:themeShade="BF"/>
      <w:spacing w:val="5"/>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iPriority w:val="99"/>
    <w:unhideWhenUsed/>
    <w:qFormat/>
    <w:rsid w:val="00EC500B"/>
    <w:pPr>
      <w:spacing w:after="120" w:line="240" w:lineRule="auto"/>
      <w:jc w:val="left"/>
    </w:pPr>
    <w:rPr>
      <w:rFonts w:ascii="Times New Roman" w:eastAsia="Times New Roman" w:hAnsi="Times New Roman"/>
      <w:sz w:val="20"/>
      <w:szCs w:val="20"/>
      <w:lang w:val="en-US" w:eastAsia="zh-CN"/>
    </w:rPr>
  </w:style>
  <w:style w:type="character" w:customStyle="1" w:styleId="BodyTextChar">
    <w:name w:val="Body Text Char"/>
    <w:aliases w:val="Char Char"/>
    <w:basedOn w:val="DefaultParagraphFont"/>
    <w:link w:val="BodyText"/>
    <w:uiPriority w:val="99"/>
    <w:rsid w:val="00EC500B"/>
    <w:rPr>
      <w:rFonts w:ascii="Times New Roman" w:eastAsia="Times New Roman" w:hAnsi="Times New Roman" w:cs="Times New Roman"/>
      <w:kern w:val="0"/>
      <w:sz w:val="20"/>
      <w:szCs w:val="20"/>
      <w:lang w:eastAsia="zh-CN"/>
      <w14:ligatures w14:val="none"/>
    </w:rPr>
  </w:style>
  <w:style w:type="character" w:customStyle="1" w:styleId="ListParagraphChar">
    <w:name w:val="List Paragraph Char"/>
    <w:aliases w:val="PDP DOCUMENT SUBTITLE Char,Bullet Points Char,Liste Paragraf Char,Liststycke SKL Char,Normal bullet 2 Char,Bullet list Char,Table of contents numbered Char,En tête 1 Char,Foot note Char,Paragraphe de liste PBLH Char,Dot pt Char"/>
    <w:link w:val="ListParagraph"/>
    <w:qFormat/>
    <w:rsid w:val="00EC500B"/>
  </w:style>
  <w:style w:type="paragraph" w:styleId="NoSpacing">
    <w:name w:val="No Spacing"/>
    <w:link w:val="NoSpacingChar"/>
    <w:uiPriority w:val="1"/>
    <w:qFormat/>
    <w:rsid w:val="00EC500B"/>
    <w:pPr>
      <w:spacing w:after="0" w:line="240" w:lineRule="auto"/>
    </w:pPr>
    <w:rPr>
      <w:rFonts w:ascii="Calibri" w:eastAsia="Calibri" w:hAnsi="Calibri" w:cs="Times New Roman"/>
      <w:kern w:val="0"/>
      <w:sz w:val="22"/>
      <w:szCs w:val="22"/>
      <w14:ligatures w14:val="none"/>
    </w:rPr>
  </w:style>
  <w:style w:type="character" w:customStyle="1" w:styleId="NoSpacingChar">
    <w:name w:val="No Spacing Char"/>
    <w:basedOn w:val="DefaultParagraphFont"/>
    <w:link w:val="NoSpacing"/>
    <w:uiPriority w:val="1"/>
    <w:rsid w:val="00EC500B"/>
    <w:rPr>
      <w:rFonts w:ascii="Calibri" w:eastAsia="Calibri" w:hAnsi="Calibri" w:cs="Times New Roman"/>
      <w:kern w:val="0"/>
      <w:sz w:val="22"/>
      <w:szCs w:val="22"/>
      <w14:ligatures w14:val="none"/>
    </w:rPr>
  </w:style>
  <w:style w:type="character" w:styleId="Hyperlink">
    <w:name w:val="Hyperlink"/>
    <w:uiPriority w:val="99"/>
    <w:unhideWhenUsed/>
    <w:rsid w:val="003E7F67"/>
    <w:rPr>
      <w:color w:val="0000FF"/>
      <w:u w:val="single"/>
    </w:rPr>
  </w:style>
  <w:style w:type="paragraph" w:styleId="BodyText2">
    <w:name w:val="Body Text 2"/>
    <w:basedOn w:val="Normal"/>
    <w:link w:val="BodyText2Char"/>
    <w:uiPriority w:val="99"/>
    <w:unhideWhenUsed/>
    <w:rsid w:val="00FB6E1B"/>
    <w:pPr>
      <w:spacing w:after="120" w:line="480" w:lineRule="auto"/>
    </w:pPr>
  </w:style>
  <w:style w:type="character" w:customStyle="1" w:styleId="BodyText2Char">
    <w:name w:val="Body Text 2 Char"/>
    <w:basedOn w:val="DefaultParagraphFont"/>
    <w:link w:val="BodyText2"/>
    <w:uiPriority w:val="99"/>
    <w:rsid w:val="00FB6E1B"/>
    <w:rPr>
      <w:rFonts w:ascii="Calibri" w:eastAsia="Calibri" w:hAnsi="Calibri" w:cs="Times New Roman"/>
      <w:kern w:val="0"/>
      <w:sz w:val="22"/>
      <w:szCs w:val="22"/>
      <w:lang w:val="sr-Latn-CS"/>
      <w14:ligatures w14:val="none"/>
    </w:rPr>
  </w:style>
  <w:style w:type="paragraph" w:customStyle="1" w:styleId="P9">
    <w:name w:val="P9"/>
    <w:basedOn w:val="Normal"/>
    <w:uiPriority w:val="99"/>
    <w:rsid w:val="00FB6E1B"/>
    <w:pPr>
      <w:widowControl w:val="0"/>
      <w:suppressAutoHyphens/>
      <w:spacing w:after="0" w:line="240" w:lineRule="auto"/>
      <w:jc w:val="center"/>
    </w:pPr>
    <w:rPr>
      <w:rFonts w:eastAsia="Times New Roman1" w:cs="Times New Roman1"/>
      <w:sz w:val="24"/>
      <w:szCs w:val="20"/>
      <w:lang w:val="en-US" w:eastAsia="ar-SA"/>
    </w:rPr>
  </w:style>
  <w:style w:type="character" w:customStyle="1" w:styleId="T3">
    <w:name w:val="T3"/>
    <w:rsid w:val="00FB6E1B"/>
    <w:rPr>
      <w:rFonts w:ascii="Times New Roman" w:hAnsi="Times New Roman" w:cs="Times New Roman" w:hint="default"/>
      <w:b/>
      <w:bCs w:val="0"/>
    </w:rPr>
  </w:style>
  <w:style w:type="paragraph" w:customStyle="1" w:styleId="1tekst">
    <w:name w:val="_1tekst"/>
    <w:basedOn w:val="Normal"/>
    <w:rsid w:val="00FB6E1B"/>
    <w:pPr>
      <w:spacing w:before="100" w:beforeAutospacing="1" w:after="100" w:afterAutospacing="1" w:line="240" w:lineRule="auto"/>
      <w:jc w:val="left"/>
    </w:pPr>
    <w:rPr>
      <w:rFonts w:ascii="Times New Roman" w:eastAsia="Times New Roman" w:hAnsi="Times New Roman"/>
      <w:sz w:val="24"/>
      <w:szCs w:val="24"/>
      <w:lang w:val="en-US"/>
    </w:rPr>
  </w:style>
  <w:style w:type="table" w:styleId="TableGrid">
    <w:name w:val="Table Grid"/>
    <w:basedOn w:val="TableNormal"/>
    <w:uiPriority w:val="59"/>
    <w:rsid w:val="00FB6E1B"/>
    <w:pPr>
      <w:spacing w:after="0" w:line="240" w:lineRule="auto"/>
    </w:pPr>
    <w:rPr>
      <w:kern w:val="0"/>
      <w:sz w:val="26"/>
      <w:szCs w:val="26"/>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16">
    <w:name w:val="P16"/>
    <w:basedOn w:val="Normal"/>
    <w:uiPriority w:val="99"/>
    <w:rsid w:val="00FB6E1B"/>
    <w:pPr>
      <w:suppressAutoHyphens/>
      <w:spacing w:after="0" w:line="240" w:lineRule="auto"/>
      <w:jc w:val="left"/>
    </w:pPr>
    <w:rPr>
      <w:rFonts w:eastAsia="Times New Roman1" w:cs="Times New Roman1"/>
      <w:sz w:val="24"/>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www.vranjskaplustv.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AC1E7-E549-4F68-85CA-8EFBBA6DD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43</Pages>
  <Words>22547</Words>
  <Characters>128524</Characters>
  <Application>Microsoft Office Word</Application>
  <DocSecurity>0</DocSecurity>
  <Lines>1071</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13</cp:revision>
  <cp:lastPrinted>2026-04-29T08:20:00Z</cp:lastPrinted>
  <dcterms:created xsi:type="dcterms:W3CDTF">2026-04-28T06:27:00Z</dcterms:created>
  <dcterms:modified xsi:type="dcterms:W3CDTF">2026-05-19T10:40:00Z</dcterms:modified>
</cp:coreProperties>
</file>