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E7F1A" w14:textId="4ACC4A7C" w:rsidR="005F0BA7" w:rsidRDefault="005F0BA7">
      <w:bookmarkStart w:id="0" w:name="_GoBack"/>
      <w:bookmarkEnd w:id="0"/>
    </w:p>
    <w:p w14:paraId="2CC6C10A" w14:textId="5B048C12" w:rsidR="005E71E9" w:rsidRDefault="005E71E9">
      <w:r>
        <w:rPr>
          <w:lang w:val="en-US"/>
        </w:rPr>
        <w:drawing>
          <wp:inline distT="0" distB="0" distL="0" distR="0" wp14:anchorId="551C452B" wp14:editId="073D4B1B">
            <wp:extent cx="5760720" cy="907415"/>
            <wp:effectExtent l="0" t="0" r="0" b="698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244C7" w14:textId="77777777" w:rsidR="006372CB" w:rsidRDefault="006372CB" w:rsidP="006372CB">
      <w:pPr>
        <w:rPr>
          <w:rFonts w:ascii="Times New Roman" w:hAnsi="Times New Roman" w:cs="Times New Roman"/>
          <w:b/>
          <w:bCs/>
          <w:color w:val="074F71"/>
          <w:sz w:val="16"/>
          <w:szCs w:val="16"/>
          <w:lang w:val="sr-Cyrl-RS"/>
        </w:rPr>
      </w:pPr>
      <w:r>
        <w:rPr>
          <w:rFonts w:ascii="Times New Roman" w:hAnsi="Times New Roman" w:cs="Times New Roman"/>
          <w:spacing w:val="6"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115DDE24" wp14:editId="591FD029">
            <wp:simplePos x="0" y="0"/>
            <wp:positionH relativeFrom="column">
              <wp:posOffset>2400631</wp:posOffset>
            </wp:positionH>
            <wp:positionV relativeFrom="paragraph">
              <wp:posOffset>6985</wp:posOffset>
            </wp:positionV>
            <wp:extent cx="3668560" cy="1153551"/>
            <wp:effectExtent l="0" t="0" r="8255" b="8890"/>
            <wp:wrapNone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560" cy="1153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B54C0E" w14:textId="77777777" w:rsidR="006372CB" w:rsidRDefault="006372CB" w:rsidP="006372C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463A2"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481A0DE" wp14:editId="6C0534AB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952500" cy="939800"/>
            <wp:effectExtent l="0" t="0" r="0" b="0"/>
            <wp:wrapThrough wrapText="bothSides">
              <wp:wrapPolygon edited="0">
                <wp:start x="0" y="0"/>
                <wp:lineTo x="0" y="21016"/>
                <wp:lineTo x="21168" y="21016"/>
                <wp:lineTo x="21168" y="0"/>
                <wp:lineTo x="0" y="0"/>
              </wp:wrapPolygon>
            </wp:wrapThrough>
            <wp:docPr id="2" name="Picture 12" descr="A blue and red logo&#10;&#10;Description automatically generated with medium confidenc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2" descr="A blue and red logo&#10;&#10;Description automatically generated with medium confidence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959" cy="945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74F71"/>
          <w:sz w:val="16"/>
          <w:szCs w:val="16"/>
          <w:lang w:val="sr-Cyrl-RS"/>
        </w:rPr>
        <w:t xml:space="preserve">ПОВЕРЕНИК </w:t>
      </w:r>
    </w:p>
    <w:p w14:paraId="23336CAF" w14:textId="77777777" w:rsidR="006372CB" w:rsidRDefault="006372CB" w:rsidP="006372CB">
      <w:pPr>
        <w:rPr>
          <w:rFonts w:ascii="Times New Roman" w:hAnsi="Times New Roman" w:cs="Times New Roman"/>
          <w:color w:val="074F71"/>
          <w:sz w:val="16"/>
          <w:szCs w:val="16"/>
          <w:lang w:val="sr-Cyrl-RS"/>
        </w:rPr>
      </w:pPr>
      <w:r>
        <w:rPr>
          <w:rFonts w:ascii="Times New Roman" w:hAnsi="Times New Roman" w:cs="Times New Roman"/>
          <w:color w:val="074F71"/>
          <w:sz w:val="16"/>
          <w:szCs w:val="16"/>
          <w:lang w:val="sr-Cyrl-RS"/>
        </w:rPr>
        <w:t>ЗА ИНФОРМАЦИЈЕ</w:t>
      </w:r>
    </w:p>
    <w:p w14:paraId="06DD46E1" w14:textId="77777777" w:rsidR="006372CB" w:rsidRPr="00706020" w:rsidRDefault="006372CB" w:rsidP="006372C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74F71"/>
          <w:sz w:val="16"/>
          <w:szCs w:val="16"/>
          <w:lang w:val="sr-Cyrl-RS"/>
        </w:rPr>
        <w:t>ОД ЈАВНОГ ЗНАЧАЈА</w:t>
      </w:r>
    </w:p>
    <w:p w14:paraId="71F4CCEC" w14:textId="77777777" w:rsidR="006372CB" w:rsidRDefault="006372CB" w:rsidP="006372CB">
      <w:pPr>
        <w:jc w:val="both"/>
        <w:rPr>
          <w:rFonts w:ascii="Times New Roman" w:hAnsi="Times New Roman" w:cs="Times New Roman"/>
          <w:color w:val="074F71"/>
          <w:sz w:val="16"/>
          <w:szCs w:val="16"/>
          <w:lang w:val="sr-Cyrl-RS"/>
        </w:rPr>
      </w:pPr>
      <w:r>
        <w:rPr>
          <w:rFonts w:ascii="Times New Roman" w:hAnsi="Times New Roman" w:cs="Times New Roman"/>
          <w:color w:val="074F71"/>
          <w:sz w:val="16"/>
          <w:szCs w:val="16"/>
          <w:lang w:val="sr-Cyrl-RS"/>
        </w:rPr>
        <w:t xml:space="preserve">И ЗАШТИТУ ПОДАТАКА </w:t>
      </w:r>
    </w:p>
    <w:p w14:paraId="576679DC" w14:textId="77777777" w:rsidR="006372CB" w:rsidRDefault="006372CB" w:rsidP="006372CB">
      <w:pPr>
        <w:jc w:val="both"/>
        <w:rPr>
          <w:rFonts w:ascii="Times New Roman" w:hAnsi="Times New Roman" w:cs="Times New Roman"/>
          <w:color w:val="074F71"/>
          <w:sz w:val="18"/>
          <w:szCs w:val="18"/>
          <w:lang w:val="sr-Cyrl-RS"/>
        </w:rPr>
      </w:pPr>
      <w:r>
        <w:rPr>
          <w:rFonts w:ascii="Times New Roman" w:hAnsi="Times New Roman" w:cs="Times New Roman"/>
          <w:color w:val="074F71"/>
          <w:sz w:val="16"/>
          <w:szCs w:val="16"/>
        </w:rPr>
        <w:t> </w:t>
      </w:r>
      <w:r>
        <w:rPr>
          <w:rFonts w:ascii="Times New Roman" w:hAnsi="Times New Roman" w:cs="Times New Roman"/>
          <w:color w:val="074F71"/>
          <w:sz w:val="16"/>
          <w:szCs w:val="16"/>
          <w:lang w:val="sr-Cyrl-RS"/>
        </w:rPr>
        <w:t>О ЛИЧНОСТИ</w:t>
      </w:r>
    </w:p>
    <w:p w14:paraId="2C39132D" w14:textId="197B2842" w:rsidR="00014C68" w:rsidRDefault="00297859" w:rsidP="00297859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</w:p>
    <w:p w14:paraId="41D245D2" w14:textId="16DBB06E" w:rsidR="00B27C29" w:rsidRPr="006372CB" w:rsidRDefault="00297859" w:rsidP="006372CB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4"/>
          <w:szCs w:val="24"/>
        </w:rPr>
        <w:t xml:space="preserve">  </w:t>
      </w:r>
      <w:r w:rsidR="00291CC3" w:rsidRPr="003C479A">
        <w:rPr>
          <w:sz w:val="28"/>
          <w:szCs w:val="28"/>
        </w:rPr>
        <w:t>Zaštita podataka o ličnosti zakonodavstvo i praksa</w:t>
      </w:r>
      <w:r w:rsidRPr="00014C68">
        <w:rPr>
          <w:rFonts w:asciiTheme="majorHAnsi" w:hAnsiTheme="majorHAnsi" w:cstheme="majorHAnsi"/>
          <w:b/>
          <w:color w:val="1F3864" w:themeColor="accent1" w:themeShade="80"/>
          <w:sz w:val="32"/>
          <w:szCs w:val="32"/>
        </w:rPr>
        <w:t xml:space="preserve"> </w:t>
      </w:r>
      <w:r w:rsidR="006372CB">
        <w:rPr>
          <w:rFonts w:asciiTheme="majorHAnsi" w:hAnsiTheme="majorHAnsi" w:cstheme="majorHAnsi"/>
          <w:b/>
          <w:color w:val="1F3864" w:themeColor="accent1" w:themeShade="80"/>
          <w:sz w:val="32"/>
          <w:szCs w:val="32"/>
        </w:rPr>
        <w:t xml:space="preserve">                                                 </w:t>
      </w:r>
      <w:r w:rsidR="00B27C29" w:rsidRPr="00014C68">
        <w:rPr>
          <w:rFonts w:asciiTheme="majorHAnsi" w:hAnsiTheme="majorHAnsi" w:cstheme="majorHAnsi"/>
          <w:b/>
          <w:color w:val="1F3864" w:themeColor="accent1" w:themeShade="80"/>
          <w:sz w:val="32"/>
          <w:szCs w:val="32"/>
        </w:rPr>
        <w:t>Agenda</w:t>
      </w:r>
    </w:p>
    <w:p w14:paraId="3ACD62C1" w14:textId="26D26908" w:rsidR="00B27C29" w:rsidRPr="00DD2CFE" w:rsidRDefault="00B27C29" w:rsidP="00297859">
      <w:pPr>
        <w:pStyle w:val="NoSpacing"/>
        <w:jc w:val="center"/>
        <w:rPr>
          <w:rFonts w:asciiTheme="majorHAnsi" w:hAnsiTheme="majorHAnsi" w:cstheme="majorHAnsi"/>
          <w:b/>
          <w:color w:val="1F3864" w:themeColor="accent1" w:themeShade="80"/>
        </w:rPr>
      </w:pPr>
      <w:r w:rsidRPr="00DD2CFE">
        <w:rPr>
          <w:rFonts w:asciiTheme="majorHAnsi" w:hAnsiTheme="majorHAnsi" w:cstheme="majorHAnsi"/>
          <w:b/>
          <w:color w:val="1F3864" w:themeColor="accent1" w:themeShade="80"/>
        </w:rPr>
        <w:t>2</w:t>
      </w:r>
      <w:r w:rsidR="00EB0917">
        <w:rPr>
          <w:rFonts w:asciiTheme="majorHAnsi" w:hAnsiTheme="majorHAnsi" w:cstheme="majorHAnsi"/>
          <w:b/>
          <w:color w:val="1F3864" w:themeColor="accent1" w:themeShade="80"/>
        </w:rPr>
        <w:t>4</w:t>
      </w:r>
      <w:r w:rsidR="00285237" w:rsidRPr="00DD2CFE">
        <w:rPr>
          <w:rFonts w:asciiTheme="majorHAnsi" w:hAnsiTheme="majorHAnsi" w:cstheme="majorHAnsi"/>
          <w:b/>
          <w:color w:val="1F3864" w:themeColor="accent1" w:themeShade="80"/>
        </w:rPr>
        <w:t>.</w:t>
      </w:r>
      <w:r w:rsidRPr="00DD2CFE">
        <w:rPr>
          <w:rFonts w:asciiTheme="majorHAnsi" w:hAnsiTheme="majorHAnsi" w:cstheme="majorHAnsi"/>
          <w:b/>
          <w:color w:val="1F3864" w:themeColor="accent1" w:themeShade="80"/>
        </w:rPr>
        <w:t xml:space="preserve"> </w:t>
      </w:r>
      <w:r w:rsidR="00EB0917">
        <w:rPr>
          <w:rFonts w:asciiTheme="majorHAnsi" w:hAnsiTheme="majorHAnsi" w:cstheme="majorHAnsi"/>
          <w:b/>
          <w:color w:val="1F3864" w:themeColor="accent1" w:themeShade="80"/>
        </w:rPr>
        <w:t>maj</w:t>
      </w:r>
      <w:r w:rsidRPr="00DD2CFE">
        <w:rPr>
          <w:rFonts w:asciiTheme="majorHAnsi" w:hAnsiTheme="majorHAnsi" w:cstheme="majorHAnsi"/>
          <w:b/>
          <w:color w:val="1F3864" w:themeColor="accent1" w:themeShade="80"/>
        </w:rPr>
        <w:t xml:space="preserve"> 202</w:t>
      </w:r>
      <w:r w:rsidR="00B0400D">
        <w:rPr>
          <w:rFonts w:asciiTheme="majorHAnsi" w:hAnsiTheme="majorHAnsi" w:cstheme="majorHAnsi"/>
          <w:b/>
          <w:color w:val="1F3864" w:themeColor="accent1" w:themeShade="80"/>
        </w:rPr>
        <w:t>3</w:t>
      </w:r>
      <w:r w:rsidR="00192D16" w:rsidRPr="00DD2CFE">
        <w:rPr>
          <w:rFonts w:asciiTheme="majorHAnsi" w:hAnsiTheme="majorHAnsi" w:cstheme="majorHAnsi"/>
          <w:b/>
          <w:color w:val="1F3864" w:themeColor="accent1" w:themeShade="80"/>
        </w:rPr>
        <w:t>.</w:t>
      </w:r>
      <w:r w:rsidR="002016FB" w:rsidRPr="00DD2CFE">
        <w:rPr>
          <w:rFonts w:asciiTheme="majorHAnsi" w:hAnsiTheme="majorHAnsi" w:cstheme="majorHAnsi"/>
          <w:b/>
          <w:color w:val="1F3864" w:themeColor="accent1" w:themeShade="80"/>
        </w:rPr>
        <w:t xml:space="preserve"> godine</w:t>
      </w:r>
    </w:p>
    <w:p w14:paraId="64EA7381" w14:textId="03852A3B" w:rsidR="005E56CE" w:rsidRPr="00DD2CFE" w:rsidRDefault="005E56CE" w:rsidP="00B27C29">
      <w:pPr>
        <w:pStyle w:val="NoSpacing"/>
        <w:jc w:val="center"/>
        <w:rPr>
          <w:rFonts w:asciiTheme="majorHAnsi" w:hAnsiTheme="majorHAnsi" w:cstheme="majorHAnsi"/>
          <w:b/>
          <w:color w:val="1F3864" w:themeColor="accent1" w:themeShade="80"/>
        </w:rPr>
      </w:pPr>
    </w:p>
    <w:p w14:paraId="36C0C485" w14:textId="19084993" w:rsidR="005E56CE" w:rsidRPr="00DD2CFE" w:rsidRDefault="005E56CE" w:rsidP="00B27C29">
      <w:pPr>
        <w:pStyle w:val="NoSpacing"/>
        <w:jc w:val="center"/>
        <w:rPr>
          <w:rFonts w:asciiTheme="majorHAnsi" w:hAnsiTheme="majorHAnsi" w:cstheme="majorHAnsi"/>
          <w:b/>
          <w:color w:val="1F3864" w:themeColor="accent1" w:themeShade="80"/>
        </w:rPr>
      </w:pPr>
      <w:r w:rsidRPr="00DD2CFE">
        <w:rPr>
          <w:rFonts w:asciiTheme="majorHAnsi" w:hAnsiTheme="majorHAnsi" w:cstheme="majorHAnsi"/>
          <w:b/>
          <w:color w:val="1F3864" w:themeColor="accent1" w:themeShade="80"/>
        </w:rPr>
        <w:t xml:space="preserve">10 </w:t>
      </w:r>
      <w:r w:rsidR="00DD2CFE" w:rsidRPr="00DD2CFE">
        <w:rPr>
          <w:rFonts w:asciiTheme="majorHAnsi" w:hAnsiTheme="majorHAnsi" w:cstheme="majorHAnsi"/>
          <w:b/>
          <w:color w:val="1F3864" w:themeColor="accent1" w:themeShade="80"/>
        </w:rPr>
        <w:t>–</w:t>
      </w:r>
      <w:r w:rsidRPr="00DD2CFE">
        <w:rPr>
          <w:rFonts w:asciiTheme="majorHAnsi" w:hAnsiTheme="majorHAnsi" w:cstheme="majorHAnsi"/>
          <w:b/>
          <w:color w:val="1F3864" w:themeColor="accent1" w:themeShade="80"/>
        </w:rPr>
        <w:t xml:space="preserve"> </w:t>
      </w:r>
      <w:r w:rsidR="00DD2CFE" w:rsidRPr="00DD2CFE">
        <w:rPr>
          <w:rFonts w:asciiTheme="majorHAnsi" w:hAnsiTheme="majorHAnsi" w:cstheme="majorHAnsi"/>
          <w:b/>
          <w:color w:val="1F3864" w:themeColor="accent1" w:themeShade="80"/>
        </w:rPr>
        <w:t xml:space="preserve">14:40 časova </w:t>
      </w:r>
    </w:p>
    <w:p w14:paraId="0CA42B2F" w14:textId="0E3156C5" w:rsidR="002016FB" w:rsidRPr="00DD2CFE" w:rsidRDefault="002016FB" w:rsidP="00B27C29">
      <w:pPr>
        <w:pStyle w:val="NoSpacing"/>
        <w:jc w:val="center"/>
        <w:rPr>
          <w:rFonts w:asciiTheme="majorHAnsi" w:hAnsiTheme="majorHAnsi" w:cstheme="majorHAnsi"/>
          <w:b/>
          <w:color w:val="1F3864" w:themeColor="accent1" w:themeShade="80"/>
        </w:rPr>
      </w:pPr>
    </w:p>
    <w:p w14:paraId="1685AD55" w14:textId="2F802D9C" w:rsidR="00B27C29" w:rsidRPr="00B0400D" w:rsidRDefault="0037363D" w:rsidP="00B27C29">
      <w:pPr>
        <w:pStyle w:val="NoSpacing"/>
        <w:jc w:val="center"/>
        <w:rPr>
          <w:strike/>
        </w:rPr>
      </w:pPr>
      <w:r w:rsidRPr="0037363D">
        <w:rPr>
          <w:rFonts w:asciiTheme="majorHAnsi" w:hAnsiTheme="majorHAnsi" w:cstheme="majorHAnsi"/>
          <w:b/>
          <w:color w:val="1F3864" w:themeColor="accent1" w:themeShade="80"/>
        </w:rPr>
        <w:t>Velika s</w:t>
      </w:r>
      <w:r w:rsidR="00EF4E23" w:rsidRPr="0037363D">
        <w:rPr>
          <w:rFonts w:asciiTheme="majorHAnsi" w:hAnsiTheme="majorHAnsi" w:cstheme="majorHAnsi"/>
          <w:b/>
          <w:color w:val="1F3864" w:themeColor="accent1" w:themeShade="80"/>
        </w:rPr>
        <w:t xml:space="preserve">ala </w:t>
      </w:r>
      <w:r w:rsidR="00291CC3" w:rsidRPr="0037363D">
        <w:rPr>
          <w:rFonts w:asciiTheme="majorHAnsi" w:hAnsiTheme="majorHAnsi" w:cstheme="majorHAnsi"/>
          <w:b/>
          <w:color w:val="1F3864" w:themeColor="accent1" w:themeShade="80"/>
        </w:rPr>
        <w:t>Skupštin</w:t>
      </w:r>
      <w:r w:rsidR="00A839BD" w:rsidRPr="0037363D">
        <w:rPr>
          <w:rFonts w:asciiTheme="majorHAnsi" w:hAnsiTheme="majorHAnsi" w:cstheme="majorHAnsi"/>
          <w:b/>
          <w:color w:val="1F3864" w:themeColor="accent1" w:themeShade="80"/>
        </w:rPr>
        <w:t>e</w:t>
      </w:r>
      <w:r w:rsidR="00291CC3" w:rsidRPr="0037363D">
        <w:rPr>
          <w:rFonts w:asciiTheme="majorHAnsi" w:hAnsiTheme="majorHAnsi" w:cstheme="majorHAnsi"/>
          <w:b/>
          <w:color w:val="1F3864" w:themeColor="accent1" w:themeShade="80"/>
        </w:rPr>
        <w:t xml:space="preserve"> </w:t>
      </w:r>
      <w:r w:rsidR="00A839BD" w:rsidRPr="0037363D">
        <w:rPr>
          <w:rFonts w:asciiTheme="majorHAnsi" w:hAnsiTheme="majorHAnsi" w:cstheme="majorHAnsi"/>
          <w:b/>
          <w:color w:val="1F3864" w:themeColor="accent1" w:themeShade="80"/>
        </w:rPr>
        <w:t>g</w:t>
      </w:r>
      <w:r w:rsidR="00291CC3" w:rsidRPr="0037363D">
        <w:rPr>
          <w:rFonts w:asciiTheme="majorHAnsi" w:hAnsiTheme="majorHAnsi" w:cstheme="majorHAnsi"/>
          <w:b/>
          <w:color w:val="1F3864" w:themeColor="accent1" w:themeShade="80"/>
        </w:rPr>
        <w:t>rada</w:t>
      </w:r>
      <w:r w:rsidR="00A839BD" w:rsidRPr="0037363D">
        <w:rPr>
          <w:rFonts w:asciiTheme="majorHAnsi" w:hAnsiTheme="majorHAnsi" w:cstheme="majorHAnsi"/>
          <w:b/>
          <w:color w:val="1F3864" w:themeColor="accent1" w:themeShade="80"/>
        </w:rPr>
        <w:t xml:space="preserve"> Vranja, Kralja Milana 1</w:t>
      </w:r>
      <w:r w:rsidR="00291CC3" w:rsidRPr="0037363D">
        <w:rPr>
          <w:rFonts w:asciiTheme="majorHAnsi" w:hAnsiTheme="majorHAnsi" w:cstheme="majorHAnsi"/>
          <w:b/>
          <w:color w:val="1F3864" w:themeColor="accent1" w:themeShade="80"/>
        </w:rPr>
        <w:t xml:space="preserve"> </w:t>
      </w:r>
      <w:r w:rsidR="00785A13" w:rsidRPr="0037363D">
        <w:rPr>
          <w:rFonts w:asciiTheme="majorHAnsi" w:hAnsiTheme="majorHAnsi" w:cstheme="majorHAnsi"/>
          <w:b/>
          <w:color w:val="1F3864" w:themeColor="accent1" w:themeShade="80"/>
        </w:rPr>
        <w:t xml:space="preserve"> </w:t>
      </w:r>
      <w:r w:rsidR="00EB0917" w:rsidRPr="0037363D">
        <w:rPr>
          <w:rFonts w:asciiTheme="majorHAnsi" w:hAnsiTheme="majorHAnsi" w:cstheme="majorHAnsi"/>
          <w:b/>
          <w:color w:val="1F3864" w:themeColor="accent1" w:themeShade="80"/>
        </w:rPr>
        <w:t>Vranje</w:t>
      </w:r>
    </w:p>
    <w:tbl>
      <w:tblPr>
        <w:tblStyle w:val="GridTable5Dark-Accent5"/>
        <w:tblW w:w="8995" w:type="dxa"/>
        <w:jc w:val="center"/>
        <w:tblLook w:val="04A0" w:firstRow="1" w:lastRow="0" w:firstColumn="1" w:lastColumn="0" w:noHBand="0" w:noVBand="1"/>
      </w:tblPr>
      <w:tblGrid>
        <w:gridCol w:w="1705"/>
        <w:gridCol w:w="7290"/>
      </w:tblGrid>
      <w:tr w:rsidR="002016FB" w:rsidRPr="005E56CE" w14:paraId="30827731" w14:textId="77777777" w:rsidTr="00DD2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hideMark/>
          </w:tcPr>
          <w:p w14:paraId="2F29C5B3" w14:textId="3A778FD6" w:rsidR="00B27C29" w:rsidRPr="005E56CE" w:rsidRDefault="002016FB" w:rsidP="00DD2CFE">
            <w:pPr>
              <w:spacing w:before="240" w:after="160" w:line="259" w:lineRule="auto"/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</w:pPr>
            <w:r w:rsidRPr="005E56CE"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>09:30 – 10:00</w:t>
            </w:r>
          </w:p>
        </w:tc>
        <w:tc>
          <w:tcPr>
            <w:tcW w:w="7290" w:type="dxa"/>
            <w:shd w:val="clear" w:color="auto" w:fill="DEEAF6" w:themeFill="accent5" w:themeFillTint="33"/>
            <w:hideMark/>
          </w:tcPr>
          <w:p w14:paraId="70921D7F" w14:textId="4E557123" w:rsidR="00B27C29" w:rsidRPr="005E56CE" w:rsidRDefault="002016FB" w:rsidP="005E56CE">
            <w:pPr>
              <w:spacing w:before="240"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noProof w:val="0"/>
                <w:color w:val="1F3864" w:themeColor="accent1" w:themeShade="80"/>
                <w:sz w:val="24"/>
                <w:szCs w:val="24"/>
                <w:lang w:eastAsia="de-AT"/>
              </w:rPr>
            </w:pPr>
            <w:r w:rsidRPr="005E56CE">
              <w:rPr>
                <w:rFonts w:asciiTheme="majorHAnsi" w:hAnsiTheme="majorHAnsi" w:cstheme="majorHAnsi"/>
                <w:b w:val="0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 xml:space="preserve">Dolazak </w:t>
            </w:r>
            <w:r w:rsidR="003762F9">
              <w:rPr>
                <w:rFonts w:asciiTheme="majorHAnsi" w:hAnsiTheme="majorHAnsi" w:cstheme="majorHAnsi"/>
                <w:b w:val="0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 xml:space="preserve">i registracija </w:t>
            </w:r>
            <w:r w:rsidRPr="005E56CE">
              <w:rPr>
                <w:rFonts w:asciiTheme="majorHAnsi" w:hAnsiTheme="majorHAnsi" w:cstheme="majorHAnsi"/>
                <w:b w:val="0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>učesnika</w:t>
            </w:r>
            <w:r w:rsidR="003762F9">
              <w:rPr>
                <w:rFonts w:asciiTheme="majorHAnsi" w:hAnsiTheme="majorHAnsi" w:cstheme="majorHAnsi"/>
                <w:b w:val="0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 xml:space="preserve"> i učesnica</w:t>
            </w:r>
            <w:r w:rsidRPr="005E56CE">
              <w:rPr>
                <w:rFonts w:asciiTheme="majorHAnsi" w:hAnsiTheme="majorHAnsi" w:cstheme="majorHAnsi"/>
                <w:b w:val="0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2016FB" w:rsidRPr="005E56CE" w14:paraId="3F19FC5A" w14:textId="77777777" w:rsidTr="00DD2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8235591" w14:textId="57A4A99A" w:rsidR="00B27C29" w:rsidRPr="005E56CE" w:rsidRDefault="002016FB" w:rsidP="00EB0917">
            <w:pPr>
              <w:spacing w:before="120" w:after="160"/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</w:pPr>
            <w:r w:rsidRPr="005E56CE"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>10:00</w:t>
            </w:r>
            <w:r w:rsidR="00B27C29" w:rsidRPr="005E56CE"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 xml:space="preserve"> – </w:t>
            </w:r>
            <w:r w:rsidRPr="005E56CE"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>10</w:t>
            </w:r>
            <w:r w:rsidR="00B27C29" w:rsidRPr="005E56CE"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>:</w:t>
            </w:r>
            <w:r w:rsidRPr="005E56CE"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>15</w:t>
            </w:r>
          </w:p>
        </w:tc>
        <w:tc>
          <w:tcPr>
            <w:tcW w:w="7290" w:type="dxa"/>
            <w:hideMark/>
          </w:tcPr>
          <w:p w14:paraId="4EC8B4DC" w14:textId="4A046972" w:rsidR="000752EC" w:rsidRDefault="002016FB" w:rsidP="00DD2CFE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1" w:themeShade="80"/>
                <w:sz w:val="24"/>
                <w:szCs w:val="24"/>
                <w:lang w:eastAsia="de-AT"/>
              </w:rPr>
            </w:pPr>
            <w:r w:rsidRPr="005E56CE">
              <w:rPr>
                <w:rFonts w:asciiTheme="majorHAnsi" w:hAnsiTheme="majorHAnsi" w:cstheme="majorHAnsi"/>
                <w:color w:val="1F3864" w:themeColor="accent1" w:themeShade="80"/>
                <w:sz w:val="24"/>
                <w:szCs w:val="24"/>
                <w:lang w:eastAsia="de-AT"/>
              </w:rPr>
              <w:t>Uvodna obraćanja</w:t>
            </w:r>
            <w:r w:rsidR="0089762D">
              <w:rPr>
                <w:rFonts w:asciiTheme="majorHAnsi" w:hAnsiTheme="majorHAnsi" w:cstheme="majorHAnsi"/>
                <w:color w:val="1F3864" w:themeColor="accent1" w:themeShade="80"/>
                <w:sz w:val="24"/>
                <w:szCs w:val="24"/>
                <w:lang w:eastAsia="de-AT"/>
              </w:rPr>
              <w:t>:</w:t>
            </w:r>
          </w:p>
          <w:p w14:paraId="1D92FE21" w14:textId="77777777" w:rsidR="000752EC" w:rsidRDefault="000752EC" w:rsidP="00DD2CFE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1" w:themeShade="80"/>
                <w:sz w:val="24"/>
                <w:szCs w:val="24"/>
                <w:lang w:eastAsia="de-AT"/>
              </w:rPr>
            </w:pPr>
            <w:r>
              <w:rPr>
                <w:rFonts w:asciiTheme="majorHAnsi" w:hAnsiTheme="majorHAnsi" w:cstheme="majorHAnsi"/>
                <w:color w:val="1F3864" w:themeColor="accent1" w:themeShade="80"/>
                <w:sz w:val="24"/>
                <w:szCs w:val="24"/>
                <w:lang w:eastAsia="de-AT"/>
              </w:rPr>
              <w:t xml:space="preserve">Milan </w:t>
            </w:r>
            <w:proofErr w:type="spellStart"/>
            <w:r>
              <w:rPr>
                <w:rFonts w:asciiTheme="majorHAnsi" w:hAnsiTheme="majorHAnsi" w:cstheme="majorHAnsi"/>
                <w:color w:val="1F3864" w:themeColor="accent1" w:themeShade="80"/>
                <w:sz w:val="24"/>
                <w:szCs w:val="24"/>
                <w:lang w:eastAsia="de-AT"/>
              </w:rPr>
              <w:t>Marinović</w:t>
            </w:r>
            <w:proofErr w:type="spellEnd"/>
            <w:r>
              <w:rPr>
                <w:rFonts w:asciiTheme="majorHAnsi" w:hAnsiTheme="majorHAnsi" w:cstheme="majorHAnsi"/>
                <w:color w:val="1F3864" w:themeColor="accent1" w:themeShade="80"/>
                <w:sz w:val="24"/>
                <w:szCs w:val="24"/>
                <w:lang w:eastAsia="de-AT"/>
              </w:rPr>
              <w:t>, Poverenik za informacije od javnog značaja i zaštitu podataka o ličnosti</w:t>
            </w:r>
          </w:p>
          <w:p w14:paraId="221A61BD" w14:textId="77777777" w:rsidR="000752EC" w:rsidRDefault="000752EC" w:rsidP="000752EC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1" w:themeShade="80"/>
                <w:sz w:val="24"/>
                <w:szCs w:val="24"/>
                <w:lang w:eastAsia="de-AT"/>
              </w:rPr>
            </w:pPr>
            <w:r>
              <w:rPr>
                <w:rFonts w:asciiTheme="majorHAnsi" w:hAnsiTheme="majorHAnsi" w:cstheme="majorHAnsi"/>
                <w:color w:val="1F3864" w:themeColor="accent1" w:themeShade="80"/>
                <w:sz w:val="24"/>
                <w:szCs w:val="24"/>
                <w:lang w:eastAsia="de-AT"/>
              </w:rPr>
              <w:t xml:space="preserve">Sanja </w:t>
            </w:r>
            <w:proofErr w:type="spellStart"/>
            <w:r>
              <w:rPr>
                <w:rFonts w:asciiTheme="majorHAnsi" w:hAnsiTheme="majorHAnsi" w:cstheme="majorHAnsi"/>
                <w:color w:val="1F3864" w:themeColor="accent1" w:themeShade="80"/>
                <w:sz w:val="24"/>
                <w:szCs w:val="24"/>
                <w:lang w:eastAsia="de-AT"/>
              </w:rPr>
              <w:t>Unković</w:t>
            </w:r>
            <w:proofErr w:type="spellEnd"/>
            <w:r>
              <w:rPr>
                <w:rFonts w:asciiTheme="majorHAnsi" w:hAnsiTheme="majorHAnsi" w:cstheme="majorHAnsi"/>
                <w:color w:val="1F3864" w:themeColor="accent1" w:themeShade="80"/>
                <w:sz w:val="24"/>
                <w:szCs w:val="24"/>
                <w:lang w:eastAsia="de-AT"/>
              </w:rPr>
              <w:t xml:space="preserve"> zamenica Poverenika </w:t>
            </w:r>
            <w:r w:rsidR="002016FB" w:rsidRPr="005E56CE">
              <w:rPr>
                <w:rFonts w:asciiTheme="majorHAnsi" w:hAnsiTheme="majorHAnsi" w:cstheme="majorHAnsi"/>
                <w:color w:val="1F3864" w:themeColor="accent1" w:themeShade="80"/>
                <w:sz w:val="24"/>
                <w:szCs w:val="24"/>
                <w:lang w:eastAsia="de-AT"/>
              </w:rPr>
              <w:t xml:space="preserve"> </w:t>
            </w:r>
            <w:r>
              <w:rPr>
                <w:rFonts w:asciiTheme="majorHAnsi" w:hAnsiTheme="majorHAnsi" w:cstheme="majorHAnsi"/>
                <w:color w:val="1F3864" w:themeColor="accent1" w:themeShade="80"/>
                <w:sz w:val="24"/>
                <w:szCs w:val="24"/>
                <w:lang w:eastAsia="de-AT"/>
              </w:rPr>
              <w:t>za informacije od javnog značaja i zaštitu podataka o ličnosti</w:t>
            </w:r>
          </w:p>
          <w:p w14:paraId="067E8752" w14:textId="69244C93" w:rsidR="00B27C29" w:rsidRPr="005E56CE" w:rsidRDefault="00B27C29" w:rsidP="00DD2CFE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1" w:themeShade="80"/>
                <w:sz w:val="24"/>
                <w:szCs w:val="24"/>
                <w:lang w:eastAsia="de-AT"/>
              </w:rPr>
            </w:pPr>
          </w:p>
        </w:tc>
      </w:tr>
      <w:tr w:rsidR="005E56CE" w:rsidRPr="005E56CE" w14:paraId="0A82A68C" w14:textId="77777777" w:rsidTr="00DD2CFE">
        <w:trPr>
          <w:trHeight w:val="1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hideMark/>
          </w:tcPr>
          <w:p w14:paraId="45B2DDFC" w14:textId="1955A762" w:rsidR="005E56CE" w:rsidRDefault="005E56CE" w:rsidP="002016FB">
            <w:pPr>
              <w:spacing w:after="160" w:line="259" w:lineRule="auto"/>
              <w:jc w:val="center"/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</w:pPr>
          </w:p>
          <w:p w14:paraId="62F2DEF0" w14:textId="4F77E5AC" w:rsidR="005E56CE" w:rsidRPr="005E56CE" w:rsidRDefault="005E56CE" w:rsidP="00F07BA3">
            <w:pPr>
              <w:spacing w:after="160" w:line="259" w:lineRule="auto"/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</w:pPr>
            <w:r w:rsidRPr="005E56CE"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>10:15 – 10:45</w:t>
            </w:r>
          </w:p>
          <w:p w14:paraId="1A5F79A7" w14:textId="14E110FE" w:rsidR="005E56CE" w:rsidRPr="005E56CE" w:rsidRDefault="005E56CE" w:rsidP="002016FB">
            <w:pPr>
              <w:spacing w:after="160" w:line="259" w:lineRule="auto"/>
              <w:jc w:val="center"/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</w:pPr>
          </w:p>
        </w:tc>
        <w:tc>
          <w:tcPr>
            <w:tcW w:w="7290" w:type="dxa"/>
            <w:hideMark/>
          </w:tcPr>
          <w:p w14:paraId="29272E25" w14:textId="77777777" w:rsidR="005E56CE" w:rsidRPr="005E56CE" w:rsidRDefault="005E56CE" w:rsidP="00DD3DC2">
            <w:pPr>
              <w:pStyle w:val="NoSpacing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theme="majorHAnsi"/>
                <w:color w:val="1F3864" w:themeColor="accent1" w:themeShade="80"/>
                <w:sz w:val="24"/>
                <w:szCs w:val="24"/>
                <w:lang w:eastAsia="de-AT"/>
              </w:rPr>
            </w:pPr>
          </w:p>
          <w:p w14:paraId="018FAA79" w14:textId="775B0695" w:rsidR="005E56CE" w:rsidRPr="00DD2CFE" w:rsidRDefault="005E56CE" w:rsidP="00DD3DC2">
            <w:pPr>
              <w:pStyle w:val="NoSpacing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theme="majorHAnsi"/>
                <w:b/>
                <w:color w:val="1F3864" w:themeColor="accent1" w:themeShade="80"/>
                <w:sz w:val="24"/>
                <w:szCs w:val="24"/>
                <w:lang w:eastAsia="de-AT"/>
              </w:rPr>
            </w:pPr>
            <w:r w:rsidRPr="00DD2CFE">
              <w:rPr>
                <w:rFonts w:asciiTheme="majorHAnsi" w:eastAsiaTheme="minorHAnsi" w:hAnsiTheme="majorHAnsi" w:cstheme="majorHAnsi"/>
                <w:b/>
                <w:color w:val="1F3864" w:themeColor="accent1" w:themeShade="80"/>
                <w:sz w:val="24"/>
                <w:szCs w:val="24"/>
                <w:lang w:eastAsia="de-AT"/>
              </w:rPr>
              <w:t xml:space="preserve">Koncept zaštite ličnih podataka Saveta Evrope i iskustvo u Evropskoj uniji </w:t>
            </w:r>
          </w:p>
          <w:p w14:paraId="767CDC1F" w14:textId="77777777" w:rsidR="004C2DE1" w:rsidRDefault="005E56CE" w:rsidP="004C2DE1">
            <w:pPr>
              <w:pStyle w:val="NoSpacing"/>
              <w:numPr>
                <w:ilvl w:val="0"/>
                <w:numId w:val="7"/>
              </w:numPr>
              <w:spacing w:after="160" w:line="256" w:lineRule="auto"/>
              <w:ind w:left="496" w:hanging="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theme="majorHAnsi"/>
                <w:color w:val="1F3864" w:themeColor="accent1" w:themeShade="80"/>
                <w:sz w:val="24"/>
                <w:szCs w:val="24"/>
                <w:lang w:eastAsia="de-AT"/>
              </w:rPr>
            </w:pPr>
            <w:r w:rsidRPr="005E56CE">
              <w:rPr>
                <w:rFonts w:asciiTheme="majorHAnsi" w:eastAsiaTheme="minorHAnsi" w:hAnsiTheme="majorHAnsi" w:cstheme="majorHAnsi"/>
                <w:color w:val="1F3864" w:themeColor="accent1" w:themeShade="80"/>
                <w:sz w:val="24"/>
                <w:szCs w:val="24"/>
                <w:lang w:eastAsia="de-AT"/>
              </w:rPr>
              <w:t>Nevena Ružić,</w:t>
            </w:r>
            <w:r w:rsidR="00EB218D">
              <w:rPr>
                <w:rFonts w:asciiTheme="majorHAnsi" w:eastAsiaTheme="minorHAnsi" w:hAnsiTheme="majorHAnsi" w:cstheme="majorHAnsi"/>
                <w:color w:val="1F3864" w:themeColor="accent1" w:themeShade="80"/>
                <w:sz w:val="24"/>
                <w:szCs w:val="24"/>
                <w:lang w:eastAsia="de-AT"/>
              </w:rPr>
              <w:t xml:space="preserve"> </w:t>
            </w:r>
            <w:r w:rsidR="004C2DE1">
              <w:rPr>
                <w:rFonts w:asciiTheme="majorHAnsi" w:eastAsiaTheme="minorHAnsi" w:hAnsiTheme="majorHAnsi" w:cstheme="majorHAnsi"/>
                <w:color w:val="1F3864" w:themeColor="accent1" w:themeShade="80"/>
                <w:sz w:val="24"/>
                <w:szCs w:val="24"/>
                <w:lang w:eastAsia="de-AT"/>
              </w:rPr>
              <w:t xml:space="preserve">lokalna </w:t>
            </w:r>
            <w:proofErr w:type="spellStart"/>
            <w:r w:rsidR="004C2DE1">
              <w:rPr>
                <w:rFonts w:asciiTheme="majorHAnsi" w:eastAsiaTheme="minorHAnsi" w:hAnsiTheme="majorHAnsi" w:cstheme="majorHAnsi"/>
                <w:color w:val="1F3864" w:themeColor="accent1" w:themeShade="80"/>
                <w:sz w:val="24"/>
                <w:szCs w:val="24"/>
                <w:lang w:eastAsia="de-AT"/>
              </w:rPr>
              <w:t>ekspertkinja</w:t>
            </w:r>
            <w:proofErr w:type="spellEnd"/>
            <w:r w:rsidR="004C2DE1">
              <w:rPr>
                <w:rFonts w:asciiTheme="majorHAnsi" w:eastAsiaTheme="minorHAnsi" w:hAnsiTheme="majorHAnsi" w:cstheme="majorHAnsi"/>
                <w:color w:val="1F3864" w:themeColor="accent1" w:themeShade="80"/>
                <w:sz w:val="24"/>
                <w:szCs w:val="24"/>
                <w:lang w:eastAsia="de-AT"/>
              </w:rPr>
              <w:t xml:space="preserve"> za zaštitu ličnih podataka</w:t>
            </w:r>
          </w:p>
          <w:p w14:paraId="5BCAB4B0" w14:textId="2F158C4C" w:rsidR="005E56CE" w:rsidRPr="005E56CE" w:rsidRDefault="005E56CE" w:rsidP="004C2DE1">
            <w:pPr>
              <w:pStyle w:val="NoSpacing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1" w:themeShade="80"/>
                <w:sz w:val="24"/>
                <w:szCs w:val="24"/>
                <w:lang w:eastAsia="de-AT"/>
              </w:rPr>
            </w:pPr>
          </w:p>
        </w:tc>
      </w:tr>
      <w:tr w:rsidR="002016FB" w:rsidRPr="005E56CE" w14:paraId="54F3ECEC" w14:textId="77777777" w:rsidTr="00DD2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hideMark/>
          </w:tcPr>
          <w:p w14:paraId="1FA4F2C1" w14:textId="2A61CBCE" w:rsidR="00B27C29" w:rsidRPr="005E56CE" w:rsidRDefault="00B27C29" w:rsidP="00F07BA3">
            <w:pPr>
              <w:spacing w:before="120" w:after="160"/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</w:pPr>
            <w:r w:rsidRPr="005E56CE"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>10:</w:t>
            </w:r>
            <w:r w:rsidR="002016FB" w:rsidRPr="005E56CE"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>45</w:t>
            </w:r>
            <w:r w:rsidRPr="005E56CE"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 xml:space="preserve"> – </w:t>
            </w:r>
            <w:r w:rsidR="002016FB" w:rsidRPr="005E56CE"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>11</w:t>
            </w:r>
            <w:r w:rsidRPr="005E56CE"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>:</w:t>
            </w:r>
            <w:r w:rsidR="00321F7C"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>00</w:t>
            </w:r>
          </w:p>
        </w:tc>
        <w:tc>
          <w:tcPr>
            <w:tcW w:w="7290" w:type="dxa"/>
            <w:hideMark/>
          </w:tcPr>
          <w:p w14:paraId="16018FBC" w14:textId="7FCCD29A" w:rsidR="00B27C29" w:rsidRPr="005E56CE" w:rsidRDefault="00B00265" w:rsidP="00DD2CFE">
            <w:pPr>
              <w:spacing w:before="12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</w:pPr>
            <w:r w:rsidRPr="005E56CE"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>Kafe pauza</w:t>
            </w:r>
          </w:p>
        </w:tc>
      </w:tr>
      <w:tr w:rsidR="005E56CE" w:rsidRPr="005E56CE" w14:paraId="6A36A820" w14:textId="77777777" w:rsidTr="00DD2CFE">
        <w:trPr>
          <w:trHeight w:val="1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hideMark/>
          </w:tcPr>
          <w:p w14:paraId="2C2E1591" w14:textId="77777777" w:rsidR="005E56CE" w:rsidRPr="005E56CE" w:rsidRDefault="005E56CE" w:rsidP="002016FB">
            <w:pPr>
              <w:spacing w:after="160" w:line="259" w:lineRule="auto"/>
              <w:jc w:val="center"/>
              <w:rPr>
                <w:rFonts w:asciiTheme="majorHAnsi" w:hAnsiTheme="majorHAnsi" w:cstheme="majorHAnsi"/>
                <w:b w:val="0"/>
                <w:bCs w:val="0"/>
                <w:noProof w:val="0"/>
                <w:color w:val="1F3864" w:themeColor="accent1" w:themeShade="80"/>
                <w:sz w:val="24"/>
                <w:szCs w:val="24"/>
                <w:lang w:eastAsia="de-AT"/>
              </w:rPr>
            </w:pPr>
          </w:p>
          <w:p w14:paraId="2CD4FA78" w14:textId="79FAF8F7" w:rsidR="005E56CE" w:rsidRPr="005E56CE" w:rsidRDefault="005E56CE" w:rsidP="00F07BA3">
            <w:pPr>
              <w:spacing w:line="259" w:lineRule="auto"/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</w:pPr>
            <w:r w:rsidRPr="005E56CE"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>11:00 – 12:10</w:t>
            </w:r>
          </w:p>
          <w:p w14:paraId="0199942E" w14:textId="0BE2BFB4" w:rsidR="005E56CE" w:rsidRPr="005E56CE" w:rsidRDefault="005E56CE" w:rsidP="005E56CE">
            <w:pPr>
              <w:spacing w:line="259" w:lineRule="auto"/>
              <w:jc w:val="center"/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</w:pPr>
          </w:p>
        </w:tc>
        <w:tc>
          <w:tcPr>
            <w:tcW w:w="7290" w:type="dxa"/>
          </w:tcPr>
          <w:p w14:paraId="641F47B9" w14:textId="5B8E9CE0" w:rsidR="003762F9" w:rsidRPr="00DD2CFE" w:rsidRDefault="00291CC3" w:rsidP="00DD2CFE">
            <w:pPr>
              <w:spacing w:before="12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noProof w:val="0"/>
                <w:color w:val="1F3864" w:themeColor="accent1" w:themeShade="80"/>
                <w:sz w:val="24"/>
                <w:szCs w:val="24"/>
                <w:lang w:eastAsia="de-AT"/>
              </w:rPr>
            </w:pPr>
            <w:r>
              <w:rPr>
                <w:rFonts w:asciiTheme="majorHAnsi" w:hAnsiTheme="majorHAnsi" w:cstheme="majorHAnsi"/>
                <w:b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 xml:space="preserve">Zaštita podataka o ličnosti </w:t>
            </w:r>
            <w:r w:rsidR="005E56CE" w:rsidRPr="00DD2CFE">
              <w:rPr>
                <w:rFonts w:asciiTheme="majorHAnsi" w:hAnsiTheme="majorHAnsi" w:cstheme="majorHAnsi"/>
                <w:b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>u Republici Srbiji,</w:t>
            </w:r>
            <w:r>
              <w:rPr>
                <w:rFonts w:asciiTheme="majorHAnsi" w:hAnsiTheme="majorHAnsi" w:cstheme="majorHAnsi"/>
                <w:b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 xml:space="preserve"> zakonodavstvo i praksa</w:t>
            </w:r>
            <w:r w:rsidR="005E56CE" w:rsidRPr="00DD2CFE">
              <w:rPr>
                <w:rFonts w:asciiTheme="majorHAnsi" w:hAnsiTheme="majorHAnsi" w:cstheme="majorHAnsi"/>
                <w:b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 xml:space="preserve"> I deo </w:t>
            </w:r>
          </w:p>
          <w:p w14:paraId="7BD6603B" w14:textId="7ABA91A7" w:rsidR="005E56CE" w:rsidRPr="00785A13" w:rsidRDefault="00F07BA3" w:rsidP="003762F9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</w:pPr>
            <w:proofErr w:type="spellStart"/>
            <w:r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>Emina</w:t>
            </w:r>
            <w:proofErr w:type="spellEnd"/>
            <w:r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 xml:space="preserve"> Kovačević</w:t>
            </w:r>
            <w:r w:rsidR="00291CC3" w:rsidRPr="00785A13"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>,</w:t>
            </w:r>
            <w:r w:rsidR="00F8470C" w:rsidRPr="00785A13"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 xml:space="preserve"> akreditovani predavač, </w:t>
            </w:r>
            <w:r w:rsidR="00291CC3" w:rsidRPr="00785A13"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="006C34C9"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>šefica</w:t>
            </w:r>
            <w:proofErr w:type="spellEnd"/>
            <w:r w:rsidR="006C34C9"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 xml:space="preserve"> Odseka u Sektoru za nadzor nad zaštitom podataka o ličnosti u Službi Poverenika za informacije od javnog značaja i zaštitu podataka o ličnosti</w:t>
            </w:r>
          </w:p>
        </w:tc>
      </w:tr>
      <w:tr w:rsidR="002016FB" w:rsidRPr="005E56CE" w14:paraId="38674F7B" w14:textId="77777777" w:rsidTr="00DD2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hideMark/>
          </w:tcPr>
          <w:p w14:paraId="06BB201A" w14:textId="661CE67B" w:rsidR="00B27C29" w:rsidRPr="005E56CE" w:rsidRDefault="00B27C29" w:rsidP="00DD2CFE">
            <w:pPr>
              <w:spacing w:before="120" w:after="160"/>
              <w:jc w:val="center"/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</w:pPr>
            <w:r w:rsidRPr="005E56CE"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lastRenderedPageBreak/>
              <w:t>12:</w:t>
            </w:r>
            <w:r w:rsidR="002016FB" w:rsidRPr="005E56CE"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>1</w:t>
            </w:r>
            <w:r w:rsidRPr="005E56CE"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>0 – 1</w:t>
            </w:r>
            <w:r w:rsidR="002016FB" w:rsidRPr="005E56CE"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>2</w:t>
            </w:r>
            <w:r w:rsidRPr="005E56CE"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>:</w:t>
            </w:r>
            <w:r w:rsidR="002016FB" w:rsidRPr="005E56CE"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>5</w:t>
            </w:r>
            <w:r w:rsidRPr="005E56CE"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>0</w:t>
            </w:r>
          </w:p>
        </w:tc>
        <w:tc>
          <w:tcPr>
            <w:tcW w:w="7290" w:type="dxa"/>
            <w:hideMark/>
          </w:tcPr>
          <w:p w14:paraId="53CB46C8" w14:textId="54EEE085" w:rsidR="00B27C29" w:rsidRPr="005E56CE" w:rsidRDefault="00CC51DC" w:rsidP="00DD2CFE">
            <w:pPr>
              <w:spacing w:before="12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</w:pPr>
            <w:r w:rsidRPr="005E56CE"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 xml:space="preserve">Pauza za ručak </w:t>
            </w:r>
          </w:p>
        </w:tc>
      </w:tr>
      <w:tr w:rsidR="005E56CE" w:rsidRPr="005E56CE" w14:paraId="7BCC9DC1" w14:textId="77777777" w:rsidTr="00DD2CFE">
        <w:trPr>
          <w:trHeight w:val="1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bottom w:val="single" w:sz="4" w:space="0" w:color="FFFFFF" w:themeColor="background1"/>
            </w:tcBorders>
          </w:tcPr>
          <w:p w14:paraId="5E409920" w14:textId="77777777" w:rsidR="00DD2CFE" w:rsidRDefault="00DD2CFE" w:rsidP="005E56CE">
            <w:pPr>
              <w:spacing w:line="259" w:lineRule="auto"/>
              <w:jc w:val="center"/>
              <w:rPr>
                <w:rFonts w:asciiTheme="majorHAnsi" w:hAnsiTheme="majorHAnsi" w:cstheme="majorHAnsi"/>
                <w:b w:val="0"/>
                <w:bCs w:val="0"/>
                <w:noProof w:val="0"/>
                <w:color w:val="1F3864" w:themeColor="accent1" w:themeShade="80"/>
                <w:sz w:val="24"/>
                <w:szCs w:val="24"/>
                <w:lang w:eastAsia="de-AT"/>
              </w:rPr>
            </w:pPr>
          </w:p>
          <w:p w14:paraId="1A47ADB9" w14:textId="57A13379" w:rsidR="005E56CE" w:rsidRPr="005E56CE" w:rsidRDefault="005E56CE" w:rsidP="005E56CE">
            <w:pPr>
              <w:spacing w:line="259" w:lineRule="auto"/>
              <w:jc w:val="center"/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</w:pPr>
            <w:r w:rsidRPr="005E56CE"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>12:50 – 14:00</w:t>
            </w:r>
          </w:p>
          <w:p w14:paraId="4AE05EB5" w14:textId="406AADFA" w:rsidR="005E56CE" w:rsidRPr="005E56CE" w:rsidRDefault="005E56CE" w:rsidP="005E56CE">
            <w:pPr>
              <w:spacing w:line="259" w:lineRule="auto"/>
              <w:jc w:val="center"/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</w:pPr>
          </w:p>
        </w:tc>
        <w:tc>
          <w:tcPr>
            <w:tcW w:w="7290" w:type="dxa"/>
            <w:tcBorders>
              <w:bottom w:val="single" w:sz="4" w:space="0" w:color="FFFFFF" w:themeColor="background1"/>
            </w:tcBorders>
          </w:tcPr>
          <w:p w14:paraId="7C4B9930" w14:textId="73B1ED2C" w:rsidR="003762F9" w:rsidRPr="00DD2CFE" w:rsidRDefault="00291CC3" w:rsidP="003762F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noProof w:val="0"/>
                <w:color w:val="1F3864" w:themeColor="accent1" w:themeShade="80"/>
                <w:sz w:val="24"/>
                <w:szCs w:val="24"/>
                <w:lang w:eastAsia="de-AT"/>
              </w:rPr>
            </w:pPr>
            <w:r>
              <w:rPr>
                <w:rFonts w:asciiTheme="majorHAnsi" w:hAnsiTheme="majorHAnsi" w:cstheme="majorHAnsi"/>
                <w:b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 xml:space="preserve">Zaštita podataka o ličnosti </w:t>
            </w:r>
            <w:r w:rsidRPr="00DD2CFE">
              <w:rPr>
                <w:rFonts w:asciiTheme="majorHAnsi" w:hAnsiTheme="majorHAnsi" w:cstheme="majorHAnsi"/>
                <w:b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>u Republici Srbiji,</w:t>
            </w:r>
            <w:r>
              <w:rPr>
                <w:rFonts w:asciiTheme="majorHAnsi" w:hAnsiTheme="majorHAnsi" w:cstheme="majorHAnsi"/>
                <w:b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 xml:space="preserve"> zakonodavstvo i praksa</w:t>
            </w:r>
            <w:r w:rsidR="003762F9" w:rsidRPr="00DD2CFE">
              <w:rPr>
                <w:rFonts w:asciiTheme="majorHAnsi" w:hAnsiTheme="majorHAnsi" w:cstheme="majorHAnsi"/>
                <w:b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 xml:space="preserve"> II deo </w:t>
            </w:r>
          </w:p>
          <w:p w14:paraId="1C9E310E" w14:textId="644BC654" w:rsidR="005E56CE" w:rsidRPr="00B0400D" w:rsidRDefault="00F07BA3" w:rsidP="003762F9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trike/>
                <w:noProof w:val="0"/>
                <w:color w:val="1F3864" w:themeColor="accent1" w:themeShade="80"/>
                <w:sz w:val="24"/>
                <w:szCs w:val="24"/>
                <w:lang w:eastAsia="de-AT"/>
              </w:rPr>
            </w:pPr>
            <w:proofErr w:type="spellStart"/>
            <w:r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>Emina</w:t>
            </w:r>
            <w:proofErr w:type="spellEnd"/>
            <w:r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 xml:space="preserve"> Kovačević</w:t>
            </w:r>
            <w:r w:rsidR="00785A13" w:rsidRPr="00785A13"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 xml:space="preserve">, akreditovani predavač,  </w:t>
            </w:r>
            <w:proofErr w:type="spellStart"/>
            <w:r w:rsidR="006C34C9"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>šefica</w:t>
            </w:r>
            <w:proofErr w:type="spellEnd"/>
            <w:r w:rsidR="006C34C9"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 xml:space="preserve"> Odseka u Sektoru za nadzor nad zaštitom podataka o ličnosti u Službi Poverenika za informacije od javnog značaja i zaštitu podataka o ličnosti</w:t>
            </w:r>
            <w:r w:rsidR="0089762D"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>.</w:t>
            </w:r>
          </w:p>
        </w:tc>
      </w:tr>
      <w:tr w:rsidR="005E56CE" w:rsidRPr="005E56CE" w14:paraId="4DE56D93" w14:textId="77777777" w:rsidTr="00DD2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3CCF3BD" w14:textId="4CFF09A4" w:rsidR="005E56CE" w:rsidRPr="005E56CE" w:rsidRDefault="005E56CE" w:rsidP="00DD2CFE">
            <w:pPr>
              <w:spacing w:before="240"/>
              <w:jc w:val="center"/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</w:pPr>
            <w:r w:rsidRPr="005E56CE"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>14:00 – 14:30</w:t>
            </w:r>
          </w:p>
          <w:p w14:paraId="18AF98F7" w14:textId="70243A42" w:rsidR="005E56CE" w:rsidRPr="005E56CE" w:rsidRDefault="005E56CE" w:rsidP="002016FB">
            <w:pPr>
              <w:jc w:val="center"/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</w:pPr>
          </w:p>
        </w:tc>
        <w:tc>
          <w:tcPr>
            <w:tcW w:w="72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38C0696" w14:textId="6F21A886" w:rsidR="00DD2CFE" w:rsidRPr="005E56CE" w:rsidRDefault="00DD2CFE" w:rsidP="00DD2CF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</w:pPr>
            <w:r w:rsidRPr="00DD2CFE"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 xml:space="preserve">Diskusija </w:t>
            </w:r>
          </w:p>
        </w:tc>
      </w:tr>
      <w:tr w:rsidR="00DD2CFE" w:rsidRPr="005E56CE" w14:paraId="2079C2CB" w14:textId="77777777" w:rsidTr="00516D56">
        <w:trPr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single" w:sz="4" w:space="0" w:color="FFFFFF" w:themeColor="background1"/>
            </w:tcBorders>
          </w:tcPr>
          <w:p w14:paraId="2445929D" w14:textId="1A60BC07" w:rsidR="00DD2CFE" w:rsidRPr="005E56CE" w:rsidRDefault="00DD2CFE" w:rsidP="00516D56">
            <w:pPr>
              <w:spacing w:before="120"/>
              <w:jc w:val="center"/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</w:pPr>
            <w:r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>14:30 – 14:40</w:t>
            </w:r>
          </w:p>
        </w:tc>
        <w:tc>
          <w:tcPr>
            <w:tcW w:w="7290" w:type="dxa"/>
            <w:tcBorders>
              <w:top w:val="single" w:sz="4" w:space="0" w:color="FFFFFF" w:themeColor="background1"/>
            </w:tcBorders>
          </w:tcPr>
          <w:p w14:paraId="1C1659A5" w14:textId="5DAAFF8C" w:rsidR="00DD2CFE" w:rsidRPr="00DD2CFE" w:rsidRDefault="00DD2CFE" w:rsidP="00516D5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</w:pPr>
            <w:r>
              <w:rPr>
                <w:rFonts w:asciiTheme="majorHAnsi" w:hAnsiTheme="majorHAnsi" w:cstheme="majorHAnsi"/>
                <w:noProof w:val="0"/>
                <w:color w:val="1F3864" w:themeColor="accent1" w:themeShade="80"/>
                <w:sz w:val="24"/>
                <w:szCs w:val="24"/>
                <w:lang w:eastAsia="de-AT"/>
              </w:rPr>
              <w:t xml:space="preserve">Zaključci </w:t>
            </w:r>
          </w:p>
        </w:tc>
      </w:tr>
    </w:tbl>
    <w:p w14:paraId="370CAFF6" w14:textId="2A39B359" w:rsidR="0003148B" w:rsidRPr="0003148B" w:rsidRDefault="0003148B" w:rsidP="0003148B">
      <w:pPr>
        <w:tabs>
          <w:tab w:val="left" w:pos="1970"/>
        </w:tabs>
      </w:pPr>
    </w:p>
    <w:sectPr w:rsidR="0003148B" w:rsidRPr="0003148B" w:rsidSect="00830D99">
      <w:headerReference w:type="even" r:id="rId11"/>
      <w:headerReference w:type="default" r:id="rId12"/>
      <w:head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61B16" w14:textId="77777777" w:rsidR="0098631B" w:rsidRDefault="0098631B" w:rsidP="00E62C27">
      <w:pPr>
        <w:spacing w:after="0" w:line="240" w:lineRule="auto"/>
      </w:pPr>
      <w:r>
        <w:separator/>
      </w:r>
    </w:p>
  </w:endnote>
  <w:endnote w:type="continuationSeparator" w:id="0">
    <w:p w14:paraId="5ABF6639" w14:textId="77777777" w:rsidR="0098631B" w:rsidRDefault="0098631B" w:rsidP="00E6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254FB" w14:textId="77777777" w:rsidR="0098631B" w:rsidRDefault="0098631B" w:rsidP="00E62C27">
      <w:pPr>
        <w:spacing w:after="0" w:line="240" w:lineRule="auto"/>
      </w:pPr>
      <w:r>
        <w:separator/>
      </w:r>
    </w:p>
  </w:footnote>
  <w:footnote w:type="continuationSeparator" w:id="0">
    <w:p w14:paraId="27AA8BA3" w14:textId="77777777" w:rsidR="0098631B" w:rsidRDefault="0098631B" w:rsidP="00E62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26937" w14:textId="6281B189" w:rsidR="00E62C27" w:rsidRDefault="00E34D10">
    <w:pPr>
      <w:pStyle w:val="Header"/>
    </w:pPr>
    <w:r>
      <w:pict w14:anchorId="2484BA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16985" o:spid="_x0000_s1029" type="#_x0000_t75" style="position:absolute;margin-left:0;margin-top:0;width:595.75pt;height:842.45pt;z-index:-251657216;mso-position-horizontal:center;mso-position-horizontal-relative:margin;mso-position-vertical:center;mso-position-vertical-relative:margin" o:allowincell="f">
          <v:imagedata r:id="rId1" o:title="ram - EU FFR A4 - V (prazan ram)_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30FC0" w14:textId="12E6146E" w:rsidR="00E62C27" w:rsidRDefault="00E34D10" w:rsidP="00907BAE">
    <w:r>
      <w:pict w14:anchorId="1FAA8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16986" o:spid="_x0000_s1030" type="#_x0000_t75" style="position:absolute;margin-left:0;margin-top:0;width:595.75pt;height:842.45pt;z-index:-251656192;mso-position-horizontal:center;mso-position-horizontal-relative:margin;mso-position-vertical:center;mso-position-vertical-relative:margin" o:allowincell="f">
          <v:imagedata r:id="rId1" o:title="ram - EU FFR A4 - V (prazan ram)_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23C76" w14:textId="23F5DF98" w:rsidR="00E62C27" w:rsidRDefault="00E34D10">
    <w:pPr>
      <w:pStyle w:val="Header"/>
    </w:pPr>
    <w:r>
      <w:pict w14:anchorId="2A8F9C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16984" o:spid="_x0000_s1028" type="#_x0000_t75" style="position:absolute;margin-left:0;margin-top:0;width:595.75pt;height:842.45pt;z-index:-251658240;mso-position-horizontal:center;mso-position-horizontal-relative:margin;mso-position-vertical:center;mso-position-vertical-relative:margin" o:allowincell="f">
          <v:imagedata r:id="rId1" o:title="ram - EU FFR A4 - V (prazan ram)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51C452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0CD"/>
      </v:shape>
    </w:pict>
  </w:numPicBullet>
  <w:abstractNum w:abstractNumId="0" w15:restartNumberingAfterBreak="0">
    <w:nsid w:val="1455396C"/>
    <w:multiLevelType w:val="hybridMultilevel"/>
    <w:tmpl w:val="44524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75811"/>
    <w:multiLevelType w:val="hybridMultilevel"/>
    <w:tmpl w:val="D5C463D0"/>
    <w:lvl w:ilvl="0" w:tplc="6700FDB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EA302BF"/>
    <w:multiLevelType w:val="hybridMultilevel"/>
    <w:tmpl w:val="1DF0D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01F58"/>
    <w:multiLevelType w:val="hybridMultilevel"/>
    <w:tmpl w:val="7D768DE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BA6C89"/>
    <w:multiLevelType w:val="hybridMultilevel"/>
    <w:tmpl w:val="FFFFFFFF"/>
    <w:lvl w:ilvl="0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FF97A04"/>
    <w:multiLevelType w:val="hybridMultilevel"/>
    <w:tmpl w:val="67AE0B6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99"/>
    <w:rsid w:val="00014C68"/>
    <w:rsid w:val="0003148B"/>
    <w:rsid w:val="00060ED0"/>
    <w:rsid w:val="0007356D"/>
    <w:rsid w:val="000752EC"/>
    <w:rsid w:val="000C44BF"/>
    <w:rsid w:val="000D273C"/>
    <w:rsid w:val="000E33C5"/>
    <w:rsid w:val="0013623D"/>
    <w:rsid w:val="001919A6"/>
    <w:rsid w:val="00192D16"/>
    <w:rsid w:val="001A6312"/>
    <w:rsid w:val="002016FB"/>
    <w:rsid w:val="00216912"/>
    <w:rsid w:val="00234A7E"/>
    <w:rsid w:val="00264951"/>
    <w:rsid w:val="00285237"/>
    <w:rsid w:val="00291CC3"/>
    <w:rsid w:val="00297859"/>
    <w:rsid w:val="002B0523"/>
    <w:rsid w:val="00321F7C"/>
    <w:rsid w:val="00325679"/>
    <w:rsid w:val="00331166"/>
    <w:rsid w:val="00331CC7"/>
    <w:rsid w:val="0034152C"/>
    <w:rsid w:val="003549BA"/>
    <w:rsid w:val="00364EA6"/>
    <w:rsid w:val="0037363D"/>
    <w:rsid w:val="003762F9"/>
    <w:rsid w:val="003B53B3"/>
    <w:rsid w:val="003B6A02"/>
    <w:rsid w:val="003C479A"/>
    <w:rsid w:val="00401D67"/>
    <w:rsid w:val="00452C15"/>
    <w:rsid w:val="004C2DE1"/>
    <w:rsid w:val="00501547"/>
    <w:rsid w:val="0050628A"/>
    <w:rsid w:val="00506B89"/>
    <w:rsid w:val="00516D56"/>
    <w:rsid w:val="005178C6"/>
    <w:rsid w:val="00532752"/>
    <w:rsid w:val="0054447F"/>
    <w:rsid w:val="0054548D"/>
    <w:rsid w:val="00551A56"/>
    <w:rsid w:val="005E56CE"/>
    <w:rsid w:val="005E71E9"/>
    <w:rsid w:val="005F0BA7"/>
    <w:rsid w:val="0060138B"/>
    <w:rsid w:val="006372CB"/>
    <w:rsid w:val="00681C3A"/>
    <w:rsid w:val="00693618"/>
    <w:rsid w:val="006C34C9"/>
    <w:rsid w:val="006D56A7"/>
    <w:rsid w:val="006D58A8"/>
    <w:rsid w:val="006F1BDF"/>
    <w:rsid w:val="006F7B37"/>
    <w:rsid w:val="00706E7A"/>
    <w:rsid w:val="00727FA5"/>
    <w:rsid w:val="00757CAD"/>
    <w:rsid w:val="00782320"/>
    <w:rsid w:val="00785A13"/>
    <w:rsid w:val="00792186"/>
    <w:rsid w:val="007A66E7"/>
    <w:rsid w:val="007A6CFD"/>
    <w:rsid w:val="007D4CFF"/>
    <w:rsid w:val="007D7BAC"/>
    <w:rsid w:val="00830D99"/>
    <w:rsid w:val="00834C8D"/>
    <w:rsid w:val="00864569"/>
    <w:rsid w:val="0088329B"/>
    <w:rsid w:val="00895F1F"/>
    <w:rsid w:val="0089762D"/>
    <w:rsid w:val="008A4404"/>
    <w:rsid w:val="008B5E89"/>
    <w:rsid w:val="008E49AE"/>
    <w:rsid w:val="008F2F0E"/>
    <w:rsid w:val="00907BAE"/>
    <w:rsid w:val="0098631B"/>
    <w:rsid w:val="009E3348"/>
    <w:rsid w:val="009F5B3B"/>
    <w:rsid w:val="00A00D76"/>
    <w:rsid w:val="00A21BBC"/>
    <w:rsid w:val="00A6378A"/>
    <w:rsid w:val="00A639D7"/>
    <w:rsid w:val="00A72CEA"/>
    <w:rsid w:val="00A839BD"/>
    <w:rsid w:val="00AA4283"/>
    <w:rsid w:val="00AB6699"/>
    <w:rsid w:val="00AC058D"/>
    <w:rsid w:val="00AC7B2F"/>
    <w:rsid w:val="00AF7607"/>
    <w:rsid w:val="00B00265"/>
    <w:rsid w:val="00B0400D"/>
    <w:rsid w:val="00B0594B"/>
    <w:rsid w:val="00B27C29"/>
    <w:rsid w:val="00B70954"/>
    <w:rsid w:val="00B83919"/>
    <w:rsid w:val="00C057A5"/>
    <w:rsid w:val="00C24720"/>
    <w:rsid w:val="00C26B3E"/>
    <w:rsid w:val="00C51AE3"/>
    <w:rsid w:val="00C53A6D"/>
    <w:rsid w:val="00C65273"/>
    <w:rsid w:val="00C77B04"/>
    <w:rsid w:val="00C806B5"/>
    <w:rsid w:val="00CC08FD"/>
    <w:rsid w:val="00CC51DC"/>
    <w:rsid w:val="00CC680E"/>
    <w:rsid w:val="00CD2F12"/>
    <w:rsid w:val="00D22363"/>
    <w:rsid w:val="00D22D6E"/>
    <w:rsid w:val="00D9756C"/>
    <w:rsid w:val="00DB3E02"/>
    <w:rsid w:val="00DD2CFE"/>
    <w:rsid w:val="00DD3DC2"/>
    <w:rsid w:val="00E34D10"/>
    <w:rsid w:val="00E62C27"/>
    <w:rsid w:val="00E77792"/>
    <w:rsid w:val="00E9784D"/>
    <w:rsid w:val="00EB0917"/>
    <w:rsid w:val="00EB218D"/>
    <w:rsid w:val="00EB5EC2"/>
    <w:rsid w:val="00EE1783"/>
    <w:rsid w:val="00EF4E23"/>
    <w:rsid w:val="00F04669"/>
    <w:rsid w:val="00F06F20"/>
    <w:rsid w:val="00F07BA3"/>
    <w:rsid w:val="00F37C21"/>
    <w:rsid w:val="00F8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537F92A"/>
  <w15:chartTrackingRefBased/>
  <w15:docId w15:val="{D66D5C65-65F4-4FE8-95BF-EA9E8CEB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C2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6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C27"/>
    <w:rPr>
      <w:noProof/>
    </w:rPr>
  </w:style>
  <w:style w:type="paragraph" w:styleId="ListParagraph">
    <w:name w:val="List Paragraph"/>
    <w:basedOn w:val="Normal"/>
    <w:uiPriority w:val="34"/>
    <w:qFormat/>
    <w:rsid w:val="0050628A"/>
    <w:pPr>
      <w:ind w:left="720"/>
      <w:contextualSpacing/>
    </w:pPr>
  </w:style>
  <w:style w:type="table" w:styleId="TableGrid">
    <w:name w:val="Table Grid"/>
    <w:aliases w:val="denkmodell Tabelle"/>
    <w:basedOn w:val="TableNormal"/>
    <w:uiPriority w:val="39"/>
    <w:rsid w:val="00B27C2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/>
    </w:rPr>
    <w:tblPr>
      <w:tblStyleRowBandSize w:val="1"/>
      <w:tblInd w:w="0" w:type="nil"/>
      <w:tblBorders>
        <w:top w:val="single" w:sz="4" w:space="0" w:color="808080"/>
        <w:left w:val="single" w:sz="4" w:space="0" w:color="D9D9D9"/>
        <w:bottom w:val="single" w:sz="4" w:space="0" w:color="808080"/>
        <w:right w:val="single" w:sz="4" w:space="0" w:color="D9D9D9"/>
        <w:insideH w:val="single" w:sz="4" w:space="0" w:color="808080"/>
        <w:insideV w:val="single" w:sz="4" w:space="0" w:color="D9D9D9"/>
      </w:tblBorders>
      <w:tblCellMar>
        <w:top w:w="28" w:type="dxa"/>
        <w:left w:w="96" w:type="dxa"/>
        <w:bottom w:w="28" w:type="dxa"/>
        <w:right w:w="85" w:type="dxa"/>
      </w:tblCellMar>
    </w:tblPr>
    <w:tblStylePr w:type="firstRow">
      <w:rPr>
        <w:rFonts w:ascii="Calibri" w:hAnsi="Calibri" w:cs="Calibri"/>
        <w:b w:val="0"/>
        <w:color w:val="FFFFFF"/>
        <w:sz w:val="20"/>
        <w:szCs w:val="20"/>
      </w:rPr>
      <w:tblPr/>
      <w:tcPr>
        <w:tcBorders>
          <w:bottom w:val="nil"/>
        </w:tcBorders>
        <w:shd w:val="clear" w:color="auto" w:fill="4F81BD"/>
      </w:tcPr>
    </w:tblStylePr>
    <w:tblStylePr w:type="lastRow">
      <w:rPr>
        <w:rFonts w:cs="Times New Roman"/>
        <w:color w:val="FFFFFF"/>
      </w:rPr>
      <w:tblPr/>
      <w:tcPr>
        <w:shd w:val="clear" w:color="auto" w:fill="C0504D"/>
      </w:tcPr>
    </w:tblStylePr>
    <w:tblStylePr w:type="firstCol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tcBorders>
          <w:bottom w:val="nil"/>
          <w:insideH w:val="nil"/>
        </w:tcBorders>
      </w:tcPr>
    </w:tblStylePr>
  </w:style>
  <w:style w:type="paragraph" w:styleId="NoSpacing">
    <w:name w:val="No Spacing"/>
    <w:uiPriority w:val="1"/>
    <w:qFormat/>
    <w:rsid w:val="00B27C29"/>
    <w:pPr>
      <w:spacing w:after="0" w:line="240" w:lineRule="auto"/>
    </w:pPr>
    <w:rPr>
      <w:rFonts w:ascii="Calibri" w:eastAsia="Times New Roman" w:hAnsi="Calibri" w:cs="Times New Roman"/>
      <w:lang w:eastAsia="sr-Latn-RS"/>
    </w:rPr>
  </w:style>
  <w:style w:type="table" w:styleId="GridTable1Light-Accent5">
    <w:name w:val="Grid Table 1 Light Accent 5"/>
    <w:basedOn w:val="TableNormal"/>
    <w:uiPriority w:val="46"/>
    <w:rsid w:val="002016F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2016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6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poverenik.r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Krasnic</dc:creator>
  <cp:keywords/>
  <dc:description/>
  <cp:lastModifiedBy>Anja Cirilovic</cp:lastModifiedBy>
  <cp:revision>2</cp:revision>
  <cp:lastPrinted>2022-11-23T11:16:00Z</cp:lastPrinted>
  <dcterms:created xsi:type="dcterms:W3CDTF">2023-05-12T08:30:00Z</dcterms:created>
  <dcterms:modified xsi:type="dcterms:W3CDTF">2023-05-12T08:30:00Z</dcterms:modified>
</cp:coreProperties>
</file>